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D99EF">
      <w:pPr>
        <w:widowControl/>
        <w:shd w:val="clear" w:color="auto" w:fill="FFFFFF"/>
        <w:spacing w:after="180"/>
        <w:jc w:val="center"/>
        <w:rPr>
          <w:rFonts w:ascii="Segoe UI" w:hAnsi="Segoe UI" w:eastAsia="宋体" w:cs="Segoe UI"/>
          <w:kern w:val="0"/>
          <w:sz w:val="24"/>
          <w:szCs w:val="24"/>
        </w:rPr>
      </w:pPr>
      <w:r>
        <w:rPr>
          <w:rFonts w:hint="eastAsia" w:ascii="Segoe UI" w:hAnsi="Segoe UI" w:eastAsia="宋体" w:cs="Segoe UI"/>
          <w:b/>
          <w:bCs/>
          <w:kern w:val="0"/>
          <w:sz w:val="44"/>
          <w:szCs w:val="44"/>
        </w:rPr>
        <w:t>西南大学</w:t>
      </w:r>
      <w:r>
        <w:rPr>
          <w:rFonts w:ascii="Segoe UI" w:hAnsi="Segoe UI" w:eastAsia="宋体" w:cs="Segoe UI"/>
          <w:b/>
          <w:bCs/>
          <w:kern w:val="0"/>
          <w:sz w:val="44"/>
          <w:szCs w:val="44"/>
        </w:rPr>
        <w:t>信息化项目立项通知书</w:t>
      </w:r>
      <w:r>
        <w:rPr>
          <w:rFonts w:ascii="Segoe UI" w:hAnsi="Segoe UI" w:eastAsia="宋体" w:cs="Segoe UI"/>
          <w:kern w:val="0"/>
          <w:sz w:val="24"/>
          <w:szCs w:val="24"/>
        </w:rPr>
        <w:br w:type="textWrapping"/>
      </w:r>
      <w:r>
        <w:rPr>
          <w:rFonts w:hint="eastAsia" w:ascii="Segoe UI" w:hAnsi="Segoe UI" w:eastAsia="宋体" w:cs="Segoe UI"/>
          <w:b/>
          <w:bCs/>
          <w:kern w:val="0"/>
          <w:sz w:val="24"/>
          <w:szCs w:val="24"/>
        </w:rPr>
        <w:t>（立项编号</w:t>
      </w:r>
      <w:r>
        <w:rPr>
          <w:rFonts w:ascii="Segoe UI" w:hAnsi="Segoe UI" w:eastAsia="宋体" w:cs="Segoe UI"/>
          <w:b/>
          <w:bCs/>
          <w:kern w:val="0"/>
          <w:sz w:val="24"/>
          <w:szCs w:val="24"/>
        </w:rPr>
        <w:t>：〔2025〕</w:t>
      </w:r>
      <w:r>
        <w:rPr>
          <w:rFonts w:ascii="Segoe UI" w:hAnsi="Segoe UI" w:eastAsia="宋体" w:cs="Segoe UI"/>
          <w:b/>
          <w:bCs/>
          <w:kern w:val="0"/>
          <w:sz w:val="24"/>
          <w:szCs w:val="24"/>
          <w:u w:val="single"/>
        </w:rPr>
        <w:t xml:space="preserve">     </w:t>
      </w:r>
      <w:r>
        <w:rPr>
          <w:rFonts w:ascii="Segoe UI" w:hAnsi="Segoe UI" w:eastAsia="宋体" w:cs="Segoe UI"/>
          <w:b/>
          <w:bCs/>
          <w:kern w:val="0"/>
          <w:sz w:val="24"/>
          <w:szCs w:val="24"/>
        </w:rPr>
        <w:t>号</w:t>
      </w:r>
      <w:r>
        <w:rPr>
          <w:rFonts w:hint="eastAsia" w:ascii="Segoe UI" w:hAnsi="Segoe UI" w:eastAsia="宋体" w:cs="Segoe UI"/>
          <w:b/>
          <w:bCs/>
          <w:kern w:val="0"/>
          <w:sz w:val="24"/>
          <w:szCs w:val="24"/>
        </w:rPr>
        <w:t>）</w:t>
      </w:r>
    </w:p>
    <w:p w14:paraId="1DE0EFA2">
      <w:pPr>
        <w:widowControl/>
        <w:spacing w:line="360" w:lineRule="auto"/>
        <w:jc w:val="left"/>
        <w:rPr>
          <w:rFonts w:ascii="宋体" w:hAnsi="宋体" w:eastAsia="宋体" w:cs="宋体"/>
          <w:kern w:val="0"/>
          <w:sz w:val="24"/>
          <w:szCs w:val="24"/>
          <w:u w:val="single"/>
        </w:rPr>
      </w:pPr>
    </w:p>
    <w:p w14:paraId="0B119F26">
      <w:pPr>
        <w:widowControl/>
        <w:spacing w:line="360" w:lineRule="auto"/>
        <w:jc w:val="left"/>
        <w:rPr>
          <w:rFonts w:ascii="宋体" w:hAnsi="宋体" w:eastAsia="宋体" w:cs="宋体"/>
          <w:kern w:val="0"/>
          <w:sz w:val="24"/>
          <w:szCs w:val="24"/>
        </w:rPr>
      </w:pPr>
      <w:r>
        <w:rPr>
          <w:rFonts w:hint="eastAsia" w:ascii="宋体" w:hAnsi="宋体" w:eastAsia="宋体" w:cs="宋体"/>
          <w:kern w:val="0"/>
          <w:sz w:val="24"/>
          <w:szCs w:val="24"/>
          <w:u w:val="single"/>
        </w:rPr>
        <w:t xml:space="preserve"> </w:t>
      </w:r>
      <w:r>
        <w:rPr>
          <w:rFonts w:ascii="宋体" w:hAnsi="宋体" w:eastAsia="宋体" w:cs="宋体"/>
          <w:kern w:val="0"/>
          <w:sz w:val="24"/>
          <w:szCs w:val="24"/>
          <w:u w:val="single"/>
        </w:rPr>
        <w:t xml:space="preserve">                </w:t>
      </w:r>
      <w:r>
        <w:rPr>
          <w:rFonts w:ascii="宋体" w:hAnsi="宋体" w:eastAsia="宋体" w:cs="宋体"/>
          <w:kern w:val="0"/>
          <w:sz w:val="24"/>
          <w:szCs w:val="24"/>
        </w:rPr>
        <w:t>:</w:t>
      </w:r>
    </w:p>
    <w:p w14:paraId="60822C16">
      <w:pPr>
        <w:widowControl/>
        <w:shd w:val="clear" w:color="auto" w:fill="FFFFFF"/>
        <w:spacing w:after="180" w:line="360" w:lineRule="auto"/>
        <w:ind w:firstLine="720" w:firstLineChars="300"/>
        <w:jc w:val="left"/>
        <w:rPr>
          <w:rFonts w:hint="eastAsia" w:ascii="Segoe UI" w:hAnsi="Segoe UI" w:eastAsia="宋体" w:cs="Segoe UI"/>
          <w:kern w:val="0"/>
          <w:sz w:val="24"/>
          <w:szCs w:val="24"/>
        </w:rPr>
      </w:pPr>
      <w:r>
        <w:rPr>
          <w:rFonts w:ascii="Segoe UI" w:hAnsi="Segoe UI" w:eastAsia="宋体" w:cs="Segoe UI"/>
          <w:kern w:val="0"/>
          <w:sz w:val="24"/>
          <w:szCs w:val="24"/>
        </w:rPr>
        <w:t>根据《</w:t>
      </w:r>
      <w:r>
        <w:rPr>
          <w:rFonts w:hint="eastAsia" w:ascii="Segoe UI" w:hAnsi="Segoe UI" w:eastAsia="宋体" w:cs="Segoe UI"/>
          <w:kern w:val="0"/>
          <w:sz w:val="24"/>
          <w:szCs w:val="24"/>
        </w:rPr>
        <w:t>西南大学信息化项目</w:t>
      </w:r>
      <w:r>
        <w:rPr>
          <w:rFonts w:ascii="Segoe UI" w:hAnsi="Segoe UI" w:eastAsia="宋体" w:cs="Segoe UI"/>
          <w:kern w:val="0"/>
          <w:sz w:val="24"/>
          <w:szCs w:val="24"/>
        </w:rPr>
        <w:t>管理办法》</w:t>
      </w:r>
      <w:r>
        <w:rPr>
          <w:rFonts w:hint="eastAsia" w:ascii="Segoe UI" w:hAnsi="Segoe UI" w:eastAsia="宋体" w:cs="Segoe UI"/>
          <w:kern w:val="0"/>
          <w:sz w:val="24"/>
          <w:szCs w:val="24"/>
        </w:rPr>
        <w:t>（文件编号）</w:t>
      </w:r>
      <w:r>
        <w:rPr>
          <w:rFonts w:ascii="Segoe UI" w:hAnsi="Segoe UI" w:eastAsia="宋体" w:cs="Segoe UI"/>
          <w:kern w:val="0"/>
          <w:sz w:val="24"/>
          <w:szCs w:val="24"/>
        </w:rPr>
        <w:t>相关规定，经专家评审</w:t>
      </w:r>
      <w:r>
        <w:rPr>
          <w:rFonts w:hint="eastAsia" w:ascii="Segoe UI" w:hAnsi="Segoe UI" w:eastAsia="宋体" w:cs="Segoe UI"/>
          <w:kern w:val="0"/>
          <w:sz w:val="24"/>
          <w:szCs w:val="24"/>
        </w:rPr>
        <w:t>和信息化领导小组（办公室）</w:t>
      </w:r>
      <w:r>
        <w:rPr>
          <w:rFonts w:ascii="Segoe UI" w:hAnsi="Segoe UI" w:eastAsia="宋体" w:cs="Segoe UI"/>
          <w:kern w:val="0"/>
          <w:sz w:val="24"/>
          <w:szCs w:val="24"/>
        </w:rPr>
        <w:t>审批，同意</w:t>
      </w:r>
      <w:r>
        <w:rPr>
          <w:rFonts w:hint="eastAsia" w:ascii="Segoe UI" w:hAnsi="Segoe UI" w:eastAsia="宋体" w:cs="Segoe UI"/>
          <w:kern w:val="0"/>
          <w:sz w:val="24"/>
          <w:szCs w:val="24"/>
        </w:rPr>
        <w:t>以下项目立项建设。</w:t>
      </w:r>
    </w:p>
    <w:tbl>
      <w:tblPr>
        <w:tblStyle w:val="3"/>
        <w:tblW w:w="8373" w:type="dxa"/>
        <w:tblInd w:w="-28" w:type="dxa"/>
        <w:tblLayout w:type="autofit"/>
        <w:tblCellMar>
          <w:top w:w="0" w:type="dxa"/>
          <w:left w:w="0" w:type="dxa"/>
          <w:bottom w:w="0" w:type="dxa"/>
          <w:right w:w="0" w:type="dxa"/>
        </w:tblCellMar>
      </w:tblPr>
      <w:tblGrid>
        <w:gridCol w:w="1631"/>
        <w:gridCol w:w="3425"/>
        <w:gridCol w:w="1750"/>
        <w:gridCol w:w="1567"/>
      </w:tblGrid>
      <w:tr w14:paraId="7F76F74A">
        <w:tblPrEx>
          <w:tblCellMar>
            <w:top w:w="0" w:type="dxa"/>
            <w:left w:w="0" w:type="dxa"/>
            <w:bottom w:w="0" w:type="dxa"/>
            <w:right w:w="0" w:type="dxa"/>
          </w:tblCellMar>
        </w:tblPrEx>
        <w:trPr>
          <w:trHeight w:val="737" w:hRule="exact"/>
        </w:trPr>
        <w:tc>
          <w:tcPr>
            <w:tcW w:w="1631" w:type="dxa"/>
            <w:tcBorders>
              <w:top w:val="single" w:color="auto" w:sz="12" w:space="0"/>
              <w:left w:val="single" w:color="auto" w:sz="12" w:space="0"/>
              <w:bottom w:val="single" w:color="auto" w:sz="4" w:space="0"/>
              <w:right w:val="single" w:color="auto" w:sz="4" w:space="0"/>
            </w:tcBorders>
            <w:vAlign w:val="center"/>
          </w:tcPr>
          <w:p w14:paraId="36DFE961">
            <w:pPr>
              <w:jc w:val="center"/>
              <w:rPr>
                <w:rFonts w:hint="eastAsia" w:ascii="宋体" w:hAnsi="宋体" w:eastAsia="宋体" w:cs="宋体"/>
                <w:sz w:val="24"/>
                <w:szCs w:val="24"/>
              </w:rPr>
            </w:pPr>
            <w:r>
              <w:rPr>
                <w:rFonts w:hint="eastAsia" w:ascii="宋体" w:hAnsi="宋体" w:eastAsia="宋体" w:cs="宋体"/>
                <w:sz w:val="24"/>
                <w:szCs w:val="24"/>
              </w:rPr>
              <w:t>项目名称</w:t>
            </w:r>
          </w:p>
        </w:tc>
        <w:tc>
          <w:tcPr>
            <w:tcW w:w="3425" w:type="dxa"/>
            <w:tcBorders>
              <w:top w:val="single" w:color="auto" w:sz="12" w:space="0"/>
              <w:left w:val="nil"/>
              <w:bottom w:val="single" w:color="auto" w:sz="4" w:space="0"/>
              <w:right w:val="single" w:color="auto" w:sz="4" w:space="0"/>
            </w:tcBorders>
            <w:vAlign w:val="center"/>
          </w:tcPr>
          <w:p w14:paraId="26C36DE5">
            <w:pPr>
              <w:rPr>
                <w:rFonts w:hint="eastAsia" w:ascii="宋体" w:hAnsi="宋体" w:eastAsia="宋体" w:cs="宋体"/>
                <w:sz w:val="24"/>
                <w:szCs w:val="24"/>
              </w:rPr>
            </w:pPr>
            <w:r>
              <w:rPr>
                <w:rFonts w:hint="eastAsia" w:ascii="宋体" w:hAnsi="宋体" w:eastAsia="宋体" w:cs="宋体"/>
                <w:sz w:val="24"/>
                <w:szCs w:val="24"/>
              </w:rPr>
              <w:t>　</w:t>
            </w:r>
          </w:p>
        </w:tc>
        <w:tc>
          <w:tcPr>
            <w:tcW w:w="1750" w:type="dxa"/>
            <w:tcBorders>
              <w:top w:val="single" w:color="auto" w:sz="12" w:space="0"/>
              <w:left w:val="nil"/>
              <w:bottom w:val="single" w:color="auto" w:sz="4" w:space="0"/>
              <w:right w:val="single" w:color="auto" w:sz="4" w:space="0"/>
            </w:tcBorders>
            <w:vAlign w:val="center"/>
          </w:tcPr>
          <w:p w14:paraId="5C61F53A">
            <w:pPr>
              <w:jc w:val="center"/>
              <w:rPr>
                <w:rFonts w:hint="eastAsia" w:ascii="宋体" w:hAnsi="宋体" w:eastAsia="宋体" w:cs="宋体"/>
                <w:sz w:val="24"/>
                <w:szCs w:val="24"/>
                <w:lang w:eastAsia="zh-CN"/>
              </w:rPr>
            </w:pPr>
            <w:r>
              <w:rPr>
                <w:rFonts w:hint="eastAsia" w:ascii="宋体" w:hAnsi="宋体" w:eastAsia="宋体" w:cs="宋体"/>
                <w:sz w:val="24"/>
                <w:szCs w:val="24"/>
              </w:rPr>
              <w:t>项目</w:t>
            </w:r>
            <w:r>
              <w:rPr>
                <w:rFonts w:hint="eastAsia" w:ascii="宋体" w:hAnsi="宋体" w:eastAsia="宋体" w:cs="宋体"/>
                <w:sz w:val="24"/>
                <w:szCs w:val="24"/>
                <w:lang w:val="en-US" w:eastAsia="zh-CN"/>
              </w:rPr>
              <w:t>编号</w:t>
            </w:r>
          </w:p>
        </w:tc>
        <w:tc>
          <w:tcPr>
            <w:tcW w:w="1567" w:type="dxa"/>
            <w:tcBorders>
              <w:top w:val="single" w:color="auto" w:sz="12" w:space="0"/>
              <w:left w:val="nil"/>
              <w:bottom w:val="single" w:color="auto" w:sz="4" w:space="0"/>
              <w:right w:val="single" w:color="auto" w:sz="12" w:space="0"/>
            </w:tcBorders>
            <w:vAlign w:val="center"/>
          </w:tcPr>
          <w:p w14:paraId="60EE4298">
            <w:pPr>
              <w:rPr>
                <w:rFonts w:hint="eastAsia" w:ascii="宋体" w:hAnsi="宋体" w:eastAsia="宋体" w:cs="宋体"/>
                <w:sz w:val="24"/>
                <w:szCs w:val="24"/>
              </w:rPr>
            </w:pPr>
            <w:r>
              <w:rPr>
                <w:rFonts w:hint="eastAsia" w:ascii="宋体" w:hAnsi="宋体" w:eastAsia="宋体" w:cs="宋体"/>
                <w:sz w:val="24"/>
                <w:szCs w:val="24"/>
              </w:rPr>
              <w:t>　</w:t>
            </w:r>
          </w:p>
        </w:tc>
      </w:tr>
      <w:tr w14:paraId="1724A3FC">
        <w:tblPrEx>
          <w:tblCellMar>
            <w:top w:w="0" w:type="dxa"/>
            <w:left w:w="0" w:type="dxa"/>
            <w:bottom w:w="0" w:type="dxa"/>
            <w:right w:w="0" w:type="dxa"/>
          </w:tblCellMar>
        </w:tblPrEx>
        <w:trPr>
          <w:trHeight w:val="737" w:hRule="exact"/>
        </w:trPr>
        <w:tc>
          <w:tcPr>
            <w:tcW w:w="1631" w:type="dxa"/>
            <w:tcBorders>
              <w:top w:val="single" w:color="auto" w:sz="12" w:space="0"/>
              <w:left w:val="single" w:color="auto" w:sz="12" w:space="0"/>
              <w:bottom w:val="single" w:color="auto" w:sz="12" w:space="0"/>
              <w:right w:val="single" w:color="auto" w:sz="12" w:space="0"/>
            </w:tcBorders>
            <w:vAlign w:val="center"/>
          </w:tcPr>
          <w:p w14:paraId="72B6B4AB">
            <w:pPr>
              <w:spacing w:line="240" w:lineRule="atLeast"/>
              <w:jc w:val="center"/>
              <w:rPr>
                <w:rFonts w:hint="eastAsia" w:ascii="宋体" w:hAnsi="宋体" w:eastAsia="宋体" w:cs="宋体"/>
                <w:sz w:val="24"/>
                <w:szCs w:val="24"/>
                <w:lang w:eastAsia="zh-CN"/>
              </w:rPr>
            </w:pPr>
            <w:r>
              <w:rPr>
                <w:rFonts w:hint="eastAsia" w:ascii="宋体" w:hAnsi="宋体" w:eastAsia="宋体" w:cs="宋体"/>
                <w:sz w:val="24"/>
                <w:szCs w:val="24"/>
              </w:rPr>
              <w:t>项目</w:t>
            </w:r>
            <w:r>
              <w:rPr>
                <w:rFonts w:hint="eastAsia" w:ascii="宋体" w:hAnsi="宋体" w:eastAsia="宋体" w:cs="宋体"/>
                <w:sz w:val="24"/>
                <w:szCs w:val="24"/>
                <w:lang w:val="en-US" w:eastAsia="zh-CN"/>
              </w:rPr>
              <w:t>用户单位</w:t>
            </w:r>
          </w:p>
        </w:tc>
        <w:tc>
          <w:tcPr>
            <w:tcW w:w="6742" w:type="dxa"/>
            <w:gridSpan w:val="3"/>
            <w:tcBorders>
              <w:top w:val="single" w:color="auto" w:sz="12" w:space="0"/>
              <w:left w:val="single" w:color="auto" w:sz="12" w:space="0"/>
              <w:bottom w:val="single" w:color="auto" w:sz="12" w:space="0"/>
              <w:right w:val="single" w:color="auto" w:sz="12" w:space="0"/>
            </w:tcBorders>
            <w:vAlign w:val="center"/>
          </w:tcPr>
          <w:p w14:paraId="34136C19">
            <w:pPr>
              <w:spacing w:line="240" w:lineRule="atLeast"/>
              <w:rPr>
                <w:rFonts w:hint="eastAsia" w:ascii="宋体" w:hAnsi="宋体" w:eastAsia="宋体" w:cs="宋体"/>
                <w:sz w:val="24"/>
                <w:szCs w:val="24"/>
              </w:rPr>
            </w:pPr>
          </w:p>
        </w:tc>
      </w:tr>
      <w:tr w14:paraId="0C3ECD44">
        <w:tblPrEx>
          <w:tblCellMar>
            <w:top w:w="0" w:type="dxa"/>
            <w:left w:w="0" w:type="dxa"/>
            <w:bottom w:w="0" w:type="dxa"/>
            <w:right w:w="0" w:type="dxa"/>
          </w:tblCellMar>
        </w:tblPrEx>
        <w:trPr>
          <w:trHeight w:val="737" w:hRule="exact"/>
        </w:trPr>
        <w:tc>
          <w:tcPr>
            <w:tcW w:w="1631" w:type="dxa"/>
            <w:tcBorders>
              <w:top w:val="single" w:color="auto" w:sz="12" w:space="0"/>
              <w:left w:val="single" w:color="auto" w:sz="12" w:space="0"/>
              <w:bottom w:val="single" w:color="auto" w:sz="12" w:space="0"/>
              <w:right w:val="single" w:color="auto" w:sz="12" w:space="0"/>
            </w:tcBorders>
            <w:vAlign w:val="center"/>
          </w:tcPr>
          <w:p w14:paraId="232D4A60">
            <w:pPr>
              <w:spacing w:line="240" w:lineRule="atLeast"/>
              <w:jc w:val="center"/>
              <w:rPr>
                <w:rFonts w:hint="eastAsia" w:ascii="宋体" w:hAnsi="宋体" w:eastAsia="宋体" w:cs="宋体"/>
                <w:sz w:val="24"/>
                <w:szCs w:val="24"/>
                <w:lang w:eastAsia="zh-CN"/>
              </w:rPr>
            </w:pPr>
            <w:r>
              <w:rPr>
                <w:rFonts w:hint="eastAsia" w:ascii="宋体" w:hAnsi="宋体" w:eastAsia="宋体" w:cs="宋体"/>
                <w:sz w:val="24"/>
                <w:szCs w:val="24"/>
                <w:lang w:val="en-US" w:eastAsia="zh-CN"/>
              </w:rPr>
              <w:t>项目负责人</w:t>
            </w:r>
          </w:p>
        </w:tc>
        <w:tc>
          <w:tcPr>
            <w:tcW w:w="6742" w:type="dxa"/>
            <w:gridSpan w:val="3"/>
            <w:tcBorders>
              <w:top w:val="single" w:color="auto" w:sz="12" w:space="0"/>
              <w:left w:val="single" w:color="auto" w:sz="12" w:space="0"/>
              <w:bottom w:val="single" w:color="auto" w:sz="12" w:space="0"/>
              <w:right w:val="single" w:color="auto" w:sz="12" w:space="0"/>
            </w:tcBorders>
            <w:vAlign w:val="center"/>
          </w:tcPr>
          <w:p w14:paraId="02D909C1">
            <w:pPr>
              <w:spacing w:line="240" w:lineRule="atLeast"/>
              <w:rPr>
                <w:rFonts w:hint="eastAsia" w:ascii="宋体" w:hAnsi="宋体" w:eastAsia="宋体" w:cs="宋体"/>
                <w:sz w:val="24"/>
                <w:szCs w:val="24"/>
              </w:rPr>
            </w:pPr>
          </w:p>
        </w:tc>
      </w:tr>
      <w:tr w14:paraId="17D673EE">
        <w:tblPrEx>
          <w:tblCellMar>
            <w:top w:w="0" w:type="dxa"/>
            <w:left w:w="0" w:type="dxa"/>
            <w:bottom w:w="0" w:type="dxa"/>
            <w:right w:w="0" w:type="dxa"/>
          </w:tblCellMar>
        </w:tblPrEx>
        <w:trPr>
          <w:trHeight w:val="737" w:hRule="exact"/>
        </w:trPr>
        <w:tc>
          <w:tcPr>
            <w:tcW w:w="1631" w:type="dxa"/>
            <w:tcBorders>
              <w:top w:val="single" w:color="auto" w:sz="12" w:space="0"/>
              <w:left w:val="single" w:color="auto" w:sz="12" w:space="0"/>
              <w:bottom w:val="single" w:color="auto" w:sz="12" w:space="0"/>
              <w:right w:val="single" w:color="auto" w:sz="12" w:space="0"/>
            </w:tcBorders>
            <w:vAlign w:val="center"/>
          </w:tcPr>
          <w:p w14:paraId="4E448F4B">
            <w:pPr>
              <w:spacing w:line="240" w:lineRule="atLeast"/>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预算金额</w:t>
            </w:r>
          </w:p>
          <w:p w14:paraId="1F2C236F">
            <w:pPr>
              <w:spacing w:line="240" w:lineRule="atLeast"/>
              <w:jc w:val="center"/>
              <w:rPr>
                <w:rFonts w:hint="eastAsia" w:ascii="宋体" w:hAnsi="宋体" w:eastAsia="宋体" w:cs="宋体"/>
                <w:sz w:val="24"/>
                <w:szCs w:val="24"/>
                <w:lang w:val="en-US" w:eastAsia="zh-CN"/>
              </w:rPr>
            </w:pPr>
            <w:bookmarkStart w:id="0" w:name="_GoBack"/>
            <w:bookmarkEnd w:id="0"/>
            <w:r>
              <w:rPr>
                <w:rFonts w:hint="eastAsia" w:ascii="宋体" w:hAnsi="宋体" w:eastAsia="宋体" w:cs="宋体"/>
                <w:sz w:val="24"/>
                <w:szCs w:val="24"/>
                <w:lang w:val="en-US" w:eastAsia="zh-CN"/>
              </w:rPr>
              <w:t>（万元）</w:t>
            </w:r>
          </w:p>
        </w:tc>
        <w:tc>
          <w:tcPr>
            <w:tcW w:w="6742" w:type="dxa"/>
            <w:gridSpan w:val="3"/>
            <w:tcBorders>
              <w:top w:val="single" w:color="auto" w:sz="12" w:space="0"/>
              <w:left w:val="single" w:color="auto" w:sz="12" w:space="0"/>
              <w:bottom w:val="single" w:color="auto" w:sz="12" w:space="0"/>
              <w:right w:val="single" w:color="auto" w:sz="12" w:space="0"/>
            </w:tcBorders>
            <w:vAlign w:val="center"/>
          </w:tcPr>
          <w:p w14:paraId="332A8633">
            <w:pPr>
              <w:spacing w:line="240" w:lineRule="atLeast"/>
              <w:rPr>
                <w:rFonts w:hint="eastAsia" w:ascii="宋体" w:hAnsi="宋体" w:eastAsia="宋体" w:cs="宋体"/>
                <w:sz w:val="24"/>
                <w:szCs w:val="24"/>
              </w:rPr>
            </w:pPr>
          </w:p>
        </w:tc>
      </w:tr>
      <w:tr w14:paraId="53800440">
        <w:tblPrEx>
          <w:tblCellMar>
            <w:top w:w="0" w:type="dxa"/>
            <w:left w:w="0" w:type="dxa"/>
            <w:bottom w:w="0" w:type="dxa"/>
            <w:right w:w="0" w:type="dxa"/>
          </w:tblCellMar>
        </w:tblPrEx>
        <w:trPr>
          <w:trHeight w:val="737" w:hRule="exact"/>
        </w:trPr>
        <w:tc>
          <w:tcPr>
            <w:tcW w:w="1631" w:type="dxa"/>
            <w:tcBorders>
              <w:top w:val="nil"/>
              <w:left w:val="single" w:color="auto" w:sz="12" w:space="0"/>
              <w:bottom w:val="single" w:color="auto" w:sz="4" w:space="0"/>
              <w:right w:val="single" w:color="auto" w:sz="4" w:space="0"/>
            </w:tcBorders>
            <w:vAlign w:val="center"/>
          </w:tcPr>
          <w:p w14:paraId="73DE8D0C">
            <w:pPr>
              <w:jc w:val="center"/>
              <w:rPr>
                <w:rFonts w:hint="eastAsia" w:ascii="宋体" w:hAnsi="宋体" w:eastAsia="宋体" w:cs="宋体"/>
                <w:sz w:val="24"/>
                <w:szCs w:val="24"/>
                <w:lang w:eastAsia="zh-CN"/>
              </w:rPr>
            </w:pPr>
            <w:r>
              <w:rPr>
                <w:rFonts w:hint="eastAsia" w:ascii="宋体" w:hAnsi="宋体" w:eastAsia="宋体" w:cs="宋体"/>
                <w:sz w:val="24"/>
                <w:szCs w:val="24"/>
                <w:lang w:val="en-US" w:eastAsia="zh-CN"/>
              </w:rPr>
              <w:t>经费来源</w:t>
            </w:r>
          </w:p>
        </w:tc>
        <w:tc>
          <w:tcPr>
            <w:tcW w:w="6742" w:type="dxa"/>
            <w:gridSpan w:val="3"/>
            <w:tcBorders>
              <w:top w:val="single" w:color="auto" w:sz="4" w:space="0"/>
              <w:left w:val="nil"/>
              <w:bottom w:val="single" w:color="auto" w:sz="4" w:space="0"/>
              <w:right w:val="single" w:color="auto" w:sz="12" w:space="0"/>
            </w:tcBorders>
            <w:vAlign w:val="center"/>
          </w:tcPr>
          <w:p w14:paraId="6F937AC7">
            <w:pPr>
              <w:rPr>
                <w:rFonts w:hint="eastAsia" w:ascii="宋体" w:hAnsi="宋体" w:eastAsia="宋体" w:cs="宋体"/>
                <w:sz w:val="24"/>
                <w:szCs w:val="24"/>
              </w:rPr>
            </w:pPr>
          </w:p>
        </w:tc>
      </w:tr>
      <w:tr w14:paraId="477DBB4E">
        <w:tblPrEx>
          <w:tblCellMar>
            <w:top w:w="0" w:type="dxa"/>
            <w:left w:w="0" w:type="dxa"/>
            <w:bottom w:w="0" w:type="dxa"/>
            <w:right w:w="0" w:type="dxa"/>
          </w:tblCellMar>
        </w:tblPrEx>
        <w:trPr>
          <w:trHeight w:val="737" w:hRule="exact"/>
        </w:trPr>
        <w:tc>
          <w:tcPr>
            <w:tcW w:w="1631" w:type="dxa"/>
            <w:tcBorders>
              <w:top w:val="nil"/>
              <w:left w:val="single" w:color="auto" w:sz="12" w:space="0"/>
              <w:bottom w:val="single" w:color="auto" w:sz="4" w:space="0"/>
              <w:right w:val="single" w:color="auto" w:sz="4" w:space="0"/>
            </w:tcBorders>
            <w:vAlign w:val="center"/>
          </w:tcPr>
          <w:p w14:paraId="639D8701">
            <w:pPr>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立项时间</w:t>
            </w:r>
          </w:p>
        </w:tc>
        <w:tc>
          <w:tcPr>
            <w:tcW w:w="6742" w:type="dxa"/>
            <w:gridSpan w:val="3"/>
            <w:tcBorders>
              <w:top w:val="single" w:color="auto" w:sz="4" w:space="0"/>
              <w:left w:val="nil"/>
              <w:bottom w:val="single" w:color="auto" w:sz="4" w:space="0"/>
              <w:right w:val="single" w:color="auto" w:sz="12" w:space="0"/>
            </w:tcBorders>
            <w:vAlign w:val="center"/>
          </w:tcPr>
          <w:p w14:paraId="4BB26240">
            <w:pPr>
              <w:rPr>
                <w:rFonts w:hint="eastAsia" w:ascii="宋体" w:hAnsi="宋体" w:eastAsia="宋体" w:cs="宋体"/>
                <w:sz w:val="24"/>
                <w:szCs w:val="24"/>
              </w:rPr>
            </w:pPr>
          </w:p>
        </w:tc>
      </w:tr>
    </w:tbl>
    <w:p w14:paraId="6F801EF4">
      <w:pPr>
        <w:widowControl/>
        <w:shd w:val="clear" w:color="auto" w:fill="FFFFFF"/>
        <w:spacing w:after="180"/>
        <w:ind w:left="3780" w:leftChars="1800"/>
        <w:jc w:val="left"/>
        <w:rPr>
          <w:rFonts w:hint="eastAsia" w:ascii="Segoe UI" w:hAnsi="Segoe UI" w:eastAsia="宋体" w:cs="Segoe UI"/>
          <w:kern w:val="0"/>
          <w:sz w:val="24"/>
          <w:szCs w:val="24"/>
        </w:rPr>
      </w:pPr>
    </w:p>
    <w:p w14:paraId="739A83F7">
      <w:pPr>
        <w:widowControl/>
        <w:shd w:val="clear" w:color="auto" w:fill="FFFFFF"/>
        <w:spacing w:after="180"/>
        <w:ind w:left="3780" w:leftChars="1800"/>
        <w:jc w:val="left"/>
        <w:rPr>
          <w:rFonts w:hint="eastAsia" w:ascii="Segoe UI" w:hAnsi="Segoe UI" w:eastAsia="宋体" w:cs="Segoe UI"/>
          <w:kern w:val="0"/>
          <w:sz w:val="24"/>
          <w:szCs w:val="24"/>
        </w:rPr>
      </w:pPr>
    </w:p>
    <w:p w14:paraId="6344175E">
      <w:pPr>
        <w:widowControl/>
        <w:shd w:val="clear" w:color="auto" w:fill="FFFFFF"/>
        <w:spacing w:after="180"/>
        <w:ind w:left="3780" w:leftChars="1800"/>
        <w:jc w:val="left"/>
        <w:rPr>
          <w:rFonts w:ascii="宋体" w:hAnsi="宋体" w:eastAsia="宋体" w:cs="宋体"/>
          <w:kern w:val="0"/>
          <w:sz w:val="24"/>
          <w:szCs w:val="24"/>
        </w:rPr>
      </w:pPr>
      <w:r>
        <w:rPr>
          <w:rFonts w:hint="eastAsia" w:ascii="Segoe UI" w:hAnsi="Segoe UI" w:eastAsia="宋体" w:cs="Segoe UI"/>
          <w:kern w:val="0"/>
          <w:sz w:val="24"/>
          <w:szCs w:val="24"/>
        </w:rPr>
        <w:t>信息化建设办公室</w:t>
      </w:r>
      <w:r>
        <w:rPr>
          <w:rFonts w:ascii="Segoe UI" w:hAnsi="Segoe UI" w:eastAsia="宋体" w:cs="Segoe UI"/>
          <w:kern w:val="0"/>
          <w:sz w:val="24"/>
          <w:szCs w:val="24"/>
        </w:rPr>
        <w:t>：（盖章）</w:t>
      </w:r>
      <w:r>
        <w:rPr>
          <w:rFonts w:ascii="Segoe UI" w:hAnsi="Segoe UI" w:eastAsia="宋体" w:cs="Segoe UI"/>
          <w:kern w:val="0"/>
          <w:sz w:val="24"/>
          <w:szCs w:val="24"/>
        </w:rPr>
        <w:br w:type="textWrapping"/>
      </w:r>
      <w:r>
        <w:rPr>
          <w:rFonts w:ascii="Segoe UI" w:hAnsi="Segoe UI" w:eastAsia="宋体" w:cs="Segoe UI"/>
          <w:kern w:val="0"/>
          <w:sz w:val="24"/>
          <w:szCs w:val="24"/>
        </w:rPr>
        <w:t>日期：2025年  月   日</w:t>
      </w:r>
      <w:r>
        <w:rPr>
          <w:rFonts w:ascii="Segoe UI" w:hAnsi="Segoe UI" w:eastAsia="宋体" w:cs="Segoe UI"/>
          <w:kern w:val="0"/>
          <w:sz w:val="24"/>
          <w:szCs w:val="24"/>
        </w:rPr>
        <w:br w:type="textWrapping"/>
      </w:r>
    </w:p>
    <w:p w14:paraId="2AD5B330">
      <w:pPr>
        <w:widowControl/>
        <w:shd w:val="clear" w:color="auto" w:fill="FFFFFF"/>
        <w:spacing w:after="180"/>
        <w:ind w:left="3780" w:leftChars="1800"/>
        <w:jc w:val="left"/>
        <w:rPr>
          <w:rFonts w:ascii="宋体" w:hAnsi="宋体" w:eastAsia="宋体" w:cs="宋体"/>
          <w:kern w:val="0"/>
          <w:sz w:val="24"/>
          <w:szCs w:val="24"/>
        </w:rPr>
      </w:pPr>
    </w:p>
    <w:p w14:paraId="6A92CC1F">
      <w:pPr>
        <w:widowControl/>
        <w:shd w:val="clear" w:color="auto" w:fill="FFFFFF"/>
        <w:spacing w:after="180"/>
        <w:ind w:firstLine="480" w:firstLineChars="200"/>
        <w:jc w:val="center"/>
        <w:rPr>
          <w:rFonts w:ascii="Segoe UI" w:hAnsi="Segoe UI" w:eastAsia="宋体" w:cs="Segoe UI"/>
          <w:kern w:val="0"/>
          <w:sz w:val="24"/>
          <w:szCs w:val="24"/>
        </w:rPr>
      </w:pPr>
      <w:r>
        <w:rPr>
          <w:rFonts w:hint="eastAsia" w:ascii="Segoe UI" w:hAnsi="Segoe UI" w:eastAsia="宋体" w:cs="Segoe UI"/>
          <w:kern w:val="0"/>
          <w:sz w:val="24"/>
          <w:szCs w:val="24"/>
        </w:rPr>
        <w:t>（注：项目自正式立项之日起半年内未启动采购程序或一年内未签订合同的视为自动失效，需重新论证）</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swiss"/>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2546"/>
    <w:rsid w:val="00080CB5"/>
    <w:rsid w:val="000C3BA6"/>
    <w:rsid w:val="00101FDF"/>
    <w:rsid w:val="001F120B"/>
    <w:rsid w:val="002552AA"/>
    <w:rsid w:val="002D5E86"/>
    <w:rsid w:val="00406F47"/>
    <w:rsid w:val="00583CC6"/>
    <w:rsid w:val="007F25C2"/>
    <w:rsid w:val="009B79F9"/>
    <w:rsid w:val="009D481A"/>
    <w:rsid w:val="00B13584"/>
    <w:rsid w:val="00B92546"/>
    <w:rsid w:val="00BF635E"/>
    <w:rsid w:val="00C43E25"/>
    <w:rsid w:val="00D251F7"/>
    <w:rsid w:val="405A6B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link w:val="6"/>
    <w:qFormat/>
    <w:uiPriority w:val="9"/>
    <w:pPr>
      <w:widowControl/>
      <w:spacing w:before="100" w:beforeAutospacing="1" w:after="100" w:afterAutospacing="1"/>
      <w:jc w:val="left"/>
      <w:outlineLvl w:val="2"/>
    </w:pPr>
    <w:rPr>
      <w:rFonts w:ascii="宋体" w:hAnsi="宋体" w:eastAsia="宋体" w:cs="宋体"/>
      <w:b/>
      <w:bCs/>
      <w:kern w:val="0"/>
      <w:sz w:val="27"/>
      <w:szCs w:val="27"/>
    </w:rPr>
  </w:style>
  <w:style w:type="character" w:default="1" w:styleId="4">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5">
    <w:name w:val="Strong"/>
    <w:basedOn w:val="4"/>
    <w:qFormat/>
    <w:uiPriority w:val="22"/>
    <w:rPr>
      <w:b/>
      <w:bCs/>
    </w:rPr>
  </w:style>
  <w:style w:type="character" w:customStyle="1" w:styleId="6">
    <w:name w:val="标题 3 字符"/>
    <w:basedOn w:val="4"/>
    <w:link w:val="2"/>
    <w:uiPriority w:val="9"/>
    <w:rPr>
      <w:rFonts w:ascii="宋体" w:hAnsi="宋体" w:eastAsia="宋体" w:cs="宋体"/>
      <w:b/>
      <w:bCs/>
      <w:kern w:val="0"/>
      <w:sz w:val="27"/>
      <w:szCs w:val="27"/>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195</Words>
  <Characters>201</Characters>
  <Lines>3</Lines>
  <Paragraphs>1</Paragraphs>
  <TotalTime>3</TotalTime>
  <ScaleCrop>false</ScaleCrop>
  <LinksUpToDate>false</LinksUpToDate>
  <CharactersWithSpaces>449</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2025-03-05T08:05:00Z</dcterms:created>
  <dc:creator>wangxy</dc:creator>
  <cp:lastModifiedBy>杨雪</cp:lastModifiedBy>
  <dcterms:modified xsi:type="dcterms:W3CDTF">2025-03-05T08:34:57Z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eyJoZGlkIjoiNDJlNWE3NTBlM2M3NzBiMWI2ODBjMDIyNjRmZmE0Y2UiLCJ1c2VySWQiOiIyNzkzMjA2OTAifQ==</vt:lpwstr>
  </property>
  <property fmtid="{D5CDD505-2E9C-101B-9397-08002B2CF9AE}" pid="3" name="KSOProductBuildVer">
    <vt:lpwstr>2052-12.1.0.19770</vt:lpwstr>
  </property>
  <property fmtid="{D5CDD505-2E9C-101B-9397-08002B2CF9AE}" pid="4" name="ICV">
    <vt:lpwstr>19A371543B604FB588E0ACD32DE9C511_12</vt:lpwstr>
  </property>
</Properties>
</file>