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 w:line="880" w:lineRule="exact"/>
        <w:jc w:val="center"/>
      </w:pPr>
      <w:r>
        <w:rPr>
          <w:rFonts w:ascii="华文中宋" w:hAnsi="华文中宋" w:eastAsia="华文中宋" w:cs="华文中宋"/>
          <w:color w:val="D40000"/>
          <w:sz w:val="72"/>
          <w:szCs w:val="72"/>
        </w:rPr>
        <w:t xml:space="preserve">大肥鱼俱乐部文件</w:t>
      </w:r>
    </w:p>
    <w:p>
      <w:pPr>
        <w:spacing w:line="560" w:lineRule="exact"/>
        <w:jc w:val="center"/>
      </w:pPr>
      <w:r>
        <w:rPr>
          <w:rFonts w:ascii="宋体" w:hAnsi="宋体" w:eastAsia="宋体" w:cs="宋体"/>
          <w:sz w:val="32"/>
          <w:szCs w:val="32"/>
        </w:rPr>
        <w:t xml:space="preserve">肥字〔2026〕7 号</w:t>
      </w:r>
    </w:p>
    <w:p>
      <w:pPr>
        <w:pBdr>
          <w:bottom w:val="single" w:sz="12" w:space="1" w:color="D40000"/>
        </w:pBdr>
        <w:spacing w:before="20" w:after="180" w:line="20" w:lineRule="exact"/>
      </w:pPr>
      <w:r>
        <w:rPr>
          <w:rFonts w:ascii="仿宋" w:hAnsi="仿宋" w:eastAsia="仿宋" w:cs="仿宋"/>
          <w:sz w:val="32"/>
          <w:szCs w:val="32"/>
        </w:rPr>
        <w:t xml:space="preserve"/>
      </w:r>
    </w:p>
    <w:p>
      <w:pPr>
        <w:spacing w:after="160" w:line="680" w:lineRule="exact"/>
        <w:jc w:val="center"/>
      </w:pPr>
      <w:r>
        <w:rPr>
          <w:rFonts w:ascii="华文中宋" w:hAnsi="华文中宋" w:eastAsia="华文中宋" w:cs="华文中宋"/>
          <w:sz w:val="44"/>
          <w:szCs w:val="44"/>
        </w:rPr>
        <w:t xml:space="preserve">关于规范文档输出格式的通知</w:t>
      </w:r>
    </w:p>
    <w:p>
      <w:pPr>
        <w:spacing w:line="560" w:lineRule="exact"/>
        <w:ind w:firstLine="0"/>
      </w:pPr>
      <w:r>
        <w:rPr>
          <w:rFonts w:ascii="仿宋" w:hAnsi="仿宋" w:eastAsia="仿宋" w:cs="仿宋"/>
          <w:sz w:val="32"/>
          <w:szCs w:val="32"/>
        </w:rPr>
        <w:t xml:space="preserve">各部门、各项目组：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 xml:space="preserve">为统一文档输出格式，提高公文的规范性与可读性，经研究决定，自本通知印发之日起，凡以本单位名义对外报送、对内印发的正式文档，一律按 GB/T 9704—2012《党政机关公文格式》排版。现将有关事项通知如下。</w:t>
      </w:r>
    </w:p>
    <w:p>
      <w:pPr>
        <w:spacing w:line="560" w:lineRule="exact"/>
        <w:ind w:firstLine="640"/>
      </w:pPr>
      <w:r>
        <w:rPr>
          <w:rFonts w:ascii="黑体" w:hAnsi="黑体" w:eastAsia="黑体" w:cs="黑体"/>
          <w:sz w:val="32"/>
          <w:szCs w:val="32"/>
        </w:rPr>
        <w:t xml:space="preserve">一、适用范围</w:t>
      </w:r>
    </w:p>
    <w:p>
      <w:pPr>
        <w:spacing w:line="560" w:lineRule="exact"/>
        <w:ind w:firstLine="640"/>
      </w:pPr>
      <w:r>
        <w:rPr>
          <w:rFonts w:ascii="楷体" w:hAnsi="楷体" w:eastAsia="楷体" w:cs="楷体"/>
          <w:sz w:val="32"/>
          <w:szCs w:val="32"/>
        </w:rPr>
        <w:t xml:space="preserve">（一）适用文档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 xml:space="preserve">通知、报告、请示、批复、函、纪要、方案、总结、汇报材料等正式文档，均适用本通知。</w:t>
      </w:r>
    </w:p>
    <w:p>
      <w:pPr>
        <w:spacing w:line="560" w:lineRule="exact"/>
        <w:ind w:firstLine="640"/>
      </w:pPr>
      <w:r>
        <w:rPr>
          <w:rFonts w:ascii="楷体" w:hAnsi="楷体" w:eastAsia="楷体" w:cs="楷体"/>
          <w:sz w:val="32"/>
          <w:szCs w:val="32"/>
        </w:rPr>
        <w:t xml:space="preserve">（二）不适用情形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 xml:space="preserve">以代码清单、宽表格或大量数学公式为主体的技术文档，因三号字版心每行仅容二十八字，强行套用会导致断行混乱，可沿用技术文档体例，但须在文档首页注明体例名称。</w:t>
      </w:r>
    </w:p>
    <w:p>
      <w:pPr>
        <w:spacing w:line="560" w:lineRule="exact"/>
        <w:ind w:firstLine="640"/>
      </w:pPr>
      <w:r>
        <w:rPr>
          <w:rFonts w:ascii="黑体" w:hAnsi="黑体" w:eastAsia="黑体" w:cs="黑体"/>
          <w:sz w:val="32"/>
          <w:szCs w:val="32"/>
        </w:rPr>
        <w:t xml:space="preserve">二、版式要求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b/>
          <w:sz w:val="32"/>
          <w:szCs w:val="32"/>
        </w:rPr>
        <w:t xml:space="preserve">1. 页面与版心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 xml:space="preserve">采用 A4 纸，天头三十七毫米，订口二十八毫米，右白边二十六毫米，下白边三十五毫米，版心一百五十六毫米乘二百二十五毫米。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b/>
          <w:sz w:val="32"/>
          <w:szCs w:val="32"/>
        </w:rPr>
        <w:t xml:space="preserve">2. 字体与字号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 xml:space="preserve">正文用三号仿宋，固定行距二十八磅，首行缩进两字；文件标题用二号小标宋；一级标题用三号黑体，二级标题用三号楷体，三级标题用三号仿宋加粗。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b/>
          <w:sz w:val="32"/>
          <w:szCs w:val="32"/>
        </w:rPr>
        <w:t xml:space="preserve">3. 页码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 xml:space="preserve">页码用四号宋体，数字两侧各置一条一字线，单页居右，双页居左。</w:t>
      </w:r>
    </w:p>
    <w:p>
      <w:pPr>
        <w:spacing w:line="560" w:lineRule="exact"/>
        <w:ind w:firstLine="640"/>
      </w:pPr>
      <w:r>
        <w:rPr>
          <w:rFonts w:ascii="黑体" w:hAnsi="黑体" w:eastAsia="黑体" w:cs="黑体"/>
          <w:sz w:val="32"/>
          <w:szCs w:val="32"/>
        </w:rPr>
        <w:t xml:space="preserve">三、执行要求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 xml:space="preserve">各部门应指定专人负责格式审核。文件印发前，须核对页边距、字号、行距与页码四项。发现偏差的，退回修改后重新报送。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 xml:space="preserve">已有模板不符合上述要求的，应于本月底前完成修订。格式核查中遇到技术问题，及时与大肥鱼俱乐部联系。</w:t>
      </w:r>
    </w:p>
    <w:p>
      <w:pPr>
        <w:spacing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 xml:space="preserve">本通知自印发之日起执行。</w:t>
      </w:r>
    </w:p>
    <w:p>
      <w:pPr>
        <w:spacing w:before="320" w:line="560" w:lineRule="exact"/>
        <w:ind w:firstLine="0"/>
        <w:ind w:left="640"/>
      </w:pPr>
      <w:r>
        <w:rPr>
          <w:rFonts w:ascii="仿宋" w:hAnsi="仿宋" w:eastAsia="仿宋" w:cs="仿宋"/>
          <w:sz w:val="32"/>
          <w:szCs w:val="32"/>
        </w:rPr>
        <w:t xml:space="preserve">附件：1. 公文格式自查表</w:t>
      </w:r>
    </w:p>
    <w:p>
      <w:pPr>
        <w:spacing w:line="560" w:lineRule="exact"/>
        <w:ind w:firstLine="0"/>
        <w:ind w:left="1600"/>
      </w:pPr>
      <w:r>
        <w:rPr>
          <w:rFonts w:ascii="仿宋" w:hAnsi="仿宋" w:eastAsia="仿宋" w:cs="仿宋"/>
          <w:sz w:val="32"/>
          <w:szCs w:val="32"/>
        </w:rPr>
        <w:t xml:space="preserve">2. 版式参数对照表</w:t>
      </w:r>
    </w:p>
    <w:p>
      <w:pPr>
        <w:spacing w:before="480" w:line="560" w:lineRule="exact"/>
        <w:ind w:firstLine="0"/>
        <w:ind w:right="40"/>
        <w:jc w:val="right"/>
      </w:pPr>
      <w:r>
        <w:rPr>
          <w:rFonts w:ascii="仿宋" w:hAnsi="仿宋" w:eastAsia="仿宋" w:cs="仿宋"/>
          <w:sz w:val="32"/>
          <w:szCs w:val="32"/>
        </w:rPr>
        <w:t xml:space="preserve">大肥鱼俱乐部</w:t>
      </w:r>
    </w:p>
    <w:p>
      <w:pPr>
        <w:spacing w:line="560" w:lineRule="exact"/>
        <w:ind w:firstLine="0"/>
        <w:ind w:right="32"/>
        <w:jc w:val="right"/>
      </w:pPr>
      <w:r>
        <w:rPr>
          <w:rFonts w:ascii="仿宋" w:hAnsi="仿宋" w:eastAsia="仿宋" w:cs="仿宋"/>
          <w:sz w:val="32"/>
          <w:szCs w:val="32"/>
        </w:rPr>
        <w:t xml:space="preserve">2026年10月26日</w:t>
      </w:r>
    </w:p>
    <w:sectPr>
      <w:footerReference w:type="default" r:id="rId1"/>
      <w:footerReference w:type="even" r:id="rId2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宋体" w:hAnsi="宋体" w:eastAsia="宋体" w:cs="宋体"/>
        <w:sz w:val="28"/>
        <w:szCs w:val="28"/>
      </w:rPr>
      <w:t xml:space="preserve"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 xml:space="preserve"> —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left"/>
    </w:pPr>
    <w:r>
      <w:rPr>
        <w:rFonts w:ascii="宋体" w:hAnsi="宋体" w:eastAsia="宋体" w:cs="宋体"/>
        <w:sz w:val="28"/>
        <w:szCs w:val="28"/>
      </w:rPr>
      <w:t xml:space="preserve"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 xml:space="preserve"> —</w:t>
    </w:r>
  </w:p>
</w:ft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docDefaults>
    <w:rPrDefault>
      <w:rPr>
        <w:rFonts w:ascii="仿宋" w:hAnsi="仿宋" w:eastAsia="仿宋"/>
        <w:sz w:val="32"/>
        <w:szCs w:val="32"/>
      </w:rPr>
    </w:rPrDefault>
    <w:pPrDefault>
      <w:pPr>
        <w:spacing w:line="560" w:lineRule="exac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footer" Target="footer1.xml"/>
<Relationship Id="rId2" Type="http://schemas.openxmlformats.org/officeDocument/2006/relationships/footer" Target="footer2.xml"/>
<Relationship Id="rId3" Type="http://schemas.openxmlformats.org/officeDocument/2006/relationships/styles" Target="styles.xml"/>
<Relationship Id="rId4" Type="http://schemas.openxmlformats.org/officeDocument/2006/relationships/settings" Target="settings.xml"/>
</Relationships>
</file>