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格式：man 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man的级别：</w:t>
      </w:r>
    </w:p>
    <w:p>
      <w:pPr>
        <w:jc w:val="center"/>
      </w:pPr>
      <w:r>
        <w:drawing>
          <wp:inline distT="0" distB="0" distL="114300" distR="114300">
            <wp:extent cx="3282315" cy="160845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-f 命令（相当于whatis 命令）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-k 命令（相当于apropos命令）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其他帮助指令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格式：命令 --help（获取命令选项的帮助）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Shell内部帮助命令：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bookmarkStart w:id="0" w:name="_GoBack"/>
      <w:bookmarkEnd w:id="0"/>
      <w:r>
        <w:rPr>
          <w:rFonts w:hint="eastAsia"/>
          <w:lang w:val="en-US" w:eastAsia="zh-CN"/>
        </w:rPr>
        <w:t>help shell内部命令（获取shell内部命令的帮助）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0E805CA0"/>
    <w:rsid w:val="159803FE"/>
    <w:rsid w:val="219808B2"/>
    <w:rsid w:val="33072B5C"/>
    <w:rsid w:val="3C5E3E2A"/>
    <w:rsid w:val="3FF37BE8"/>
    <w:rsid w:val="4850199F"/>
    <w:rsid w:val="4C4E55CE"/>
    <w:rsid w:val="56B92EDB"/>
    <w:rsid w:val="59274028"/>
    <w:rsid w:val="64CE441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2020-10-20T15:50:47Z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