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hostname -f </w:t>
      </w:r>
      <w:r>
        <w:rPr>
          <w:rFonts w:hint="eastAsia"/>
          <w:lang w:val="en-US" w:eastAsia="zh-CN"/>
        </w:rPr>
        <w:tab/>
        <w:t>//查看FQDN（全限定域名）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设置主机名有3种方法：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临时设置主机名（立即生效）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指令：hostname 主机名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注：需要切换用户后使其生效，但是重启后会失效。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永久设置主机名（需要重启）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配置文件：/etc/sysconfig/network-&gt;修改HOSTNAME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修改Linux服务器的hosts文件（即本地的DNS，设置FQDN）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配置文件：/etc/hosts-&gt;127.0.0.1后面增加新的主机名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注：使用ping 新主机名测试是否设置成功。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如果不设置FADN会怎么样？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很多开源的软件则无法启动，报错（比如Apache）。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方便记忆，看到主机名对其作用有一个基本的判断。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本地域名解析（DNS）。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E3D6E"/>
    <w:multiLevelType w:val="singleLevel"/>
    <w:tmpl w:val="FB6E3D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BD0929"/>
    <w:multiLevelType w:val="singleLevel"/>
    <w:tmpl w:val="74BD09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A31900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60C6188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9C303A"/>
    <w:rsid w:val="359434B2"/>
    <w:rsid w:val="359553DB"/>
    <w:rsid w:val="364B67F8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AD7471"/>
    <w:rsid w:val="4841284B"/>
    <w:rsid w:val="494049A4"/>
    <w:rsid w:val="49454BE1"/>
    <w:rsid w:val="50D4763D"/>
    <w:rsid w:val="51615EEF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39C5E06"/>
    <w:rsid w:val="74634066"/>
    <w:rsid w:val="74845A5E"/>
    <w:rsid w:val="76C467FE"/>
    <w:rsid w:val="771F439C"/>
    <w:rsid w:val="77FC3230"/>
    <w:rsid w:val="7A352383"/>
    <w:rsid w:val="7B6A0E9B"/>
    <w:rsid w:val="7B830D78"/>
    <w:rsid w:val="7BA81BA0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2021-01-03T12:54:50Z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