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p>
    <w:p>
      <w:pPr>
        <w:ind w:firstLine="420"/>
      </w:pPr>
      <w:r>
        <w:rPr>
          <w:rFonts w:hint="eastAsia"/>
        </w:rPr>
        <w:t>进程是程序执行时的一个实例，是系统进行</w:t>
      </w:r>
      <w:r>
        <w:rPr>
          <w:rFonts w:hint="eastAsia"/>
          <w:color w:val="FF0000"/>
        </w:rPr>
        <w:t>资源分配的基本单位</w:t>
      </w:r>
      <w:r>
        <w:rPr>
          <w:rFonts w:hint="eastAsia"/>
        </w:rPr>
        <w:t>。</w:t>
      </w: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4"/>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pPr>
      <w:r>
        <w:rPr>
          <w:rFonts w:hint="eastAsia"/>
        </w:rPr>
        <w:t>进程时程序的执行实例。</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在引入线程的操作系统中，线程是调度和分配的基本单位，进程是资源拥有的基本单位 。把传统进程的两个属性分开，线程便能轻装运行，从而可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 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5"/>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color w:val="FF0000"/>
          <w:lang w:val="en-US" w:eastAsia="zh-CN"/>
        </w:rPr>
        <w:t>进程切换的开销也远大于线程切换的开销。</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，具有对内核来说不可见的特性</w:t>
      </w:r>
      <w:r>
        <w:rPr>
          <w:rFonts w:hint="eastAsia"/>
          <w:lang w:eastAsia="zh-CN"/>
        </w:rPr>
        <w:t>（</w:t>
      </w:r>
      <w:r>
        <w:rPr>
          <w:rFonts w:hint="eastAsia"/>
          <w:color w:val="FF0000"/>
          <w:u w:val="single"/>
          <w:lang w:val="en-US" w:eastAsia="zh-CN"/>
        </w:rPr>
        <w:t>线程是需要内核态</w:t>
      </w:r>
      <w:r>
        <w:rPr>
          <w:rFonts w:hint="eastAsia"/>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pPr>
      <w:r>
        <w:rPr>
          <w:rFonts w:hint="eastAsia"/>
        </w:rPr>
        <w:t>而协程的目的就是当出现长时间的I/O操作时，通过让出目前的协程调度，执行下一个任务的方式，来消除ContextSwitch上的开销。</w:t>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6"/>
        <w:numPr>
          <w:ilvl w:val="0"/>
          <w:numId w:val="1"/>
        </w:numPr>
        <w:ind w:firstLineChars="0"/>
      </w:pPr>
      <w:r>
        <w:rPr>
          <w:rFonts w:hint="eastAsia"/>
        </w:rPr>
        <w:t>自动，寄存器和易失变量</w:t>
      </w:r>
    </w:p>
    <w:p>
      <w:pPr>
        <w:pStyle w:val="26"/>
        <w:ind w:left="780" w:firstLine="0" w:firstLineChars="0"/>
      </w:pPr>
      <w:r>
        <w:rPr>
          <w:rFonts w:hint="eastAsia"/>
        </w:rPr>
        <w:t>寄存器中的变量在非局部跳转时可以恢复原始值。</w:t>
      </w:r>
    </w:p>
    <w:p>
      <w:pPr>
        <w:pStyle w:val="26"/>
        <w:numPr>
          <w:ilvl w:val="0"/>
          <w:numId w:val="1"/>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6"/>
        <w:numPr>
          <w:ilvl w:val="0"/>
          <w:numId w:val="2"/>
        </w:numPr>
        <w:ind w:firstLineChars="0"/>
        <w:rPr>
          <w:color w:val="FF0000"/>
        </w:rPr>
      </w:pPr>
      <w:r>
        <w:rPr>
          <w:rFonts w:hint="eastAsia"/>
          <w:color w:val="FF0000"/>
        </w:rPr>
        <w:t>任何一个进程可以降低或者提升其软资源限制、但必须小于等于其硬资源限制</w:t>
      </w:r>
    </w:p>
    <w:p>
      <w:pPr>
        <w:pStyle w:val="26"/>
        <w:numPr>
          <w:ilvl w:val="0"/>
          <w:numId w:val="2"/>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6"/>
        <w:numPr>
          <w:ilvl w:val="0"/>
          <w:numId w:val="2"/>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6"/>
        <w:numPr>
          <w:ilvl w:val="0"/>
          <w:numId w:val="3"/>
        </w:numPr>
        <w:ind w:firstLineChars="0"/>
      </w:pPr>
      <w:r>
        <w:rPr>
          <w:rFonts w:hint="eastAsia"/>
        </w:rPr>
        <w:t>父进程中，fork返回新进程的子进程PID</w:t>
      </w:r>
    </w:p>
    <w:p>
      <w:pPr>
        <w:pStyle w:val="26"/>
        <w:numPr>
          <w:ilvl w:val="0"/>
          <w:numId w:val="3"/>
        </w:numPr>
        <w:ind w:firstLineChars="0"/>
      </w:pPr>
      <w:r>
        <w:rPr>
          <w:rFonts w:hint="eastAsia"/>
        </w:rPr>
        <w:t>子进程中，fork返回0</w:t>
      </w:r>
    </w:p>
    <w:p>
      <w:pPr>
        <w:pStyle w:val="26"/>
        <w:numPr>
          <w:ilvl w:val="0"/>
          <w:numId w:val="3"/>
        </w:numPr>
        <w:ind w:firstLineChars="0"/>
      </w:pPr>
      <w:r>
        <w:rPr>
          <w:rFonts w:hint="eastAsia"/>
        </w:rPr>
        <w:t>如果出现错误，fork返回一个负值</w:t>
      </w:r>
    </w:p>
    <w:p>
      <w:pPr>
        <w:ind w:left="420"/>
      </w:pPr>
      <w:r>
        <w:rPr>
          <w:rFonts w:hint="eastAsia"/>
        </w:rPr>
        <w:t>注意：使用此函数创建的子进程，其数据空间、堆栈空间都会从父进程得到一个拷贝，而不是共享。</w:t>
      </w:r>
    </w:p>
    <w:p>
      <w:r>
        <w:tab/>
      </w:r>
    </w:p>
    <w:p>
      <w:r>
        <w:tab/>
      </w:r>
      <w:r>
        <w:rPr>
          <w:rFonts w:hint="eastAsia"/>
        </w:rPr>
        <w:t>在Linux系统中，用户创建进程的唯一方法就是使用系统调用fork，其大致操作：</w:t>
      </w:r>
    </w:p>
    <w:p>
      <w:pPr>
        <w:pStyle w:val="26"/>
        <w:numPr>
          <w:ilvl w:val="0"/>
          <w:numId w:val="4"/>
        </w:numPr>
        <w:ind w:firstLineChars="0"/>
      </w:pPr>
      <w:r>
        <w:rPr>
          <w:rFonts w:hint="eastAsia"/>
        </w:rPr>
        <w:t>分配表项，一个用户的进程项是有限的；</w:t>
      </w:r>
    </w:p>
    <w:p>
      <w:pPr>
        <w:pStyle w:val="26"/>
        <w:numPr>
          <w:ilvl w:val="0"/>
          <w:numId w:val="4"/>
        </w:numPr>
        <w:ind w:firstLineChars="0"/>
      </w:pPr>
      <w:r>
        <w:rPr>
          <w:rFonts w:hint="eastAsia"/>
        </w:rPr>
        <w:t>创建子进程的进程标识号；</w:t>
      </w:r>
    </w:p>
    <w:p>
      <w:pPr>
        <w:pStyle w:val="26"/>
        <w:numPr>
          <w:ilvl w:val="0"/>
          <w:numId w:val="4"/>
        </w:numPr>
        <w:ind w:firstLineChars="0"/>
      </w:pPr>
      <w:r>
        <w:rPr>
          <w:rFonts w:hint="eastAsia"/>
        </w:rPr>
        <w:t>复制父进程中的项目给子进程；</w:t>
      </w:r>
    </w:p>
    <w:p>
      <w:pPr>
        <w:pStyle w:val="26"/>
        <w:numPr>
          <w:ilvl w:val="0"/>
          <w:numId w:val="4"/>
        </w:numPr>
        <w:ind w:firstLineChars="0"/>
      </w:pPr>
      <w:r>
        <w:rPr>
          <w:rFonts w:hint="eastAsia"/>
        </w:rPr>
        <w:t>与父进程相连的文件表和索引值加1，与子进程相连；</w:t>
      </w:r>
    </w:p>
    <w:p>
      <w:pPr>
        <w:pStyle w:val="26"/>
        <w:numPr>
          <w:ilvl w:val="0"/>
          <w:numId w:val="4"/>
        </w:numPr>
        <w:ind w:firstLineChars="0"/>
      </w:pPr>
      <w:r>
        <w:rPr>
          <w:rFonts w:hint="eastAsia"/>
        </w:rPr>
        <w:t>内核为子进程创建用户级上下文；</w:t>
      </w:r>
    </w:p>
    <w:p>
      <w:pPr>
        <w:pStyle w:val="26"/>
        <w:numPr>
          <w:ilvl w:val="0"/>
          <w:numId w:val="4"/>
        </w:numPr>
        <w:ind w:firstLineChars="0"/>
      </w:pPr>
      <w:r>
        <w:rPr>
          <w:rFonts w:hint="eastAsia"/>
        </w:rPr>
        <w:t>生成进程的动态部分。</w:t>
      </w:r>
    </w:p>
    <w:p>
      <w:pPr>
        <w:pStyle w:val="5"/>
      </w:pPr>
      <w:r>
        <w:rPr>
          <w:rFonts w:hint="eastAsia"/>
        </w:rPr>
        <w:t>vfork</w:t>
      </w:r>
    </w:p>
    <w:p>
      <w:r>
        <w:tab/>
      </w:r>
      <w:r>
        <w:rPr>
          <w:rFonts w:hint="eastAsia"/>
        </w:rPr>
        <w:t>vfork与fork创建子进程的区别：</w:t>
      </w:r>
    </w:p>
    <w:p>
      <w:pPr>
        <w:pStyle w:val="26"/>
        <w:numPr>
          <w:ilvl w:val="0"/>
          <w:numId w:val="5"/>
        </w:numPr>
        <w:ind w:firstLineChars="0"/>
      </w:pPr>
      <w:r>
        <w:rPr>
          <w:rFonts w:hint="eastAsia"/>
          <w:color w:val="FF0000"/>
        </w:rPr>
        <w:t>fork子进程拷贝父进程的数据段，vfork子进程与父进程共享数据段</w:t>
      </w:r>
    </w:p>
    <w:p>
      <w:pPr>
        <w:pStyle w:val="26"/>
        <w:numPr>
          <w:ilvl w:val="0"/>
          <w:numId w:val="5"/>
        </w:numPr>
        <w:ind w:firstLineChars="0"/>
        <w:rPr>
          <w:color w:val="FF0000"/>
        </w:rPr>
      </w:pPr>
      <w:r>
        <w:rPr>
          <w:rFonts w:hint="eastAsia"/>
          <w:color w:val="FF0000"/>
        </w:rPr>
        <w:t>fork父子进程的执行次序不确定，vfork子进程先执行，然后执行父进程</w:t>
      </w:r>
    </w:p>
    <w:p>
      <w:pPr>
        <w:pStyle w:val="5"/>
      </w:pPr>
      <w:r>
        <w:rPr>
          <w:rFonts w:hint="eastAsia"/>
        </w:rPr>
        <w:t>setsid</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r>
        <w:tab/>
      </w:r>
      <w:r>
        <w:rPr>
          <w:rFonts w:hint="eastAsia"/>
        </w:rPr>
        <w:t>编写守护进程的一般步骤：</w:t>
      </w:r>
    </w:p>
    <w:p>
      <w:pPr>
        <w:pStyle w:val="26"/>
        <w:numPr>
          <w:ilvl w:val="0"/>
          <w:numId w:val="6"/>
        </w:numPr>
        <w:ind w:firstLineChars="0"/>
      </w:pPr>
      <w:r>
        <w:rPr>
          <w:rFonts w:hint="eastAsia"/>
        </w:rPr>
        <w:t>在父进程中执行fork并exit退出；</w:t>
      </w:r>
    </w:p>
    <w:p>
      <w:pPr>
        <w:pStyle w:val="26"/>
        <w:numPr>
          <w:ilvl w:val="0"/>
          <w:numId w:val="6"/>
        </w:numPr>
        <w:ind w:firstLineChars="0"/>
      </w:pPr>
      <w:r>
        <w:rPr>
          <w:rFonts w:hint="eastAsia"/>
          <w:color w:val="FF0000"/>
        </w:rPr>
        <w:t>在子进程中调用setsid函数创建新的会话</w:t>
      </w:r>
      <w:r>
        <w:rPr>
          <w:rFonts w:hint="eastAsia"/>
        </w:rPr>
        <w:t>；</w:t>
      </w:r>
    </w:p>
    <w:p>
      <w:pPr>
        <w:pStyle w:val="26"/>
        <w:numPr>
          <w:ilvl w:val="0"/>
          <w:numId w:val="6"/>
        </w:numPr>
        <w:ind w:firstLineChars="0"/>
      </w:pPr>
      <w:r>
        <w:rPr>
          <w:rFonts w:hint="eastAsia"/>
          <w:color w:val="FF0000"/>
        </w:rPr>
        <w:t>在子进程中调用chdir函数，让根目录“/”成为子进程的工作目录</w:t>
      </w:r>
      <w:r>
        <w:rPr>
          <w:rFonts w:hint="eastAsia"/>
        </w:rPr>
        <w:t>；</w:t>
      </w:r>
    </w:p>
    <w:p>
      <w:pPr>
        <w:pStyle w:val="26"/>
        <w:numPr>
          <w:ilvl w:val="0"/>
          <w:numId w:val="6"/>
        </w:numPr>
        <w:ind w:firstLineChars="0"/>
      </w:pPr>
      <w:r>
        <w:rPr>
          <w:rFonts w:hint="eastAsia"/>
          <w:color w:val="FF0000"/>
        </w:rPr>
        <w:t>在子进程中调用umask函数，设置进程的umask为0</w:t>
      </w:r>
      <w:r>
        <w:rPr>
          <w:rFonts w:hint="eastAsia"/>
        </w:rPr>
        <w:t>；</w:t>
      </w:r>
    </w:p>
    <w:p>
      <w:pPr>
        <w:pStyle w:val="26"/>
        <w:numPr>
          <w:ilvl w:val="0"/>
          <w:numId w:val="6"/>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6"/>
        <w:numPr>
          <w:ilvl w:val="0"/>
          <w:numId w:val="7"/>
        </w:numPr>
        <w:ind w:firstLineChars="0"/>
      </w:pPr>
      <w:r>
        <w:rPr>
          <w:rFonts w:hint="eastAsia"/>
          <w:color w:val="FF0000"/>
        </w:rPr>
        <w:t>fork创建一个新的进程，产生一个新的PID</w:t>
      </w:r>
      <w:r>
        <w:rPr>
          <w:rFonts w:hint="eastAsia"/>
        </w:rPr>
        <w:t>；</w:t>
      </w:r>
    </w:p>
    <w:p>
      <w:pPr>
        <w:pStyle w:val="26"/>
        <w:numPr>
          <w:ilvl w:val="0"/>
          <w:numId w:val="7"/>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6"/>
        <w:numPr>
          <w:ilvl w:val="0"/>
          <w:numId w:val="8"/>
        </w:numPr>
        <w:ind w:firstLineChars="0"/>
      </w:pPr>
      <w:r>
        <w:rPr>
          <w:rFonts w:hint="eastAsia"/>
        </w:rPr>
        <w:t>exit定义在stdlib.h中，_</w:t>
      </w:r>
      <w:r>
        <w:t>exit</w:t>
      </w:r>
      <w:r>
        <w:rPr>
          <w:rFonts w:hint="eastAsia"/>
        </w:rPr>
        <w:t>定义在unistd.h中；</w:t>
      </w:r>
    </w:p>
    <w:p>
      <w:pPr>
        <w:pStyle w:val="26"/>
        <w:numPr>
          <w:ilvl w:val="0"/>
          <w:numId w:val="8"/>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pPr>
      <w:r>
        <w:rPr>
          <w:rFonts w:hint="eastAsia"/>
        </w:rPr>
        <w:t>僵死进程</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
      <w:pPr>
        <w:ind w:firstLine="420"/>
      </w:pPr>
      <w:r>
        <w:rPr>
          <w:rFonts w:hint="eastAsia"/>
        </w:rPr>
        <w:t>避免僵死进程：</w:t>
      </w:r>
    </w:p>
    <w:p>
      <w:pPr>
        <w:ind w:firstLine="420"/>
      </w:pPr>
      <w:r>
        <w:rPr>
          <w:rFonts w:hint="eastAsia"/>
          <w:color w:val="FF0000"/>
        </w:rPr>
        <w:t>让子进程成为孤儿进程,则会自动被init进程领养父进程接收到子进程退出信号(SIGCHLD)后，利用wait或waitpid主动去回收清理子进程的退出资源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rPr>
        <w:t>父进程退出，而它的一个或多个子进程还在运行，那么子进程将成为孤儿进程。孤儿进程将被 init 进程(1号进程)所收养，并由 init 进程对它们完成退出状态收集清理工作。</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pPr>
      <w:r>
        <w:rPr>
          <w:rFonts w:hint="eastAsia"/>
        </w:rPr>
        <w:t>进程组</w:t>
      </w:r>
    </w:p>
    <w:p>
      <w:pPr>
        <w:ind w:firstLine="420"/>
      </w:pPr>
      <w:r>
        <w:rPr>
          <w:rFonts w:hint="eastAsia"/>
        </w:rPr>
        <w:t>一个或多个进程的集合通常和作业关联，可以接受同一终端的各种信号</w:t>
      </w:r>
    </w:p>
    <w:p>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pPr>
      <w:r>
        <w:rPr>
          <w:rFonts w:hint="eastAsia"/>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pPr>
      <w:r>
        <w:rPr>
          <w:rFonts w:hint="eastAsia"/>
        </w:rPr>
        <w:t>所有守护进程都以超级用户（用户ID为0）的优先权运行</w:t>
      </w:r>
    </w:p>
    <w:p>
      <w:pPr>
        <w:ind w:firstLine="420"/>
      </w:pPr>
      <w:r>
        <w:rPr>
          <w:rFonts w:hint="eastAsia"/>
        </w:rPr>
        <w:t>守护进程没有控制终端</w:t>
      </w:r>
    </w:p>
    <w:p>
      <w:pPr>
        <w:ind w:firstLine="420"/>
      </w:pPr>
      <w:r>
        <w:rPr>
          <w:rFonts w:hint="eastAsia"/>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pPr>
      <w:r>
        <w:rPr>
          <w:rFonts w:hint="eastAsia"/>
        </w:rPr>
        <w:t>调度方式</w:t>
      </w:r>
    </w:p>
    <w:p>
      <w:pPr>
        <w:ind w:firstLine="420"/>
      </w:pPr>
      <w:r>
        <w:rPr>
          <w:rFonts w:hint="eastAsia"/>
        </w:rPr>
        <w:t>Linux内核的调度方式基本上采用“抢占式优先级”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rPr>
        <w:t>Linux系统中的调度策略基本上继承了Unix的以优先级为基础的调度。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9"/>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9"/>
        </w:numPr>
        <w:ind w:firstLine="420"/>
      </w:pPr>
      <w:r>
        <w:rPr>
          <w:rFonts w:hint="eastAsia"/>
          <w:color w:val="FF0000"/>
        </w:rPr>
        <w:t>进程终止，永久地放弃对CPU的使用</w:t>
      </w:r>
      <w:r>
        <w:rPr>
          <w:rFonts w:hint="eastAsia"/>
        </w:rPr>
        <w:t>；</w:t>
      </w:r>
    </w:p>
    <w:p>
      <w:pPr>
        <w:numPr>
          <w:ilvl w:val="0"/>
          <w:numId w:val="9"/>
        </w:numPr>
        <w:ind w:firstLine="420"/>
      </w:pPr>
      <w:r>
        <w:rPr>
          <w:rFonts w:hint="eastAsia"/>
        </w:rPr>
        <w:t>在时钟中断处理程序执行过程中，发现当前进程连续运行的时间过长；</w:t>
      </w:r>
    </w:p>
    <w:p>
      <w:pPr>
        <w:numPr>
          <w:ilvl w:val="0"/>
          <w:numId w:val="9"/>
        </w:numPr>
        <w:ind w:firstLine="420"/>
      </w:pPr>
      <w:r>
        <w:rPr>
          <w:rFonts w:hint="eastAsia"/>
        </w:rPr>
        <w:t>当唤醒一个睡眠进程时，发现被唤醒的进程比当前进程更有资格运行；</w:t>
      </w:r>
    </w:p>
    <w:p>
      <w:pPr>
        <w:numPr>
          <w:ilvl w:val="0"/>
          <w:numId w:val="9"/>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rPr>
          <w:color w:val="FF0000"/>
        </w:rPr>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2"/>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10"/>
        </w:numPr>
        <w:ind w:firstLine="420" w:firstLineChars="0"/>
        <w:rPr>
          <w:rFonts w:hint="eastAsia"/>
          <w:lang w:val="en-US" w:eastAsia="zh-CN"/>
        </w:rPr>
      </w:pPr>
      <w:r>
        <w:rPr>
          <w:rFonts w:hint="eastAsia"/>
          <w:lang w:val="en-US" w:eastAsia="zh-CN"/>
        </w:rPr>
        <w:t>线程ID</w:t>
      </w:r>
    </w:p>
    <w:p>
      <w:pPr>
        <w:numPr>
          <w:ilvl w:val="0"/>
          <w:numId w:val="10"/>
        </w:numPr>
        <w:ind w:firstLine="420" w:firstLineChars="0"/>
        <w:rPr>
          <w:rFonts w:hint="eastAsia"/>
          <w:color w:val="FF0000"/>
          <w:lang w:val="en-US" w:eastAsia="zh-CN"/>
        </w:rPr>
      </w:pPr>
      <w:r>
        <w:rPr>
          <w:rFonts w:hint="eastAsia"/>
          <w:color w:val="FF0000"/>
          <w:lang w:val="en-US" w:eastAsia="zh-CN"/>
        </w:rPr>
        <w:t>寄存器组的值</w:t>
      </w:r>
    </w:p>
    <w:p>
      <w:pPr>
        <w:numPr>
          <w:ilvl w:val="0"/>
          <w:numId w:val="10"/>
        </w:numPr>
        <w:ind w:firstLine="420" w:firstLineChars="0"/>
        <w:rPr>
          <w:rFonts w:hint="eastAsia"/>
          <w:color w:val="FF0000"/>
          <w:lang w:val="en-US" w:eastAsia="zh-CN"/>
        </w:rPr>
      </w:pPr>
      <w:r>
        <w:rPr>
          <w:rFonts w:hint="eastAsia"/>
          <w:color w:val="FF0000"/>
          <w:lang w:val="en-US" w:eastAsia="zh-CN"/>
        </w:rPr>
        <w:t>线程的栈</w:t>
      </w:r>
    </w:p>
    <w:p>
      <w:pPr>
        <w:numPr>
          <w:ilvl w:val="0"/>
          <w:numId w:val="10"/>
        </w:numPr>
        <w:ind w:firstLine="420" w:firstLineChars="0"/>
        <w:rPr>
          <w:rFonts w:hint="eastAsia"/>
          <w:lang w:val="en-US" w:eastAsia="zh-CN"/>
        </w:rPr>
      </w:pPr>
      <w:r>
        <w:rPr>
          <w:rFonts w:hint="eastAsia"/>
          <w:lang w:val="en-US" w:eastAsia="zh-CN"/>
        </w:rPr>
        <w:t>错误返回码errno值</w:t>
      </w:r>
    </w:p>
    <w:p>
      <w:pPr>
        <w:numPr>
          <w:ilvl w:val="0"/>
          <w:numId w:val="10"/>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10"/>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11"/>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11"/>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11"/>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4380230" cy="1216025"/>
                    </a:xfrm>
                    <a:prstGeom prst="rect">
                      <a:avLst/>
                    </a:prstGeom>
                    <a:noFill/>
                    <a:ln w="9525">
                      <a:noFill/>
                    </a:ln>
                  </pic:spPr>
                </pic:pic>
              </a:graphicData>
            </a:graphic>
          </wp:inline>
        </w:drawing>
      </w:r>
    </w:p>
    <w:p>
      <w:pPr>
        <w:pStyle w:val="3"/>
        <w:rPr>
          <w:rFonts w:hint="eastAsia" w:eastAsia="仿宋"/>
          <w:lang w:val="en-US" w:eastAsia="zh-CN"/>
        </w:rPr>
      </w:pPr>
      <w:r>
        <w:rPr>
          <w:rFonts w:hint="eastAsia"/>
          <w:lang w:val="en-US" w:eastAsia="zh-CN"/>
        </w:rPr>
        <w:t>线程操作</w:t>
      </w:r>
    </w:p>
    <w:p>
      <w:pPr>
        <w:pStyle w:val="4"/>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4"/>
        <w:rPr>
          <w:rFonts w:hint="eastAsia" w:eastAsia="仿宋"/>
          <w:lang w:val="en-US" w:eastAsia="zh-CN"/>
        </w:rPr>
      </w:pPr>
      <w:r>
        <w:rPr>
          <w:rFonts w:hint="eastAsia"/>
          <w:lang w:val="en-US" w:eastAsia="zh-CN"/>
        </w:rPr>
        <w:t>启动线程</w:t>
      </w:r>
    </w:p>
    <w:p>
      <w:pPr>
        <w:pStyle w:val="4"/>
        <w:rPr>
          <w:rFonts w:hint="eastAsia" w:eastAsia="仿宋"/>
          <w:lang w:val="en-US" w:eastAsia="zh-CN"/>
        </w:rPr>
      </w:pPr>
      <w:r>
        <w:rPr>
          <w:rFonts w:hint="eastAsia"/>
          <w:lang w:val="en-US" w:eastAsia="zh-CN"/>
        </w:rPr>
        <w:t>执行线程</w:t>
      </w:r>
    </w:p>
    <w:p>
      <w:pPr>
        <w:pStyle w:val="4"/>
        <w:rPr>
          <w:rFonts w:hint="eastAsia"/>
          <w:lang w:val="en-US" w:eastAsia="zh-CN"/>
        </w:rPr>
      </w:pPr>
      <w:r>
        <w:rPr>
          <w:rFonts w:hint="eastAsia"/>
          <w:lang w:val="en-US" w:eastAsia="zh-CN"/>
        </w:rPr>
        <w:t>线程中断</w:t>
      </w:r>
    </w:p>
    <w:p>
      <w:pPr>
        <w:pStyle w:val="4"/>
        <w:rPr>
          <w:rFonts w:hint="eastAsia"/>
          <w:lang w:val="en-US" w:eastAsia="zh-CN"/>
        </w:rPr>
      </w:pPr>
      <w:r>
        <w:rPr>
          <w:rFonts w:hint="eastAsia"/>
          <w:lang w:val="en-US" w:eastAsia="zh-CN"/>
        </w:rPr>
        <w:t>线程休眠</w:t>
      </w:r>
    </w:p>
    <w:p>
      <w:pPr>
        <w:pStyle w:val="4"/>
        <w:rPr>
          <w:rFonts w:hint="eastAsia" w:eastAsia="仿宋"/>
          <w:lang w:val="en-US" w:eastAsia="zh-CN"/>
        </w:rPr>
      </w:pPr>
      <w:r>
        <w:rPr>
          <w:rFonts w:hint="eastAsia"/>
          <w:lang w:val="en-US" w:eastAsia="zh-CN"/>
        </w:rPr>
        <w:t>线程等待/通知</w:t>
      </w:r>
    </w:p>
    <w:p>
      <w:pPr>
        <w:pStyle w:val="4"/>
        <w:rPr>
          <w:rFonts w:hint="eastAsia" w:eastAsia="仿宋"/>
          <w:lang w:val="en-US" w:eastAsia="zh-CN"/>
        </w:rPr>
      </w:pPr>
      <w:r>
        <w:rPr>
          <w:rFonts w:hint="eastAsia"/>
          <w:lang w:val="en-US" w:eastAsia="zh-CN"/>
        </w:rPr>
        <w:t>线程挂起/恢复</w:t>
      </w:r>
    </w:p>
    <w:p>
      <w:pPr>
        <w:pStyle w:val="4"/>
        <w:rPr>
          <w:rFonts w:hint="eastAsia" w:eastAsia="仿宋"/>
          <w:lang w:val="en-US" w:eastAsia="zh-CN"/>
        </w:rPr>
      </w:pPr>
      <w:r>
        <w:rPr>
          <w:rFonts w:hint="eastAsia"/>
          <w:lang w:val="en-US" w:eastAsia="zh-CN"/>
        </w:rPr>
        <w:t>线程植入/让步</w:t>
      </w:r>
    </w:p>
    <w:p>
      <w:pPr>
        <w:pStyle w:val="4"/>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5"/>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5"/>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5"/>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5"/>
      </w:pPr>
      <w:r>
        <w:t>pthread_cleanup_push</w:t>
      </w:r>
    </w:p>
    <w:p>
      <w:pPr>
        <w:pStyle w:val="5"/>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rPr>
          <w:rFonts w:hint="eastAsia" w:eastAsia="仿宋"/>
          <w:lang w:val="en-US" w:eastAsia="zh-CN"/>
        </w:rPr>
      </w:pPr>
      <w:r>
        <w:rPr>
          <w:rFonts w:hint="eastAsia"/>
          <w:lang w:val="en-US" w:eastAsia="zh-CN"/>
        </w:rPr>
        <w:t>线程分组</w:t>
      </w:r>
    </w:p>
    <w:p>
      <w:pPr>
        <w:pStyle w:val="3"/>
        <w:rPr>
          <w:rFonts w:hint="eastAsia" w:eastAsia="仿宋"/>
          <w:lang w:val="en-US" w:eastAsia="zh-CN"/>
        </w:rPr>
      </w:pPr>
      <w:r>
        <w:rPr>
          <w:rFonts w:hint="eastAsia"/>
          <w:lang w:val="en-US" w:eastAsia="zh-CN"/>
        </w:rPr>
        <w:t>守护线程</w:t>
      </w:r>
    </w:p>
    <w:p>
      <w:pPr>
        <w:pStyle w:val="3"/>
        <w:rPr>
          <w:rFonts w:hint="eastAsia" w:eastAsia="仿宋"/>
          <w:lang w:val="en-US" w:eastAsia="zh-CN"/>
        </w:rPr>
      </w:pPr>
      <w:r>
        <w:rPr>
          <w:rFonts w:hint="eastAsia"/>
          <w:lang w:val="en-US" w:eastAsia="zh-CN"/>
        </w:rPr>
        <w:t>线程优先级</w:t>
      </w:r>
    </w:p>
    <w:p>
      <w:pPr>
        <w:pStyle w:val="3"/>
      </w:pPr>
      <w:r>
        <w:rPr>
          <w:rFonts w:hint="eastAsia"/>
        </w:rPr>
        <w:t>线程</w:t>
      </w:r>
      <w:r>
        <w:rPr>
          <w:rFonts w:hint="eastAsia"/>
          <w:lang w:val="en-US" w:eastAsia="zh-CN"/>
        </w:rPr>
        <w:t>属性</w:t>
      </w:r>
      <w:r>
        <w:rPr>
          <w:rFonts w:hint="eastAsia"/>
        </w:rPr>
        <w:t>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rPr>
          <w:rFonts w:hint="eastAsia"/>
        </w:rPr>
      </w:pPr>
      <w:r>
        <w:rPr>
          <w:rFonts w:hint="eastAsia"/>
        </w:rPr>
        <w:t>多线程编程</w:t>
      </w:r>
    </w:p>
    <w:p>
      <w:pPr>
        <w:jc w:val="center"/>
        <w:rPr>
          <w:rFonts w:hint="eastAsia" w:eastAsia="仿宋"/>
          <w:lang w:eastAsia="zh-CN"/>
        </w:rPr>
      </w:pPr>
      <w:r>
        <w:rPr>
          <w:rFonts w:hint="eastAsia" w:eastAsia="仿宋"/>
          <w:lang w:eastAsia="zh-CN"/>
        </w:rPr>
        <w:drawing>
          <wp:inline distT="0" distB="0" distL="114300" distR="114300">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18"/>
                    <a:stretch>
                      <a:fillRect/>
                    </a:stretch>
                  </pic:blipFill>
                  <pic:spPr>
                    <a:xfrm>
                      <a:off x="0" y="0"/>
                      <a:ext cx="2432050" cy="8854440"/>
                    </a:xfrm>
                    <a:prstGeom prst="rect">
                      <a:avLst/>
                    </a:prstGeom>
                  </pic:spPr>
                </pic:pic>
              </a:graphicData>
            </a:graphic>
          </wp:inline>
        </w:drawing>
      </w: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9"/>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rPr>
          <w:rFonts w:hint="eastAsia"/>
          <w:lang w:val="en-US" w:eastAsia="zh-CN"/>
        </w:rPr>
      </w:pP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1"/>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5"/>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jc w:val="both"/>
        <w:rPr>
          <w:rFonts w:hint="eastAsia"/>
          <w:lang w:val="en-US" w:eastAsia="zh-CN"/>
        </w:rPr>
      </w:pP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24"/>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25"/>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26"/>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27"/>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28"/>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29"/>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0"/>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1"/>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2"/>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线程单元</w:t>
      </w:r>
    </w:p>
    <w:p>
      <w:pPr>
        <w:pStyle w:val="6"/>
        <w:rPr>
          <w:rFonts w:hint="eastAsia"/>
          <w:lang w:val="en-US" w:eastAsia="zh-CN"/>
        </w:rPr>
      </w:pPr>
      <w:r>
        <w:rPr>
          <w:rFonts w:hint="eastAsia"/>
          <w:lang w:val="en-US" w:eastAsia="zh-CN"/>
        </w:rPr>
        <w:t>状态</w:t>
      </w:r>
    </w:p>
    <w:p>
      <w:pPr>
        <w:pStyle w:val="7"/>
        <w:rPr>
          <w:rFonts w:hint="eastAsia"/>
          <w:lang w:val="en-US" w:eastAsia="zh-CN"/>
        </w:rPr>
      </w:pPr>
      <w:r>
        <w:rPr>
          <w:rFonts w:hint="eastAsia"/>
          <w:lang w:val="en-US" w:eastAsia="zh-CN"/>
        </w:rPr>
        <w:t>线程状态</w:t>
      </w:r>
    </w:p>
    <w:p>
      <w:pPr>
        <w:pStyle w:val="7"/>
        <w:rPr>
          <w:rFonts w:hint="eastAsia"/>
          <w:lang w:val="en-US" w:eastAsia="zh-CN"/>
        </w:rPr>
      </w:pPr>
      <w:r>
        <w:rPr>
          <w:rFonts w:hint="eastAsia"/>
          <w:lang w:val="en-US" w:eastAsia="zh-CN"/>
        </w:rPr>
        <w:t>生命周期</w:t>
      </w:r>
    </w:p>
    <w:p>
      <w:pPr>
        <w:pStyle w:val="6"/>
        <w:rPr>
          <w:rFonts w:hint="eastAsia"/>
          <w:lang w:val="en-US" w:eastAsia="zh-CN"/>
        </w:rPr>
      </w:pPr>
      <w:r>
        <w:rPr>
          <w:rFonts w:hint="eastAsia"/>
          <w:lang w:val="en-US" w:eastAsia="zh-CN"/>
        </w:rPr>
        <w:t>动作</w:t>
      </w:r>
      <w:bookmarkStart w:id="0" w:name="_GoBack"/>
      <w:bookmarkEnd w:id="0"/>
    </w:p>
    <w:p>
      <w:pPr>
        <w:pStyle w:val="5"/>
        <w:rPr>
          <w:rFonts w:hint="eastAsia"/>
          <w:lang w:val="en-US" w:eastAsia="zh-CN"/>
        </w:rPr>
      </w:pPr>
      <w:r>
        <w:rPr>
          <w:rFonts w:hint="eastAsia"/>
          <w:lang w:val="en-US" w:eastAsia="zh-CN"/>
        </w:rPr>
        <w:t>线程交互</w:t>
      </w:r>
    </w:p>
    <w:p>
      <w:pPr>
        <w:pStyle w:val="5"/>
        <w:rPr>
          <w:rFonts w:hint="eastAsia"/>
          <w:lang w:val="en-US" w:eastAsia="zh-CN"/>
        </w:rPr>
      </w:pPr>
      <w:r>
        <w:rPr>
          <w:rFonts w:hint="eastAsia"/>
          <w:lang w:val="en-US" w:eastAsia="zh-CN"/>
        </w:rPr>
        <w:t>线程工具</w:t>
      </w:r>
    </w:p>
    <w:p>
      <w:pPr>
        <w:pStyle w:val="6"/>
        <w:rPr>
          <w:rFonts w:hint="eastAsia"/>
          <w:lang w:val="en-US" w:eastAsia="zh-CN"/>
        </w:rPr>
      </w:pPr>
      <w:r>
        <w:rPr>
          <w:rFonts w:hint="eastAsia"/>
          <w:lang w:val="en-US" w:eastAsia="zh-CN"/>
        </w:rPr>
        <w:t>同步控制</w:t>
      </w:r>
    </w:p>
    <w:p>
      <w:pPr>
        <w:pStyle w:val="6"/>
        <w:rPr>
          <w:rFonts w:hint="eastAsia"/>
          <w:lang w:val="en-US" w:eastAsia="zh-CN"/>
        </w:rPr>
      </w:pPr>
      <w:r>
        <w:rPr>
          <w:rFonts w:hint="eastAsia"/>
          <w:lang w:val="en-US" w:eastAsia="zh-CN"/>
        </w:rPr>
        <w:t>线程池</w:t>
      </w:r>
    </w:p>
    <w:p>
      <w:pPr>
        <w:pStyle w:val="6"/>
        <w:rPr>
          <w:rFonts w:hint="eastAsia"/>
          <w:lang w:val="en-US" w:eastAsia="zh-CN"/>
        </w:rPr>
      </w:pPr>
      <w:r>
        <w:rPr>
          <w:rFonts w:hint="eastAsia"/>
          <w:lang w:val="en-US" w:eastAsia="zh-CN"/>
        </w:rPr>
        <w:t>并发容器</w:t>
      </w:r>
    </w:p>
    <w:p>
      <w:pPr>
        <w:pStyle w:val="5"/>
        <w:rPr>
          <w:rFonts w:hint="eastAsia"/>
          <w:lang w:val="en-US" w:eastAsia="zh-CN"/>
        </w:rPr>
      </w:pPr>
      <w:r>
        <w:rPr>
          <w:rFonts w:hint="eastAsia"/>
          <w:lang w:val="en-US" w:eastAsia="zh-CN"/>
        </w:rPr>
        <w:t>线程调优</w:t>
      </w:r>
    </w:p>
    <w:p>
      <w:pPr>
        <w:pStyle w:val="6"/>
        <w:rPr>
          <w:rFonts w:hint="eastAsia"/>
          <w:lang w:val="en-US" w:eastAsia="zh-CN"/>
        </w:rPr>
      </w:pPr>
      <w:r>
        <w:rPr>
          <w:rFonts w:hint="eastAsia"/>
          <w:lang w:val="en-US" w:eastAsia="zh-CN"/>
        </w:rPr>
        <w:t>性能指标</w:t>
      </w:r>
    </w:p>
    <w:p>
      <w:pPr>
        <w:pStyle w:val="6"/>
        <w:rPr>
          <w:rFonts w:hint="eastAsia"/>
          <w:lang w:val="en-US" w:eastAsia="zh-CN"/>
        </w:rPr>
      </w:pPr>
      <w:r>
        <w:rPr>
          <w:rFonts w:hint="eastAsia"/>
          <w:lang w:val="en-US" w:eastAsia="zh-CN"/>
        </w:rPr>
        <w:t>锁优化</w:t>
      </w:r>
    </w:p>
    <w:p>
      <w:pPr>
        <w:pStyle w:val="6"/>
        <w:rPr>
          <w:rFonts w:hint="eastAsia"/>
          <w:lang w:val="en-US" w:eastAsia="zh-CN"/>
        </w:rPr>
      </w:pPr>
      <w:r>
        <w:rPr>
          <w:rFonts w:hint="eastAsia"/>
          <w:lang w:val="en-US" w:eastAsia="zh-CN"/>
        </w:rPr>
        <w:t>JVM锁机制</w:t>
      </w:r>
    </w:p>
    <w:p>
      <w:pPr>
        <w:pStyle w:val="6"/>
        <w:rPr>
          <w:rFonts w:hint="eastAsia"/>
          <w:lang w:val="en-US" w:eastAsia="zh-CN"/>
        </w:rPr>
      </w:pPr>
      <w:r>
        <w:rPr>
          <w:rFonts w:hint="eastAsia"/>
          <w:lang w:val="en-US" w:eastAsia="zh-CN"/>
        </w:rPr>
        <w:t>无锁</w:t>
      </w:r>
    </w:p>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33"/>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34"/>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35"/>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36"/>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37"/>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38"/>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39"/>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40"/>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1"/>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42"/>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43"/>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44"/>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为什么要多线程</w:t>
      </w:r>
    </w:p>
    <w:p>
      <w:pPr>
        <w:ind w:firstLine="420"/>
      </w:pPr>
      <w:r>
        <w:rPr>
          <w:rFonts w:hint="eastAsia"/>
        </w:rPr>
        <w:t>在我们真实业务中，我们是什么流程？</w:t>
      </w:r>
    </w:p>
    <w:p>
      <w:pPr>
        <w:jc w:val="center"/>
      </w:pPr>
      <w:r>
        <w:drawing>
          <wp:inline distT="0" distB="0" distL="0" distR="0">
            <wp:extent cx="4073525" cy="93408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4"/>
      </w:pPr>
      <w:r>
        <w:rPr>
          <w:rFonts w:hint="eastAsia"/>
        </w:rPr>
        <w:t>如何设置线程数</w:t>
      </w:r>
    </w:p>
    <w:p>
      <w:pPr>
        <w:ind w:firstLine="420"/>
      </w:pPr>
      <w:r>
        <w:rPr>
          <w:rFonts w:hint="eastAsia"/>
        </w:rPr>
        <w:t>那我们如何分配线程？我们提供一个公式：</w:t>
      </w:r>
    </w:p>
    <w:p>
      <w:pPr>
        <w:ind w:firstLine="420"/>
        <w:rPr>
          <w:color w:val="FF0000"/>
          <w:u w:val="single"/>
        </w:rPr>
      </w:pPr>
      <w:r>
        <w:rPr>
          <w:rFonts w:hint="eastAsia"/>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4"/>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4"/>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pPr>
      <w:r>
        <w:rPr>
          <w:rFonts w:hint="eastAsia"/>
        </w:rPr>
        <w:t>进行和线程之间的差异可以从下面几个方面来阐述：</w:t>
      </w:r>
    </w:p>
    <w:p>
      <w:pPr>
        <w:ind w:firstLine="420"/>
      </w:pPr>
      <w:r>
        <w:rPr>
          <w:rFonts w:hint="eastAsia"/>
          <w:b/>
          <w:bCs/>
        </w:rPr>
        <w:t>调度：</w:t>
      </w:r>
      <w:r>
        <w:rPr>
          <w:rFonts w:hint="eastAsia"/>
        </w:rPr>
        <w:t>在引入线程的操作系统中，</w:t>
      </w:r>
      <w:r>
        <w:rPr>
          <w:rFonts w:hint="eastAsia"/>
          <w:color w:val="FF0000"/>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
      <w:pPr>
        <w:ind w:firstLine="420"/>
      </w:pPr>
      <w:r>
        <w:rPr>
          <w:rFonts w:hint="eastAsia"/>
          <w:b/>
          <w:bCs/>
        </w:rPr>
        <w:t>拥有资源：</w:t>
      </w:r>
      <w:r>
        <w:rPr>
          <w:rFonts w:hint="eastAsia"/>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
      <w:pPr>
        <w:ind w:firstLine="420"/>
      </w:pPr>
      <w:r>
        <w:rPr>
          <w:rFonts w:hint="eastAsia"/>
          <w:b/>
          <w:bCs/>
        </w:rPr>
        <w:t>系统开销：</w:t>
      </w:r>
      <w:r>
        <w:rPr>
          <w:rFonts w:hint="eastAsia"/>
        </w:rPr>
        <w:t>由于在创建或撤消进程时，系统都要为之分配或回收资源，因此，操作系统所付出的开销将显著地大于在创建或撤消线程时的开销。进程切换的开销也远大于线程切换的开销。</w:t>
      </w:r>
    </w:p>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pPr>
      <w:r>
        <w:rPr>
          <w:rFonts w:hint="eastAsia"/>
        </w:rPr>
        <w:t>选择</w:t>
      </w: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color w:val="FF0000"/>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16015E2"/>
    <w:multiLevelType w:val="multilevel"/>
    <w:tmpl w:val="216015E2"/>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EC7E78A"/>
    <w:multiLevelType w:val="singleLevel"/>
    <w:tmpl w:val="5EC7E78A"/>
    <w:lvl w:ilvl="0" w:tentative="0">
      <w:start w:val="1"/>
      <w:numFmt w:val="decimal"/>
      <w:suff w:val="nothing"/>
      <w:lvlText w:val="%1、"/>
      <w:lvlJc w:val="left"/>
    </w:lvl>
  </w:abstractNum>
  <w:abstractNum w:abstractNumId="7">
    <w:nsid w:val="5EC7E804"/>
    <w:multiLevelType w:val="singleLevel"/>
    <w:tmpl w:val="5EC7E804"/>
    <w:lvl w:ilvl="0" w:tentative="0">
      <w:start w:val="1"/>
      <w:numFmt w:val="decimal"/>
      <w:suff w:val="nothing"/>
      <w:lvlText w:val="%1、"/>
      <w:lvlJc w:val="left"/>
    </w:lvl>
  </w:abstractNum>
  <w:abstractNum w:abstractNumId="8">
    <w:nsid w:val="5F58DBB2"/>
    <w:multiLevelType w:val="singleLevel"/>
    <w:tmpl w:val="5F58DBB2"/>
    <w:lvl w:ilvl="0" w:tentative="0">
      <w:start w:val="1"/>
      <w:numFmt w:val="decimal"/>
      <w:suff w:val="nothing"/>
      <w:lvlText w:val="%1、"/>
      <w:lvlJc w:val="left"/>
    </w:lvl>
  </w:abstractNum>
  <w:abstractNum w:abstractNumId="9">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1"/>
  </w:num>
  <w:num w:numId="3">
    <w:abstractNumId w:val="4"/>
  </w:num>
  <w:num w:numId="4">
    <w:abstractNumId w:val="10"/>
  </w:num>
  <w:num w:numId="5">
    <w:abstractNumId w:val="9"/>
  </w:num>
  <w:num w:numId="6">
    <w:abstractNumId w:val="0"/>
  </w:num>
  <w:num w:numId="7">
    <w:abstractNumId w:val="2"/>
  </w:num>
  <w:num w:numId="8">
    <w:abstractNumId w:val="3"/>
  </w:num>
  <w:num w:numId="9">
    <w:abstractNumId w:val="8"/>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A71EB5"/>
    <w:rsid w:val="061F6551"/>
    <w:rsid w:val="075D6C3A"/>
    <w:rsid w:val="0A526613"/>
    <w:rsid w:val="0D376EA1"/>
    <w:rsid w:val="0EE06A08"/>
    <w:rsid w:val="0EEA134E"/>
    <w:rsid w:val="10183137"/>
    <w:rsid w:val="104663B9"/>
    <w:rsid w:val="10FD7C32"/>
    <w:rsid w:val="11E07A87"/>
    <w:rsid w:val="14041A8C"/>
    <w:rsid w:val="144154DA"/>
    <w:rsid w:val="1763445D"/>
    <w:rsid w:val="1A105258"/>
    <w:rsid w:val="1B633C29"/>
    <w:rsid w:val="1BF45C00"/>
    <w:rsid w:val="1D9F7AE0"/>
    <w:rsid w:val="1E34292E"/>
    <w:rsid w:val="20CA6784"/>
    <w:rsid w:val="212E79A5"/>
    <w:rsid w:val="22AC2015"/>
    <w:rsid w:val="22AE44B1"/>
    <w:rsid w:val="23010CCC"/>
    <w:rsid w:val="237A7856"/>
    <w:rsid w:val="25AA435A"/>
    <w:rsid w:val="2605485A"/>
    <w:rsid w:val="2A9E07A4"/>
    <w:rsid w:val="2BC4541A"/>
    <w:rsid w:val="2C2938CF"/>
    <w:rsid w:val="2C7C34C9"/>
    <w:rsid w:val="2D4F7FD0"/>
    <w:rsid w:val="2D9C64AC"/>
    <w:rsid w:val="2E08334E"/>
    <w:rsid w:val="2F45786E"/>
    <w:rsid w:val="2FE95B60"/>
    <w:rsid w:val="30213E6E"/>
    <w:rsid w:val="30AC7B13"/>
    <w:rsid w:val="30B82920"/>
    <w:rsid w:val="30BC7301"/>
    <w:rsid w:val="311E33BD"/>
    <w:rsid w:val="315965B3"/>
    <w:rsid w:val="31BC3FB3"/>
    <w:rsid w:val="31C345C1"/>
    <w:rsid w:val="35B9166F"/>
    <w:rsid w:val="35F871FB"/>
    <w:rsid w:val="39004D84"/>
    <w:rsid w:val="39133791"/>
    <w:rsid w:val="39F65CD1"/>
    <w:rsid w:val="3A8534AF"/>
    <w:rsid w:val="3CE342DF"/>
    <w:rsid w:val="3DDA5268"/>
    <w:rsid w:val="3FE75869"/>
    <w:rsid w:val="40721AA7"/>
    <w:rsid w:val="47AD41E4"/>
    <w:rsid w:val="49713AA7"/>
    <w:rsid w:val="4AA5791F"/>
    <w:rsid w:val="4B023FDC"/>
    <w:rsid w:val="4CD93B35"/>
    <w:rsid w:val="4E1F7B4A"/>
    <w:rsid w:val="4F3210F3"/>
    <w:rsid w:val="51073D6F"/>
    <w:rsid w:val="51B545D5"/>
    <w:rsid w:val="537136D2"/>
    <w:rsid w:val="55FD2A74"/>
    <w:rsid w:val="570D59BA"/>
    <w:rsid w:val="59994846"/>
    <w:rsid w:val="5A796355"/>
    <w:rsid w:val="5B572ADE"/>
    <w:rsid w:val="5BE163A5"/>
    <w:rsid w:val="5EC50FD9"/>
    <w:rsid w:val="5FDF23CE"/>
    <w:rsid w:val="63B0180C"/>
    <w:rsid w:val="642D623E"/>
    <w:rsid w:val="6ED44777"/>
    <w:rsid w:val="70CD61B1"/>
    <w:rsid w:val="71C34A36"/>
    <w:rsid w:val="74384186"/>
    <w:rsid w:val="75637DF2"/>
    <w:rsid w:val="794B6D3A"/>
    <w:rsid w:val="79727723"/>
    <w:rsid w:val="7D9C2A56"/>
    <w:rsid w:val="7DBF2E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3"/>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 w:val="24"/>
      <w:szCs w:val="24"/>
    </w:rPr>
  </w:style>
  <w:style w:type="character" w:customStyle="1" w:styleId="17">
    <w:name w:val="标题 3 字符"/>
    <w:link w:val="4"/>
    <w:qFormat/>
    <w:uiPriority w:val="0"/>
    <w:rPr>
      <w:rFonts w:ascii="Times New Roman" w:hAnsi="Times New Roman" w:eastAsia="仿宋"/>
      <w:b/>
      <w:sz w:val="24"/>
      <w:szCs w:val="24"/>
    </w:rPr>
  </w:style>
  <w:style w:type="character" w:customStyle="1" w:styleId="18">
    <w:name w:val="标题 4 字符"/>
    <w:basedOn w:val="13"/>
    <w:link w:val="5"/>
    <w:qFormat/>
    <w:uiPriority w:val="9"/>
    <w:rPr>
      <w:rFonts w:ascii="Times New Roman" w:hAnsi="Times New Roman" w:eastAsia="仿宋" w:cstheme="majorBidi"/>
      <w:b/>
      <w:bCs/>
      <w:sz w:val="24"/>
      <w:szCs w:val="28"/>
    </w:rPr>
  </w:style>
  <w:style w:type="character" w:customStyle="1" w:styleId="19">
    <w:name w:val="标题 5 字符"/>
    <w:basedOn w:val="13"/>
    <w:link w:val="6"/>
    <w:qFormat/>
    <w:uiPriority w:val="9"/>
    <w:rPr>
      <w:rFonts w:ascii="Times New Roman" w:hAnsi="Times New Roman" w:eastAsia="仿宋"/>
      <w:b/>
      <w:bCs/>
      <w:sz w:val="24"/>
      <w:szCs w:val="28"/>
    </w:rPr>
  </w:style>
  <w:style w:type="character" w:customStyle="1" w:styleId="20">
    <w:name w:val="标题 6 字符"/>
    <w:basedOn w:val="13"/>
    <w:link w:val="7"/>
    <w:qFormat/>
    <w:uiPriority w:val="9"/>
    <w:rPr>
      <w:rFonts w:ascii="Times New Roman" w:hAnsi="Times New Roman" w:eastAsia="仿宋" w:cstheme="majorBidi"/>
      <w:b/>
      <w:bCs/>
      <w:sz w:val="24"/>
      <w:szCs w:val="24"/>
    </w:rPr>
  </w:style>
  <w:style w:type="character" w:customStyle="1" w:styleId="21">
    <w:name w:val="标题 字符"/>
    <w:basedOn w:val="13"/>
    <w:link w:val="12"/>
    <w:qFormat/>
    <w:uiPriority w:val="10"/>
    <w:rPr>
      <w:rFonts w:ascii="Times New Roman" w:hAnsi="Times New Roman" w:eastAsia="仿宋" w:cstheme="majorBidi"/>
      <w:b/>
      <w:bCs/>
      <w:sz w:val="24"/>
      <w:szCs w:val="32"/>
    </w:rPr>
  </w:style>
  <w:style w:type="character" w:customStyle="1" w:styleId="22">
    <w:name w:val="标题 7 字符"/>
    <w:basedOn w:val="13"/>
    <w:link w:val="8"/>
    <w:qFormat/>
    <w:uiPriority w:val="9"/>
    <w:rPr>
      <w:rFonts w:ascii="Times New Roman" w:hAnsi="Times New Roman" w:eastAsia="华文宋体"/>
      <w:b/>
      <w:bCs/>
      <w:sz w:val="24"/>
      <w:szCs w:val="24"/>
    </w:rPr>
  </w:style>
  <w:style w:type="character" w:customStyle="1" w:styleId="23">
    <w:name w:val="标题 8 字符"/>
    <w:basedOn w:val="13"/>
    <w:link w:val="9"/>
    <w:qFormat/>
    <w:uiPriority w:val="9"/>
    <w:rPr>
      <w:rFonts w:ascii="Times New Roman" w:hAnsi="Times New Roman" w:eastAsia="仿宋" w:cstheme="majorBidi"/>
      <w:sz w:val="24"/>
      <w:szCs w:val="24"/>
    </w:rPr>
  </w:style>
  <w:style w:type="character" w:customStyle="1" w:styleId="24">
    <w:name w:val="页眉 字符"/>
    <w:basedOn w:val="13"/>
    <w:link w:val="11"/>
    <w:qFormat/>
    <w:uiPriority w:val="99"/>
    <w:rPr>
      <w:rFonts w:ascii="Times New Roman" w:hAnsi="Times New Roman" w:eastAsia="仿宋"/>
      <w:sz w:val="18"/>
      <w:szCs w:val="18"/>
    </w:rPr>
  </w:style>
  <w:style w:type="character" w:customStyle="1" w:styleId="25">
    <w:name w:val="页脚 字符"/>
    <w:basedOn w:val="13"/>
    <w:link w:val="10"/>
    <w:qFormat/>
    <w:uiPriority w:val="99"/>
    <w:rPr>
      <w:rFonts w:ascii="Times New Roman" w:hAnsi="Times New Roman" w:eastAsia="仿宋"/>
      <w:sz w:val="18"/>
      <w:szCs w:val="18"/>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ScaleCrop>false</ScaleCrop>
  <LinksUpToDate>false</LinksUpToDate>
  <CharactersWithSpaces>37121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超</cp:lastModifiedBy>
  <dcterms:modified xsi:type="dcterms:W3CDTF">2020-10-05T16:34:05Z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