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块设备通常缩写为blkdev，它是可寻址的，寻址以块为单位，块大小随设备不同而不同；块设备通常支持重定向（seeking）操作，也就是对数据的随机访问。</w:t>
      </w:r>
      <w:r>
        <w:rPr>
          <w:rFonts w:hint="eastAsia"/>
          <w:color w:val="FF0000"/>
          <w:lang w:val="en-US" w:eastAsia="zh-CN"/>
        </w:rPr>
        <w:t>块设备是通过称作“块设备节点”的特殊文件来访问的，并且通常被挂载为文件系统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通常缩写为cdev，它是不可寻址的，仅提供数据的流式访问，就是一个个字符，或者一个个字节。字符设备有键盘、鼠标、打印机，还有大部分伪设备。字符设备是通过称作“字符设备节点”的特殊文件访问的。与块设备不同，</w:t>
      </w:r>
      <w:r>
        <w:rPr>
          <w:rFonts w:hint="eastAsia"/>
          <w:color w:val="FF0000"/>
          <w:lang w:val="en-US" w:eastAsia="zh-CN"/>
        </w:rPr>
        <w:t>应用程序通过直接访问设备节点与字符设备交互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网络设备最常见的类型有时也以以太网设备（ethernet devices）来称呼，它提供了对网络的访问，这是通过一个物理适配器和一种特定的协议（如IP协议）进行的。</w:t>
      </w:r>
      <w:r>
        <w:rPr>
          <w:rFonts w:hint="eastAsia"/>
          <w:color w:val="FF0000"/>
          <w:lang w:val="en-US" w:eastAsia="zh-CN"/>
        </w:rPr>
        <w:t>网络设备打破了Unix的“所有东西都是文件”的设计原则，它不是通过设备节点来访问的，而是通过套接字API这样的特殊接口来访问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并不是所有设备驱动都表示屋里设备。有些设备驱动是虚拟的，仅提供访问内核功能而已。我们称为“伪设备”（pseudo device），最常见的如内核随机发生器（通过/dev/random和/dev/urandom访问）、空设备（通过/dev/null访问）、零设备（通过/dev/zero访问）、满设备（通过/dev/full访问），还有内存设备（通过/dev/men访问）。然而，大部分设备驱动式表示物理设备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设备模型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sysfs文件系统是一个处于内存中的虚拟文件系统，它为我们提供了kobject对象层次结构的视图。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块设备驱动程序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字符设备驱动程序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13007E"/>
    <w:rsid w:val="0E411018"/>
    <w:rsid w:val="13A43311"/>
    <w:rsid w:val="159803FE"/>
    <w:rsid w:val="1AE36EFC"/>
    <w:rsid w:val="1E3F169E"/>
    <w:rsid w:val="219808B2"/>
    <w:rsid w:val="33072B5C"/>
    <w:rsid w:val="3C5E3E2A"/>
    <w:rsid w:val="3FF37BE8"/>
    <w:rsid w:val="4850199F"/>
    <w:rsid w:val="4C4E55CE"/>
    <w:rsid w:val="56B92EDB"/>
    <w:rsid w:val="572E79BB"/>
    <w:rsid w:val="59274028"/>
    <w:rsid w:val="5951023E"/>
    <w:rsid w:val="5C0F2E4C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qFormat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2020-10-25T14:52:43Z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