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bookmarkStart w:id="0" w:name="_GoBack"/>
      <w:r>
        <w:rPr>
          <w:rFonts w:hint="eastAsia"/>
          <w:color w:val="FF0000"/>
        </w:rPr>
        <w:t>协程的目的就是当出现长时间的I/O操作时，通过让出目前的协程调度，执行下一个任务的方式，来消除ContextSwitch上的开销</w:t>
      </w:r>
      <w:bookmarkEnd w:id="0"/>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7"/>
        <w:numPr>
          <w:ilvl w:val="0"/>
          <w:numId w:val="13"/>
        </w:numPr>
        <w:ind w:firstLineChars="0"/>
      </w:pPr>
      <w:r>
        <w:rPr>
          <w:rFonts w:hint="eastAsia"/>
        </w:rPr>
        <w:t>自动，寄存器和易失变量</w:t>
      </w:r>
    </w:p>
    <w:p>
      <w:pPr>
        <w:pStyle w:val="27"/>
        <w:ind w:left="780" w:firstLine="0" w:firstLineChars="0"/>
      </w:pPr>
      <w:r>
        <w:rPr>
          <w:rFonts w:hint="eastAsia"/>
        </w:rPr>
        <w:t>寄存器中的变量在非局部跳转时可以恢复原始值。</w:t>
      </w:r>
    </w:p>
    <w:p>
      <w:pPr>
        <w:pStyle w:val="27"/>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7"/>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7"/>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7"/>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7"/>
        <w:numPr>
          <w:ilvl w:val="0"/>
          <w:numId w:val="15"/>
        </w:numPr>
        <w:ind w:firstLineChars="0"/>
      </w:pPr>
      <w:r>
        <w:rPr>
          <w:rFonts w:hint="eastAsia"/>
        </w:rPr>
        <w:t>父进程中，fork返回新进程的子进程PID</w:t>
      </w:r>
    </w:p>
    <w:p>
      <w:pPr>
        <w:pStyle w:val="27"/>
        <w:numPr>
          <w:ilvl w:val="0"/>
          <w:numId w:val="15"/>
        </w:numPr>
        <w:ind w:firstLineChars="0"/>
      </w:pPr>
      <w:r>
        <w:rPr>
          <w:rFonts w:hint="eastAsia"/>
        </w:rPr>
        <w:t>子进程中，fork返回0</w:t>
      </w:r>
    </w:p>
    <w:p>
      <w:pPr>
        <w:pStyle w:val="27"/>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7"/>
        <w:numPr>
          <w:ilvl w:val="0"/>
          <w:numId w:val="16"/>
        </w:numPr>
        <w:ind w:firstLineChars="0"/>
      </w:pPr>
      <w:r>
        <w:rPr>
          <w:rFonts w:hint="eastAsia"/>
          <w:color w:val="FF0000"/>
        </w:rPr>
        <w:t>分配表项</w:t>
      </w:r>
      <w:r>
        <w:rPr>
          <w:rFonts w:hint="eastAsia"/>
        </w:rPr>
        <w:t>，一个用户的进程项是有限的；</w:t>
      </w:r>
    </w:p>
    <w:p>
      <w:pPr>
        <w:pStyle w:val="27"/>
        <w:numPr>
          <w:ilvl w:val="0"/>
          <w:numId w:val="16"/>
        </w:numPr>
        <w:ind w:firstLineChars="0"/>
      </w:pPr>
      <w:r>
        <w:rPr>
          <w:rFonts w:hint="eastAsia"/>
        </w:rPr>
        <w:t>创建子进程的进程标识号；</w:t>
      </w:r>
    </w:p>
    <w:p>
      <w:pPr>
        <w:pStyle w:val="27"/>
        <w:numPr>
          <w:ilvl w:val="0"/>
          <w:numId w:val="16"/>
        </w:numPr>
        <w:ind w:firstLineChars="0"/>
      </w:pPr>
      <w:r>
        <w:rPr>
          <w:rFonts w:hint="eastAsia"/>
        </w:rPr>
        <w:t>复制父进程中的项目给子进程；</w:t>
      </w:r>
    </w:p>
    <w:p>
      <w:pPr>
        <w:pStyle w:val="27"/>
        <w:numPr>
          <w:ilvl w:val="0"/>
          <w:numId w:val="16"/>
        </w:numPr>
        <w:ind w:firstLineChars="0"/>
      </w:pPr>
      <w:r>
        <w:rPr>
          <w:rFonts w:hint="eastAsia"/>
        </w:rPr>
        <w:t>与父进程相连的文件表和索引值加1，与子进程相连；</w:t>
      </w:r>
    </w:p>
    <w:p>
      <w:pPr>
        <w:pStyle w:val="27"/>
        <w:numPr>
          <w:ilvl w:val="0"/>
          <w:numId w:val="16"/>
        </w:numPr>
        <w:ind w:firstLineChars="0"/>
      </w:pPr>
      <w:r>
        <w:rPr>
          <w:rFonts w:hint="eastAsia"/>
        </w:rPr>
        <w:t>内核为子进程创建用户级上下文；</w:t>
      </w:r>
    </w:p>
    <w:p>
      <w:pPr>
        <w:pStyle w:val="27"/>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7"/>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7"/>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7"/>
        <w:numPr>
          <w:ilvl w:val="0"/>
          <w:numId w:val="18"/>
        </w:numPr>
        <w:ind w:firstLineChars="0"/>
      </w:pPr>
      <w:r>
        <w:rPr>
          <w:rFonts w:hint="eastAsia"/>
        </w:rPr>
        <w:t>在父进程中执行fork并exit退出；</w:t>
      </w:r>
    </w:p>
    <w:p>
      <w:pPr>
        <w:pStyle w:val="27"/>
        <w:numPr>
          <w:ilvl w:val="0"/>
          <w:numId w:val="18"/>
        </w:numPr>
        <w:ind w:firstLineChars="0"/>
      </w:pPr>
      <w:r>
        <w:rPr>
          <w:rFonts w:hint="eastAsia"/>
          <w:color w:val="FF0000"/>
        </w:rPr>
        <w:t>在子进程中调用setsid函数创建新的会话</w:t>
      </w:r>
      <w:r>
        <w:rPr>
          <w:rFonts w:hint="eastAsia"/>
        </w:rPr>
        <w:t>；</w:t>
      </w:r>
    </w:p>
    <w:p>
      <w:pPr>
        <w:pStyle w:val="27"/>
        <w:numPr>
          <w:ilvl w:val="0"/>
          <w:numId w:val="18"/>
        </w:numPr>
        <w:ind w:firstLineChars="0"/>
      </w:pPr>
      <w:r>
        <w:rPr>
          <w:rFonts w:hint="eastAsia"/>
          <w:color w:val="FF0000"/>
        </w:rPr>
        <w:t>在子进程中调用chdir函数，让根目录“/”成为子进程的工作目录</w:t>
      </w:r>
      <w:r>
        <w:rPr>
          <w:rFonts w:hint="eastAsia"/>
        </w:rPr>
        <w:t>；</w:t>
      </w:r>
    </w:p>
    <w:p>
      <w:pPr>
        <w:pStyle w:val="27"/>
        <w:numPr>
          <w:ilvl w:val="0"/>
          <w:numId w:val="18"/>
        </w:numPr>
        <w:ind w:firstLineChars="0"/>
      </w:pPr>
      <w:r>
        <w:rPr>
          <w:rFonts w:hint="eastAsia"/>
          <w:color w:val="FF0000"/>
        </w:rPr>
        <w:t>在子进程中调用umask函数，设置进程的umask为0</w:t>
      </w:r>
      <w:r>
        <w:rPr>
          <w:rFonts w:hint="eastAsia"/>
        </w:rPr>
        <w:t>；</w:t>
      </w:r>
    </w:p>
    <w:p>
      <w:pPr>
        <w:pStyle w:val="27"/>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7"/>
        <w:numPr>
          <w:ilvl w:val="0"/>
          <w:numId w:val="19"/>
        </w:numPr>
        <w:ind w:firstLineChars="0"/>
      </w:pPr>
      <w:r>
        <w:rPr>
          <w:rFonts w:hint="eastAsia"/>
          <w:color w:val="FF0000"/>
        </w:rPr>
        <w:t>fork创建一个新的进程，产生一个新的PID</w:t>
      </w:r>
      <w:r>
        <w:rPr>
          <w:rFonts w:hint="eastAsia"/>
        </w:rPr>
        <w:t>；</w:t>
      </w:r>
    </w:p>
    <w:p>
      <w:pPr>
        <w:pStyle w:val="27"/>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7"/>
        <w:numPr>
          <w:ilvl w:val="0"/>
          <w:numId w:val="20"/>
        </w:numPr>
        <w:ind w:firstLineChars="0"/>
      </w:pPr>
      <w:r>
        <w:rPr>
          <w:rFonts w:hint="eastAsia"/>
        </w:rPr>
        <w:t>exit定义在stdlib.h中，_</w:t>
      </w:r>
      <w:r>
        <w:t>exit</w:t>
      </w:r>
      <w:r>
        <w:rPr>
          <w:rFonts w:hint="eastAsia"/>
        </w:rPr>
        <w:t>定义在unistd.h中；</w:t>
      </w:r>
    </w:p>
    <w:p>
      <w:pPr>
        <w:pStyle w:val="27"/>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pPr>
      <w:r>
        <w:rPr>
          <w:rFonts w:hint="eastAsia"/>
        </w:rPr>
        <w:t>僵死进程</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
      <w:pPr>
        <w:ind w:firstLine="420"/>
      </w:pPr>
      <w:r>
        <w:rPr>
          <w:rFonts w:hint="eastAsia"/>
        </w:rPr>
        <w:t>避免僵死进程：</w:t>
      </w:r>
    </w:p>
    <w:p>
      <w:pPr>
        <w:ind w:firstLine="420"/>
      </w:pPr>
      <w:r>
        <w:rPr>
          <w:rFonts w:hint="eastAsia"/>
          <w:color w:val="FF0000"/>
        </w:rPr>
        <w:t>让子进程成为孤儿进程,则会自动被init进程领养父进程接收到子进程退出信号(SIGCHLD)后，利用wait或waitpid主动去回收清理子进程的退出资源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rPr>
        <w:t>父进程退出，而它的一个或多个子进程还在运行，那么子进程将成为孤儿进程。孤儿进程将被 init 进程(1号进程)所收养，并由 init 进程对它们完成退出状态收集清理工作。</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eastAsia="仿宋"/>
          <w:lang w:eastAsia="zh-CN"/>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8"/>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9"/>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0"/>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1"/>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2"/>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3"/>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4"/>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5"/>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6"/>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7"/>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8"/>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39"/>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0"/>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1"/>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2"/>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3"/>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4"/>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5"/>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6"/>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7"/>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8"/>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49"/>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0"/>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为什么要多线程</w:t>
      </w:r>
    </w:p>
    <w:p>
      <w:pPr>
        <w:ind w:firstLine="420"/>
      </w:pPr>
      <w:r>
        <w:rPr>
          <w:rFonts w:hint="eastAsia"/>
        </w:rPr>
        <w:t>在我们真实业务中，我们是什么流程？</w:t>
      </w:r>
    </w:p>
    <w:p>
      <w:pPr>
        <w:jc w:val="center"/>
      </w:pPr>
      <w:r>
        <w:drawing>
          <wp:inline distT="0" distB="0" distL="0" distR="0">
            <wp:extent cx="4073525" cy="93408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4"/>
      </w:pPr>
      <w:r>
        <w:rPr>
          <w:rFonts w:hint="eastAsia"/>
        </w:rPr>
        <w:t>如何设置线程数</w:t>
      </w:r>
    </w:p>
    <w:p>
      <w:pPr>
        <w:ind w:firstLine="420"/>
      </w:pPr>
      <w:r>
        <w:rPr>
          <w:rFonts w:hint="eastAsia"/>
        </w:rPr>
        <w:t>那我们如何分配线程？我们提供一个公式：</w:t>
      </w:r>
    </w:p>
    <w:p>
      <w:pPr>
        <w:ind w:firstLine="420"/>
        <w:rPr>
          <w:color w:val="FF0000"/>
          <w:u w:val="single"/>
        </w:rPr>
      </w:pPr>
      <w:r>
        <w:rPr>
          <w:rFonts w:hint="eastAsia"/>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4"/>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4"/>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pPr>
      <w:r>
        <w:rPr>
          <w:rFonts w:hint="eastAsia"/>
        </w:rPr>
        <w:t>进行和线程之间的差异可以从下面几个方面来阐述：</w:t>
      </w:r>
    </w:p>
    <w:p>
      <w:pPr>
        <w:ind w:firstLine="420"/>
      </w:pPr>
      <w:r>
        <w:rPr>
          <w:rFonts w:hint="eastAsia"/>
          <w:b/>
          <w:bCs/>
        </w:rPr>
        <w:t>调度：</w:t>
      </w:r>
      <w:r>
        <w:rPr>
          <w:rFonts w:hint="eastAsia"/>
        </w:rPr>
        <w:t>在引入线程的操作系统中，</w:t>
      </w:r>
      <w:r>
        <w:rPr>
          <w:rFonts w:hint="eastAsia"/>
          <w:color w:val="FF0000"/>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
      <w:pPr>
        <w:ind w:firstLine="420"/>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
      <w:pPr>
        <w:ind w:firstLine="420"/>
      </w:pPr>
      <w:r>
        <w:rPr>
          <w:rFonts w:hint="eastAsia"/>
          <w:b/>
          <w:bCs/>
        </w:rPr>
        <w:t>拥有资源：</w:t>
      </w:r>
      <w:r>
        <w:rPr>
          <w:rFonts w:hint="eastAsia"/>
        </w:rPr>
        <w:t>不论是传统的操作系统，还是设有线程的操作系统，进程都是拥有资源的一个独立单位，它可以拥有自己的资源。一般地说，线程自己不拥有系统资源（只有一些必不可少的资源，但它可以访问其隶属进程的资源。</w:t>
      </w:r>
    </w:p>
    <w:p/>
    <w:p>
      <w:pPr>
        <w:ind w:firstLine="420"/>
      </w:pPr>
      <w:r>
        <w:rPr>
          <w:rFonts w:hint="eastAsia"/>
          <w:b/>
          <w:bCs/>
        </w:rPr>
        <w:t>系统开销：</w:t>
      </w:r>
      <w:r>
        <w:rPr>
          <w:rFonts w:hint="eastAsia"/>
        </w:rPr>
        <w:t>由于在创建或撤消进程时，系统都要为之分配或回收资源，因此，操作系统所付出的开销将显著地大于在创建或撤消线程时的开销。进程切换的开销也远大于线程切换的开销。</w:t>
      </w:r>
    </w:p>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color w:val="FF0000"/>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D376EA1"/>
    <w:rsid w:val="0E8A0CA6"/>
    <w:rsid w:val="0EE06A08"/>
    <w:rsid w:val="0EE7703E"/>
    <w:rsid w:val="0EEA134E"/>
    <w:rsid w:val="10057329"/>
    <w:rsid w:val="10183137"/>
    <w:rsid w:val="104663B9"/>
    <w:rsid w:val="10C502BC"/>
    <w:rsid w:val="10FD7C32"/>
    <w:rsid w:val="11E07A87"/>
    <w:rsid w:val="124B2460"/>
    <w:rsid w:val="14041A8C"/>
    <w:rsid w:val="144154DA"/>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5AA435A"/>
    <w:rsid w:val="2605485A"/>
    <w:rsid w:val="2A236972"/>
    <w:rsid w:val="2A9E07A4"/>
    <w:rsid w:val="2BC4541A"/>
    <w:rsid w:val="2C2938CF"/>
    <w:rsid w:val="2C7C34C9"/>
    <w:rsid w:val="2D4F7FD0"/>
    <w:rsid w:val="2D9C64AC"/>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9004D84"/>
    <w:rsid w:val="39133791"/>
    <w:rsid w:val="3926033C"/>
    <w:rsid w:val="39F65CD1"/>
    <w:rsid w:val="3A8534AF"/>
    <w:rsid w:val="3C735D9D"/>
    <w:rsid w:val="3CE342DF"/>
    <w:rsid w:val="3DDA5268"/>
    <w:rsid w:val="3FE75869"/>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ED44777"/>
    <w:rsid w:val="6FC82BF5"/>
    <w:rsid w:val="70CD61B1"/>
    <w:rsid w:val="71C34A36"/>
    <w:rsid w:val="74384186"/>
    <w:rsid w:val="75637DF2"/>
    <w:rsid w:val="78A51C21"/>
    <w:rsid w:val="794B6D3A"/>
    <w:rsid w:val="79727723"/>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 w:val="28"/>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paragraph" w:styleId="7">
    <w:name w:val="heading 6"/>
    <w:basedOn w:val="1"/>
    <w:next w:val="1"/>
    <w:link w:val="17"/>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5">
    <w:name w:val="Hyperlink"/>
    <w:basedOn w:val="14"/>
    <w:semiHidden/>
    <w:unhideWhenUsed/>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6 字符"/>
    <w:basedOn w:val="14"/>
    <w:link w:val="7"/>
    <w:qFormat/>
    <w:uiPriority w:val="9"/>
    <w:rPr>
      <w:rFonts w:ascii="Times New Roman" w:hAnsi="Times New Roman" w:eastAsia="仿宋" w:cstheme="majorBidi"/>
      <w:b/>
      <w:bCs/>
      <w:sz w:val="24"/>
      <w:szCs w:val="24"/>
    </w:rPr>
  </w:style>
  <w:style w:type="character" w:customStyle="1" w:styleId="18">
    <w:name w:val="标题 1 字符"/>
    <w:basedOn w:val="14"/>
    <w:link w:val="2"/>
    <w:qFormat/>
    <w:uiPriority w:val="9"/>
    <w:rPr>
      <w:rFonts w:ascii="Times New Roman" w:hAnsi="Times New Roman" w:eastAsia="仿宋"/>
      <w:b/>
      <w:bCs/>
      <w:kern w:val="44"/>
      <w:sz w:val="28"/>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标题 字符"/>
    <w:basedOn w:val="14"/>
    <w:link w:val="12"/>
    <w:qFormat/>
    <w:uiPriority w:val="10"/>
    <w:rPr>
      <w:rFonts w:ascii="Times New Roman" w:hAnsi="Times New Roman" w:eastAsia="仿宋" w:cstheme="majorBidi"/>
      <w:b/>
      <w:bCs/>
      <w:sz w:val="24"/>
      <w:szCs w:val="32"/>
    </w:rPr>
  </w:style>
  <w:style w:type="character" w:customStyle="1" w:styleId="23">
    <w:name w:val="标题 7 字符"/>
    <w:basedOn w:val="14"/>
    <w:link w:val="8"/>
    <w:qFormat/>
    <w:uiPriority w:val="9"/>
    <w:rPr>
      <w:rFonts w:ascii="Times New Roman" w:hAnsi="Times New Roman" w:eastAsia="华文宋体"/>
      <w:b/>
      <w:bCs/>
      <w:sz w:val="24"/>
      <w:szCs w:val="24"/>
    </w:rPr>
  </w:style>
  <w:style w:type="character" w:customStyle="1" w:styleId="24">
    <w:name w:val="标题 8 字符"/>
    <w:basedOn w:val="14"/>
    <w:link w:val="9"/>
    <w:qFormat/>
    <w:uiPriority w:val="9"/>
    <w:rPr>
      <w:rFonts w:ascii="Times New Roman" w:hAnsi="Times New Roman" w:eastAsia="仿宋" w:cstheme="majorBidi"/>
      <w:sz w:val="24"/>
      <w:szCs w:val="24"/>
    </w:rPr>
  </w:style>
  <w:style w:type="character" w:customStyle="1" w:styleId="25">
    <w:name w:val="页眉 字符"/>
    <w:basedOn w:val="14"/>
    <w:link w:val="11"/>
    <w:qFormat/>
    <w:uiPriority w:val="99"/>
    <w:rPr>
      <w:rFonts w:ascii="Times New Roman" w:hAnsi="Times New Roman" w:eastAsia="仿宋"/>
      <w:sz w:val="18"/>
      <w:szCs w:val="18"/>
    </w:rPr>
  </w:style>
  <w:style w:type="character" w:customStyle="1" w:styleId="26">
    <w:name w:val="页脚 字符"/>
    <w:basedOn w:val="14"/>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137</TotalTime>
  <ScaleCrop>false</ScaleCrop>
  <LinksUpToDate>false</LinksUpToDate>
  <CharactersWithSpaces>37121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大力</cp:lastModifiedBy>
  <dcterms:modified xsi:type="dcterms:W3CDTF">2021-05-04T07:09:52Z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1003E96DDB5745B2BEAA99F42D8CF46A</vt:lpwstr>
  </property>
</Properties>
</file>