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A1485" w:rsidP="002A1485">
      <w:pPr>
        <w:pStyle w:val="1"/>
      </w:pPr>
      <w:r>
        <w:rPr>
          <w:rFonts w:hint="eastAsia"/>
        </w:rPr>
        <w:t>DLL</w:t>
      </w:r>
    </w:p>
    <w:p w:rsidR="00C017DB" w:rsidRPr="00C017DB" w:rsidRDefault="00C017DB" w:rsidP="00C017DB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A342E6" w:rsidRDefault="00A342E6" w:rsidP="00A342E6">
      <w:r>
        <w:tab/>
      </w:r>
      <w:r>
        <w:rPr>
          <w:rFonts w:hint="eastAsia"/>
        </w:rPr>
        <w:t>DLL</w:t>
      </w:r>
      <w:r>
        <w:rPr>
          <w:rFonts w:hint="eastAsia"/>
        </w:rPr>
        <w:t>（</w:t>
      </w: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Library</w:t>
      </w:r>
      <w:r>
        <w:rPr>
          <w:rFonts w:hint="eastAsia"/>
        </w:rPr>
        <w:t>），又称为“应用程序拓展”。是一个个</w:t>
      </w:r>
      <w:r w:rsidRPr="00C017DB">
        <w:rPr>
          <w:rFonts w:hint="eastAsia"/>
          <w:color w:val="FF0000"/>
        </w:rPr>
        <w:t>独立的模块</w:t>
      </w:r>
      <w:r>
        <w:rPr>
          <w:rFonts w:hint="eastAsia"/>
        </w:rPr>
        <w:t>，包含资源文件、函数等，供应用程序需要时调用。现阶段，</w:t>
      </w:r>
      <w:r w:rsidRPr="00C017DB">
        <w:rPr>
          <w:rFonts w:hint="eastAsia"/>
          <w:color w:val="FF0000"/>
        </w:rPr>
        <w:t>大部分应用程序都会设计成主程序</w:t>
      </w:r>
      <w:r w:rsidRPr="00C017DB">
        <w:rPr>
          <w:rFonts w:hint="eastAsia"/>
          <w:color w:val="FF0000"/>
        </w:rPr>
        <w:t>+DLL</w:t>
      </w:r>
      <w:r w:rsidRPr="00C017DB">
        <w:rPr>
          <w:rFonts w:hint="eastAsia"/>
          <w:color w:val="FF0000"/>
        </w:rPr>
        <w:t>的框架</w:t>
      </w:r>
      <w:r>
        <w:rPr>
          <w:rFonts w:hint="eastAsia"/>
        </w:rPr>
        <w:t>。当主程序需要哪个功能的时候，就会去链接并调用对应的</w:t>
      </w:r>
      <w:r>
        <w:rPr>
          <w:rFonts w:hint="eastAsia"/>
        </w:rPr>
        <w:t>DLL</w:t>
      </w:r>
      <w:r>
        <w:rPr>
          <w:rFonts w:hint="eastAsia"/>
        </w:rPr>
        <w:t>，因为</w:t>
      </w:r>
      <w:r>
        <w:rPr>
          <w:rFonts w:hint="eastAsia"/>
        </w:rPr>
        <w:t>DLL</w:t>
      </w:r>
      <w:r>
        <w:rPr>
          <w:rFonts w:hint="eastAsia"/>
        </w:rPr>
        <w:t>是彼此独立的，所以主程序的加载速度更快。这样也提升了工作效率。</w:t>
      </w:r>
    </w:p>
    <w:p w:rsidR="00A342E6" w:rsidRDefault="00A342E6" w:rsidP="00A342E6">
      <w:r>
        <w:tab/>
      </w:r>
      <w:r>
        <w:rPr>
          <w:rFonts w:hint="eastAsia"/>
        </w:rPr>
        <w:t>同时，由于</w:t>
      </w:r>
      <w:r>
        <w:rPr>
          <w:rFonts w:hint="eastAsia"/>
        </w:rPr>
        <w:t>DLL</w:t>
      </w:r>
      <w:r>
        <w:rPr>
          <w:rFonts w:hint="eastAsia"/>
        </w:rPr>
        <w:t>的独立性，使得</w:t>
      </w:r>
      <w:r w:rsidRPr="00C017DB">
        <w:rPr>
          <w:rFonts w:hint="eastAsia"/>
          <w:color w:val="FF0000"/>
        </w:rPr>
        <w:t>程序的维护和更新变得更加容易</w:t>
      </w:r>
      <w:r>
        <w:rPr>
          <w:rFonts w:hint="eastAsia"/>
        </w:rPr>
        <w:t>，成本大大降低。因为程序只需要更新相应的模块，而不是整体的更新。</w:t>
      </w:r>
    </w:p>
    <w:p w:rsidR="00C017DB" w:rsidRDefault="00C017DB" w:rsidP="00C017DB">
      <w:pPr>
        <w:pStyle w:val="2"/>
      </w:pPr>
      <w:r>
        <w:rPr>
          <w:rFonts w:hint="eastAsia"/>
        </w:rPr>
        <w:t>分类</w:t>
      </w:r>
    </w:p>
    <w:p w:rsidR="008572F2" w:rsidRDefault="008572F2" w:rsidP="008572F2">
      <w:r>
        <w:tab/>
      </w:r>
      <w:r>
        <w:rPr>
          <w:rFonts w:hint="eastAsia"/>
        </w:rPr>
        <w:t>链接</w:t>
      </w:r>
      <w:proofErr w:type="gramStart"/>
      <w:r>
        <w:rPr>
          <w:rFonts w:hint="eastAsia"/>
        </w:rPr>
        <w:t>库分为</w:t>
      </w:r>
      <w:proofErr w:type="gramEnd"/>
      <w:r>
        <w:rPr>
          <w:rFonts w:hint="eastAsia"/>
        </w:rPr>
        <w:t>动态链接库和静态链接库两种，后缀分别为</w:t>
      </w:r>
      <w:r>
        <w:rPr>
          <w:rFonts w:hint="eastAsia"/>
        </w:rPr>
        <w:t>.</w:t>
      </w:r>
      <w:proofErr w:type="spellStart"/>
      <w:r>
        <w:t>dll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r>
        <w:t>lib</w:t>
      </w:r>
      <w:r>
        <w:rPr>
          <w:rFonts w:hint="eastAsia"/>
        </w:rPr>
        <w:t>。</w:t>
      </w:r>
    </w:p>
    <w:p w:rsidR="008572F2" w:rsidRDefault="008572F2" w:rsidP="008572F2">
      <w:pPr>
        <w:pStyle w:val="3"/>
      </w:pPr>
      <w:r>
        <w:rPr>
          <w:rFonts w:hint="eastAsia"/>
        </w:rPr>
        <w:t>静态链接库</w:t>
      </w:r>
    </w:p>
    <w:p w:rsidR="008572F2" w:rsidRDefault="008572F2" w:rsidP="008572F2">
      <w:r>
        <w:tab/>
      </w:r>
      <w:r>
        <w:rPr>
          <w:rFonts w:hint="eastAsia"/>
        </w:rPr>
        <w:t>静态链接库，在运行的时候就直接把代码全部加载到程序中，通过如下方式调用：</w:t>
      </w:r>
    </w:p>
    <w:p w:rsidR="008572F2" w:rsidRDefault="001A4CAF" w:rsidP="008572F2">
      <w:r>
        <w:tab/>
      </w:r>
      <w:r>
        <w:rPr>
          <w:rFonts w:hint="eastAsia"/>
        </w:rPr>
        <w:t>#include</w:t>
      </w:r>
      <w:r>
        <w:t xml:space="preserve"> &lt;</w:t>
      </w:r>
      <w:proofErr w:type="spellStart"/>
      <w:r>
        <w:t>Psapi.h</w:t>
      </w:r>
      <w:proofErr w:type="spellEnd"/>
      <w:r>
        <w:t>&gt;</w:t>
      </w:r>
    </w:p>
    <w:p w:rsidR="001A4CAF" w:rsidRPr="008572F2" w:rsidRDefault="001A4CAF" w:rsidP="008572F2">
      <w:pPr>
        <w:rPr>
          <w:rFonts w:hint="eastAsia"/>
        </w:rPr>
      </w:pPr>
      <w:r>
        <w:tab/>
        <w:t>#pragma comment (</w:t>
      </w:r>
      <w:proofErr w:type="spellStart"/>
      <w:r>
        <w:t>lib,”Psapi.lib</w:t>
      </w:r>
      <w:proofErr w:type="spellEnd"/>
      <w:r>
        <w:t>”);</w:t>
      </w:r>
    </w:p>
    <w:p w:rsidR="008572F2" w:rsidRDefault="008572F2" w:rsidP="008572F2">
      <w:pPr>
        <w:pStyle w:val="3"/>
      </w:pPr>
      <w:r>
        <w:rPr>
          <w:rFonts w:hint="eastAsia"/>
        </w:rPr>
        <w:t>动态链接库</w:t>
      </w:r>
    </w:p>
    <w:p w:rsidR="002210B3" w:rsidRDefault="002210B3" w:rsidP="002210B3">
      <w:r>
        <w:tab/>
      </w:r>
      <w:r>
        <w:rPr>
          <w:rFonts w:hint="eastAsia"/>
        </w:rPr>
        <w:t>动态链接库在需要的时候加载，在不需要的时候就卸载释放资源。</w:t>
      </w:r>
    </w:p>
    <w:p w:rsidR="002210B3" w:rsidRDefault="002210B3" w:rsidP="002210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LoadLibrary</w:t>
      </w:r>
      <w:proofErr w:type="spellEnd"/>
      <w:r>
        <w:rPr>
          <w:rFonts w:hint="eastAsia"/>
        </w:rPr>
        <w:t>动态加载</w:t>
      </w:r>
      <w:r>
        <w:rPr>
          <w:rFonts w:hint="eastAsia"/>
        </w:rPr>
        <w:t>DLL</w:t>
      </w:r>
    </w:p>
    <w:p w:rsidR="002210B3" w:rsidRDefault="002210B3" w:rsidP="002210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GetProAddress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DLL</w:t>
      </w:r>
      <w:r>
        <w:rPr>
          <w:rFonts w:hint="eastAsia"/>
        </w:rPr>
        <w:t>中导出函数的指针</w:t>
      </w:r>
    </w:p>
    <w:p w:rsidR="002210B3" w:rsidRDefault="002210B3" w:rsidP="002210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最后使用</w:t>
      </w:r>
      <w:proofErr w:type="spellStart"/>
      <w:r>
        <w:rPr>
          <w:rFonts w:hint="eastAsia"/>
        </w:rPr>
        <w:t>FreeLibrary</w:t>
      </w:r>
      <w:proofErr w:type="spellEnd"/>
      <w:r>
        <w:rPr>
          <w:rFonts w:hint="eastAsia"/>
        </w:rPr>
        <w:t>卸载指定</w:t>
      </w:r>
      <w:r>
        <w:rPr>
          <w:rFonts w:hint="eastAsia"/>
        </w:rPr>
        <w:t>DLL</w:t>
      </w:r>
    </w:p>
    <w:p w:rsidR="002210B3" w:rsidRDefault="002210B3" w:rsidP="002210B3"/>
    <w:p w:rsidR="00B84D99" w:rsidRDefault="00B84D99" w:rsidP="00B84D99">
      <w:pPr>
        <w:ind w:left="420"/>
      </w:pPr>
      <w:r>
        <w:rPr>
          <w:rFonts w:hint="eastAsia"/>
        </w:rPr>
        <w:t>在我们的</w:t>
      </w:r>
      <w:r>
        <w:rPr>
          <w:rFonts w:hint="eastAsia"/>
        </w:rPr>
        <w:t>Visual</w:t>
      </w:r>
      <w:r>
        <w:t xml:space="preserve"> Studio</w:t>
      </w:r>
      <w:r>
        <w:rPr>
          <w:rFonts w:hint="eastAsia"/>
        </w:rPr>
        <w:t>的编译环境下，</w:t>
      </w:r>
      <w:r>
        <w:rPr>
          <w:rFonts w:hint="eastAsia"/>
        </w:rPr>
        <w:t>DLL</w:t>
      </w:r>
      <w:r>
        <w:rPr>
          <w:rFonts w:hint="eastAsia"/>
        </w:rPr>
        <w:t>又分为三类：</w:t>
      </w:r>
    </w:p>
    <w:p w:rsidR="00B84D99" w:rsidRDefault="00B84D99" w:rsidP="00B84D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MFC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：即使用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进行编程，能被其他所有语言调用；</w:t>
      </w:r>
    </w:p>
    <w:p w:rsidR="00B84D99" w:rsidRDefault="00B84D99" w:rsidP="00B84D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MFC</w:t>
      </w:r>
      <w:r>
        <w:rPr>
          <w:rFonts w:hint="eastAsia"/>
        </w:rPr>
        <w:t>规则</w:t>
      </w:r>
      <w:r>
        <w:rPr>
          <w:rFonts w:hint="eastAsia"/>
        </w:rPr>
        <w:t>DLL</w:t>
      </w:r>
      <w:r>
        <w:rPr>
          <w:rFonts w:hint="eastAsia"/>
        </w:rPr>
        <w:t>：可以使用</w:t>
      </w:r>
      <w:r>
        <w:rPr>
          <w:rFonts w:hint="eastAsia"/>
        </w:rPr>
        <w:t>MFC</w:t>
      </w:r>
      <w:r>
        <w:rPr>
          <w:rFonts w:hint="eastAsia"/>
        </w:rPr>
        <w:t>进行编程，能被其他所有语言调用；</w:t>
      </w:r>
    </w:p>
    <w:p w:rsidR="00B84D99" w:rsidRDefault="00B84D99" w:rsidP="00B84D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MFC</w:t>
      </w:r>
      <w:r>
        <w:rPr>
          <w:rFonts w:hint="eastAsia"/>
        </w:rPr>
        <w:t>扩展</w:t>
      </w:r>
      <w:r>
        <w:rPr>
          <w:rFonts w:hint="eastAsia"/>
        </w:rPr>
        <w:t>DLL</w:t>
      </w:r>
      <w:r>
        <w:rPr>
          <w:rFonts w:hint="eastAsia"/>
        </w:rPr>
        <w:t>：可以使用</w:t>
      </w:r>
      <w:r>
        <w:rPr>
          <w:rFonts w:hint="eastAsia"/>
        </w:rPr>
        <w:t>MFC</w:t>
      </w:r>
      <w:r>
        <w:rPr>
          <w:rFonts w:hint="eastAsia"/>
        </w:rPr>
        <w:t>进行编程，但只能被用</w:t>
      </w:r>
      <w:r>
        <w:rPr>
          <w:rFonts w:hint="eastAsia"/>
        </w:rPr>
        <w:t>MFC</w:t>
      </w:r>
      <w:r>
        <w:rPr>
          <w:rFonts w:hint="eastAsia"/>
        </w:rPr>
        <w:t>编写的程序调用</w:t>
      </w:r>
    </w:p>
    <w:p w:rsidR="00B84D99" w:rsidRPr="002210B3" w:rsidRDefault="00175332" w:rsidP="00175332">
      <w:pPr>
        <w:ind w:left="420"/>
        <w:rPr>
          <w:rFonts w:hint="eastAsia"/>
        </w:rPr>
      </w:pPr>
      <w:r>
        <w:rPr>
          <w:rFonts w:hint="eastAsia"/>
        </w:rPr>
        <w:t>注：第二种使用</w:t>
      </w:r>
      <w:r>
        <w:rPr>
          <w:rFonts w:hint="eastAsia"/>
        </w:rPr>
        <w:t>MFC</w:t>
      </w:r>
      <w:r>
        <w:rPr>
          <w:rFonts w:hint="eastAsia"/>
        </w:rPr>
        <w:t>框架开发，可以使用封装类，第三种不常用。</w:t>
      </w:r>
    </w:p>
    <w:p w:rsidR="008572F2" w:rsidRDefault="008572F2" w:rsidP="008572F2">
      <w:pPr>
        <w:pStyle w:val="2"/>
      </w:pPr>
      <w:r>
        <w:rPr>
          <w:rFonts w:hint="eastAsia"/>
        </w:rPr>
        <w:t>入口点与参数</w:t>
      </w:r>
    </w:p>
    <w:p w:rsidR="008D777C" w:rsidRPr="008D777C" w:rsidRDefault="008D777C" w:rsidP="008D777C">
      <w:pPr>
        <w:rPr>
          <w:rFonts w:hint="eastAsia"/>
        </w:rPr>
      </w:pPr>
      <w:r>
        <w:tab/>
      </w:r>
      <w:r>
        <w:rPr>
          <w:rFonts w:hint="eastAsia"/>
        </w:rPr>
        <w:t>DLL</w:t>
      </w:r>
      <w:r>
        <w:rPr>
          <w:rFonts w:hint="eastAsia"/>
        </w:rPr>
        <w:t>文件的入口点函数（相当于</w:t>
      </w:r>
      <w:r>
        <w:rPr>
          <w:rFonts w:hint="eastAsia"/>
        </w:rPr>
        <w:t>main</w:t>
      </w:r>
      <w:r>
        <w:rPr>
          <w:rFonts w:hint="eastAsia"/>
        </w:rPr>
        <w:t>函数）：</w:t>
      </w:r>
    </w:p>
    <w:p w:rsidR="00E575B3" w:rsidRDefault="00E575B3" w:rsidP="00E575B3">
      <w:pPr>
        <w:jc w:val="center"/>
      </w:pPr>
      <w:r>
        <w:rPr>
          <w:noProof/>
        </w:rPr>
        <w:lastRenderedPageBreak/>
        <w:drawing>
          <wp:inline distT="0" distB="0" distL="0" distR="0">
            <wp:extent cx="3656240" cy="1383527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697" cy="13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B4" w:rsidRDefault="0024618D" w:rsidP="0024618D">
      <w:r>
        <w:tab/>
      </w:r>
      <w:r>
        <w:rPr>
          <w:rFonts w:hint="eastAsia"/>
        </w:rPr>
        <w:t>参数：</w:t>
      </w:r>
    </w:p>
    <w:p w:rsidR="0024618D" w:rsidRDefault="0024618D" w:rsidP="003D61B4">
      <w:pPr>
        <w:ind w:firstLine="420"/>
      </w:pPr>
      <w:proofErr w:type="spellStart"/>
      <w:r>
        <w:rPr>
          <w:rFonts w:hint="eastAsia"/>
        </w:rPr>
        <w:t>HModule</w:t>
      </w:r>
      <w:proofErr w:type="spellEnd"/>
      <w:r>
        <w:rPr>
          <w:rFonts w:hint="eastAsia"/>
        </w:rPr>
        <w:t>：指向</w:t>
      </w:r>
      <w:r>
        <w:rPr>
          <w:rFonts w:hint="eastAsia"/>
        </w:rPr>
        <w:t>DLL</w:t>
      </w:r>
      <w:r>
        <w:rPr>
          <w:rFonts w:hint="eastAsia"/>
        </w:rPr>
        <w:t>本身的实例句柄</w:t>
      </w:r>
    </w:p>
    <w:p w:rsidR="001F21C6" w:rsidRDefault="001F21C6" w:rsidP="003D61B4">
      <w:pPr>
        <w:ind w:firstLine="420"/>
      </w:pPr>
      <w:proofErr w:type="spellStart"/>
      <w:r>
        <w:rPr>
          <w:rFonts w:hint="eastAsia"/>
        </w:rPr>
        <w:t>ul_reson_for_call</w:t>
      </w:r>
      <w:proofErr w:type="spellEnd"/>
      <w:r>
        <w:rPr>
          <w:rFonts w:hint="eastAsia"/>
        </w:rPr>
        <w:t>：调用</w:t>
      </w:r>
      <w:r>
        <w:rPr>
          <w:rFonts w:hint="eastAsia"/>
        </w:rPr>
        <w:t>DLL</w:t>
      </w:r>
      <w:r>
        <w:rPr>
          <w:rFonts w:hint="eastAsia"/>
        </w:rPr>
        <w:t>的原因</w:t>
      </w:r>
      <w:r w:rsidR="00E06B52">
        <w:rPr>
          <w:rFonts w:hint="eastAsia"/>
        </w:rPr>
        <w:t>，取值包括：</w:t>
      </w:r>
    </w:p>
    <w:p w:rsidR="00E06B52" w:rsidRDefault="00E06B52" w:rsidP="00E06B5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69355" cy="137414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38" cy="13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B4" w:rsidRPr="00E575B3" w:rsidRDefault="003D61B4" w:rsidP="003D61B4">
      <w:pPr>
        <w:ind w:firstLine="420"/>
        <w:rPr>
          <w:rFonts w:hint="eastAsia"/>
        </w:rPr>
      </w:pPr>
      <w:proofErr w:type="spellStart"/>
      <w:r>
        <w:rPr>
          <w:rFonts w:hint="eastAsia"/>
        </w:rPr>
        <w:t>lpReserved</w:t>
      </w:r>
      <w:proofErr w:type="spellEnd"/>
      <w:r>
        <w:rPr>
          <w:rFonts w:hint="eastAsia"/>
        </w:rPr>
        <w:t>：保留，未使用</w:t>
      </w:r>
    </w:p>
    <w:p w:rsidR="008572F2" w:rsidRDefault="008572F2" w:rsidP="008572F2">
      <w:pPr>
        <w:pStyle w:val="2"/>
      </w:pPr>
      <w:r>
        <w:rPr>
          <w:rFonts w:hint="eastAsia"/>
        </w:rPr>
        <w:t>编写与导出</w:t>
      </w:r>
    </w:p>
    <w:p w:rsidR="00B900AF" w:rsidRDefault="00B900AF" w:rsidP="00B900AF">
      <w:r>
        <w:tab/>
      </w:r>
      <w:r>
        <w:rPr>
          <w:rFonts w:hint="eastAsia"/>
        </w:rPr>
        <w:t>DLL</w:t>
      </w:r>
      <w:r>
        <w:rPr>
          <w:rFonts w:hint="eastAsia"/>
        </w:rPr>
        <w:t>的导出函数使用：</w:t>
      </w:r>
    </w:p>
    <w:p w:rsidR="00B900AF" w:rsidRDefault="00B900AF" w:rsidP="00B900AF">
      <w:r>
        <w:tab/>
      </w:r>
      <w:proofErr w:type="gramStart"/>
      <w:r>
        <w:t>extern</w:t>
      </w:r>
      <w:proofErr w:type="gramEnd"/>
      <w:r>
        <w:t xml:space="preserve"> “c” _</w:t>
      </w:r>
      <w:proofErr w:type="spellStart"/>
      <w:r>
        <w:t>declspec</w:t>
      </w:r>
      <w:proofErr w:type="spellEnd"/>
      <w:r>
        <w:t>(</w:t>
      </w:r>
      <w:proofErr w:type="spellStart"/>
      <w:r>
        <w:t>dllexport</w:t>
      </w:r>
      <w:proofErr w:type="spellEnd"/>
      <w:r>
        <w:t>)</w:t>
      </w:r>
    </w:p>
    <w:p w:rsidR="00B900AF" w:rsidRDefault="00B900AF" w:rsidP="00B900AF">
      <w:r>
        <w:tab/>
      </w:r>
      <w:r>
        <w:rPr>
          <w:rFonts w:hint="eastAsia"/>
        </w:rPr>
        <w:t>导入函数使用：</w:t>
      </w:r>
    </w:p>
    <w:p w:rsidR="00B900AF" w:rsidRDefault="00B900AF" w:rsidP="00B900AF">
      <w:r>
        <w:tab/>
      </w:r>
      <w:proofErr w:type="gramStart"/>
      <w:r>
        <w:t>extern</w:t>
      </w:r>
      <w:proofErr w:type="gramEnd"/>
      <w:r>
        <w:t xml:space="preserve"> “c” _</w:t>
      </w:r>
      <w:proofErr w:type="spellStart"/>
      <w:r>
        <w:t>declspec</w:t>
      </w:r>
      <w:proofErr w:type="spellEnd"/>
      <w:r>
        <w:t>(</w:t>
      </w:r>
      <w:proofErr w:type="spellStart"/>
      <w:r>
        <w:t>dll</w:t>
      </w:r>
      <w:r>
        <w:rPr>
          <w:rFonts w:hint="eastAsia"/>
        </w:rPr>
        <w:t>im</w:t>
      </w:r>
      <w:r>
        <w:t>port</w:t>
      </w:r>
      <w:proofErr w:type="spellEnd"/>
      <w:r>
        <w:t>)</w:t>
      </w:r>
    </w:p>
    <w:p w:rsidR="00B900AF" w:rsidRDefault="00B900AF" w:rsidP="00B900AF"/>
    <w:p w:rsidR="00B900AF" w:rsidRPr="00B900AF" w:rsidRDefault="00B900AF" w:rsidP="00B900AF">
      <w:pPr>
        <w:rPr>
          <w:rFonts w:hint="eastAsia"/>
        </w:rPr>
      </w:pPr>
      <w:r>
        <w:tab/>
        <w:t>extern “c”</w:t>
      </w:r>
      <w:r>
        <w:rPr>
          <w:rFonts w:hint="eastAsia"/>
        </w:rPr>
        <w:t>作为一种编译约定，要求编译器将它所声明的函数按照</w:t>
      </w:r>
      <w:r>
        <w:rPr>
          <w:rFonts w:hint="eastAsia"/>
        </w:rPr>
        <w:t>C</w:t>
      </w:r>
      <w:r>
        <w:rPr>
          <w:rFonts w:hint="eastAsia"/>
        </w:rPr>
        <w:t>语言的方式被编译导出，如果不加这个符号，则导出的函数名可能会被改写。</w:t>
      </w:r>
    </w:p>
    <w:p w:rsidR="008572F2" w:rsidRDefault="008572F2" w:rsidP="008572F2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动态加载</w:t>
      </w:r>
    </w:p>
    <w:p w:rsidR="00434F33" w:rsidRPr="00434F33" w:rsidRDefault="004F56F6" w:rsidP="004F56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37274" cy="1543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34" cy="15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5" w:rsidRDefault="002A1485" w:rsidP="002A1485">
      <w:pPr>
        <w:pStyle w:val="1"/>
      </w:pPr>
      <w:r>
        <w:rPr>
          <w:rFonts w:hint="eastAsia"/>
        </w:rPr>
        <w:lastRenderedPageBreak/>
        <w:t>线程注入</w:t>
      </w:r>
    </w:p>
    <w:p w:rsidR="00C017DB" w:rsidRDefault="00C017DB" w:rsidP="00C017DB">
      <w:pPr>
        <w:pStyle w:val="2"/>
      </w:pPr>
      <w:r>
        <w:rPr>
          <w:rFonts w:hint="eastAsia"/>
        </w:rPr>
        <w:t>概述</w:t>
      </w:r>
    </w:p>
    <w:p w:rsidR="00C017DB" w:rsidRDefault="00C017DB" w:rsidP="00C017DB">
      <w:r>
        <w:tab/>
      </w:r>
      <w:r>
        <w:rPr>
          <w:rFonts w:hint="eastAsia"/>
        </w:rPr>
        <w:t>线程注入，是</w:t>
      </w:r>
      <w:r w:rsidRPr="00A730B7">
        <w:rPr>
          <w:rFonts w:hint="eastAsia"/>
          <w:color w:val="FF0000"/>
        </w:rPr>
        <w:t>通过开启远程线程的方式，将</w:t>
      </w:r>
      <w:r w:rsidRPr="00A730B7">
        <w:rPr>
          <w:rFonts w:hint="eastAsia"/>
          <w:color w:val="FF0000"/>
        </w:rPr>
        <w:t>DLL</w:t>
      </w:r>
      <w:r w:rsidRPr="00A730B7">
        <w:rPr>
          <w:rFonts w:hint="eastAsia"/>
          <w:color w:val="FF0000"/>
        </w:rPr>
        <w:t>加载到目标宿主进程中的常用方式</w:t>
      </w:r>
      <w:r>
        <w:rPr>
          <w:rFonts w:hint="eastAsia"/>
        </w:rPr>
        <w:t>。目前，远程线程注入，作为</w:t>
      </w:r>
      <w:r>
        <w:rPr>
          <w:rFonts w:hint="eastAsia"/>
        </w:rPr>
        <w:t>WinNT</w:t>
      </w:r>
      <w:r>
        <w:rPr>
          <w:rFonts w:hint="eastAsia"/>
        </w:rPr>
        <w:t>平台下最常用的</w:t>
      </w:r>
      <w:r>
        <w:rPr>
          <w:rFonts w:hint="eastAsia"/>
        </w:rPr>
        <w:t>DLL</w:t>
      </w:r>
      <w:r>
        <w:rPr>
          <w:rFonts w:hint="eastAsia"/>
        </w:rPr>
        <w:t>注入方式之一，在游戏、安全等领域扮演者极为重要的角色。</w:t>
      </w:r>
    </w:p>
    <w:p w:rsidR="00C017DB" w:rsidRDefault="00C017DB" w:rsidP="00C017DB">
      <w:r>
        <w:tab/>
      </w:r>
      <w:r w:rsidR="00BE53E4">
        <w:rPr>
          <w:rFonts w:hint="eastAsia"/>
        </w:rPr>
        <w:t>由于</w:t>
      </w:r>
      <w:r w:rsidR="00BE53E4">
        <w:rPr>
          <w:rFonts w:hint="eastAsia"/>
        </w:rPr>
        <w:t>WinNT</w:t>
      </w:r>
      <w:r w:rsidR="00BE53E4">
        <w:rPr>
          <w:rFonts w:hint="eastAsia"/>
        </w:rPr>
        <w:t>系统</w:t>
      </w:r>
      <w:proofErr w:type="gramStart"/>
      <w:r w:rsidR="00BE53E4">
        <w:rPr>
          <w:rFonts w:hint="eastAsia"/>
        </w:rPr>
        <w:t>下进程</w:t>
      </w:r>
      <w:proofErr w:type="gramEnd"/>
      <w:r w:rsidR="00BE53E4">
        <w:rPr>
          <w:rFonts w:hint="eastAsia"/>
        </w:rPr>
        <w:t>空间的独立性，获取其他进程的信息，就需要通过进入目标进程空间的方式，而使用线程注入就可以轻易地实现目的。但是，滥用线程注入，或者是注入一个具有编写</w:t>
      </w:r>
      <w:r w:rsidR="00BE53E4">
        <w:rPr>
          <w:rFonts w:hint="eastAsia"/>
        </w:rPr>
        <w:t>BUG</w:t>
      </w:r>
      <w:r w:rsidR="00BE53E4">
        <w:rPr>
          <w:rFonts w:hint="eastAsia"/>
        </w:rPr>
        <w:t>的</w:t>
      </w:r>
      <w:r w:rsidR="00BE53E4">
        <w:rPr>
          <w:rFonts w:hint="eastAsia"/>
        </w:rPr>
        <w:t>DLL</w:t>
      </w:r>
      <w:r w:rsidR="00BE53E4">
        <w:rPr>
          <w:rFonts w:hint="eastAsia"/>
        </w:rPr>
        <w:t>，很容易对宿主进程的稳定性造成破坏，进而导致进程崩溃。</w:t>
      </w:r>
    </w:p>
    <w:p w:rsidR="00D523D0" w:rsidRDefault="00D523D0" w:rsidP="00D523D0">
      <w:pPr>
        <w:pStyle w:val="2"/>
      </w:pPr>
      <w:r>
        <w:rPr>
          <w:rFonts w:hint="eastAsia"/>
        </w:rPr>
        <w:t>注入可行性</w:t>
      </w:r>
    </w:p>
    <w:p w:rsidR="00B27F2E" w:rsidRDefault="00B27F2E" w:rsidP="00B27F2E">
      <w:r>
        <w:tab/>
      </w:r>
      <w:r w:rsidR="003236E5">
        <w:t>K</w:t>
      </w:r>
      <w:r w:rsidR="003236E5">
        <w:rPr>
          <w:rFonts w:hint="eastAsia"/>
        </w:rPr>
        <w:t>ernel</w:t>
      </w:r>
      <w:r w:rsidR="003236E5">
        <w:t>32.dll</w:t>
      </w:r>
      <w:r w:rsidR="003236E5">
        <w:rPr>
          <w:rFonts w:hint="eastAsia"/>
        </w:rPr>
        <w:t>和</w:t>
      </w:r>
      <w:r w:rsidR="003236E5">
        <w:rPr>
          <w:rFonts w:hint="eastAsia"/>
        </w:rPr>
        <w:t>user</w:t>
      </w:r>
      <w:r w:rsidR="003236E5">
        <w:t>32.dll</w:t>
      </w:r>
      <w:r w:rsidR="003236E5">
        <w:rPr>
          <w:rFonts w:hint="eastAsia"/>
        </w:rPr>
        <w:t>是两个在大部分程序上都会调用的</w:t>
      </w:r>
      <w:r w:rsidR="003236E5">
        <w:rPr>
          <w:rFonts w:hint="eastAsia"/>
        </w:rPr>
        <w:t>DLL</w:t>
      </w:r>
      <w:r w:rsidR="003236E5">
        <w:rPr>
          <w:rFonts w:hint="eastAsia"/>
        </w:rPr>
        <w:t>。</w:t>
      </w:r>
    </w:p>
    <w:p w:rsidR="003236E5" w:rsidRDefault="003236E5" w:rsidP="00B27F2E">
      <w:r>
        <w:tab/>
      </w:r>
      <w:r>
        <w:rPr>
          <w:rFonts w:hint="eastAsia"/>
        </w:rPr>
        <w:t>同一个</w:t>
      </w:r>
      <w:r>
        <w:rPr>
          <w:rFonts w:hint="eastAsia"/>
        </w:rPr>
        <w:t>DLL</w:t>
      </w:r>
      <w:r>
        <w:rPr>
          <w:rFonts w:hint="eastAsia"/>
        </w:rPr>
        <w:t>，在不同的进程中，不一定被映射（加载）在同一个内存地址下。但是</w:t>
      </w:r>
      <w:r>
        <w:rPr>
          <w:rFonts w:hint="eastAsia"/>
        </w:rPr>
        <w:t>kernel</w:t>
      </w:r>
      <w:r>
        <w:t>32.dll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t>332.dll</w:t>
      </w:r>
      <w:r>
        <w:rPr>
          <w:rFonts w:hint="eastAsia"/>
        </w:rPr>
        <w:t>例外，它们总是被映射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的内存首选地址。因此，在所有使用这两个</w:t>
      </w:r>
      <w:r>
        <w:rPr>
          <w:rFonts w:hint="eastAsia"/>
        </w:rPr>
        <w:t>DLL</w:t>
      </w:r>
      <w:r>
        <w:rPr>
          <w:rFonts w:hint="eastAsia"/>
        </w:rPr>
        <w:t>的进程中，这两个</w:t>
      </w:r>
      <w:r>
        <w:rPr>
          <w:rFonts w:hint="eastAsia"/>
        </w:rPr>
        <w:t>DLL</w:t>
      </w:r>
      <w:r>
        <w:rPr>
          <w:rFonts w:hint="eastAsia"/>
        </w:rPr>
        <w:t>的内存地址是相同的。</w:t>
      </w:r>
    </w:p>
    <w:p w:rsidR="003236E5" w:rsidRDefault="003236E5" w:rsidP="00B27F2E">
      <w:r>
        <w:tab/>
      </w:r>
      <w:r>
        <w:rPr>
          <w:rFonts w:hint="eastAsia"/>
        </w:rPr>
        <w:t>目标进程</w:t>
      </w:r>
      <w:r>
        <w:sym w:font="Wingdings" w:char="F0E0"/>
      </w:r>
      <w:r>
        <w:rPr>
          <w:rFonts w:hint="eastAsia"/>
        </w:rPr>
        <w:t>传入</w:t>
      </w:r>
      <w:r>
        <w:rPr>
          <w:rFonts w:hint="eastAsia"/>
        </w:rPr>
        <w:t>DLL</w:t>
      </w:r>
      <w:r>
        <w:rPr>
          <w:rFonts w:hint="eastAsia"/>
        </w:rPr>
        <w:t>地址</w:t>
      </w:r>
      <w:r>
        <w:sym w:font="Wingdings" w:char="F0E0"/>
      </w:r>
      <w:r>
        <w:rPr>
          <w:rFonts w:hint="eastAsia"/>
        </w:rPr>
        <w:t>开启远程线程</w:t>
      </w:r>
      <w:r>
        <w:sym w:font="Wingdings" w:char="F0E0"/>
      </w:r>
      <w:r>
        <w:rPr>
          <w:rFonts w:hint="eastAsia"/>
        </w:rPr>
        <w:t>加载</w:t>
      </w:r>
      <w:r>
        <w:rPr>
          <w:rFonts w:hint="eastAsia"/>
        </w:rPr>
        <w:t>DL</w:t>
      </w:r>
      <w:r>
        <w:t>L</w:t>
      </w:r>
      <w:r>
        <w:sym w:font="Wingdings" w:char="F0E0"/>
      </w:r>
      <w:r>
        <w:rPr>
          <w:rFonts w:hint="eastAsia"/>
        </w:rPr>
        <w:t>实现</w:t>
      </w:r>
      <w:r>
        <w:rPr>
          <w:rFonts w:hint="eastAsia"/>
        </w:rPr>
        <w:t>DLL</w:t>
      </w:r>
      <w:r>
        <w:rPr>
          <w:rFonts w:hint="eastAsia"/>
        </w:rPr>
        <w:t>的注入</w:t>
      </w:r>
    </w:p>
    <w:p w:rsidR="003236E5" w:rsidRPr="00B27F2E" w:rsidRDefault="003236E5" w:rsidP="00B27F2E">
      <w:pPr>
        <w:rPr>
          <w:rFonts w:hint="eastAsia"/>
        </w:rPr>
      </w:pPr>
    </w:p>
    <w:p w:rsidR="00D523D0" w:rsidRDefault="00B27F2E" w:rsidP="00B27F2E">
      <w:pPr>
        <w:pStyle w:val="2"/>
      </w:pPr>
      <w:r>
        <w:rPr>
          <w:rFonts w:hint="eastAsia"/>
        </w:rPr>
        <w:t>实现</w:t>
      </w:r>
    </w:p>
    <w:p w:rsidR="005578F4" w:rsidRDefault="005578F4" w:rsidP="005578F4">
      <w:r>
        <w:tab/>
      </w:r>
      <w:r>
        <w:rPr>
          <w:rFonts w:hint="eastAsia"/>
        </w:rPr>
        <w:t>依次使用如下函数实现线程注入：</w:t>
      </w:r>
    </w:p>
    <w:p w:rsidR="005578F4" w:rsidRPr="005578F4" w:rsidRDefault="005578F4" w:rsidP="005578F4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3978507" cy="148918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165" cy="14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78F4" w:rsidRPr="0055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DC9"/>
    <w:multiLevelType w:val="hybridMultilevel"/>
    <w:tmpl w:val="F7E241D4"/>
    <w:lvl w:ilvl="0" w:tplc="795C32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547EC8"/>
    <w:multiLevelType w:val="hybridMultilevel"/>
    <w:tmpl w:val="02C0D26E"/>
    <w:lvl w:ilvl="0" w:tplc="8C504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06"/>
    <w:rsid w:val="000B2F34"/>
    <w:rsid w:val="00175332"/>
    <w:rsid w:val="001A4CAF"/>
    <w:rsid w:val="001F21C6"/>
    <w:rsid w:val="002210B3"/>
    <w:rsid w:val="0024618D"/>
    <w:rsid w:val="00282F86"/>
    <w:rsid w:val="002A1485"/>
    <w:rsid w:val="003236E5"/>
    <w:rsid w:val="003D61B4"/>
    <w:rsid w:val="00434F33"/>
    <w:rsid w:val="004550F4"/>
    <w:rsid w:val="004D475B"/>
    <w:rsid w:val="004F56F6"/>
    <w:rsid w:val="005578F4"/>
    <w:rsid w:val="00583800"/>
    <w:rsid w:val="005C551B"/>
    <w:rsid w:val="005E5499"/>
    <w:rsid w:val="00613CE9"/>
    <w:rsid w:val="00671BFF"/>
    <w:rsid w:val="00752535"/>
    <w:rsid w:val="007A0CB9"/>
    <w:rsid w:val="00837937"/>
    <w:rsid w:val="008572F2"/>
    <w:rsid w:val="008D777C"/>
    <w:rsid w:val="008E3950"/>
    <w:rsid w:val="00943249"/>
    <w:rsid w:val="009D56B5"/>
    <w:rsid w:val="00A342E6"/>
    <w:rsid w:val="00A57606"/>
    <w:rsid w:val="00A730B7"/>
    <w:rsid w:val="00A741DE"/>
    <w:rsid w:val="00AA1038"/>
    <w:rsid w:val="00B27F2E"/>
    <w:rsid w:val="00B84D99"/>
    <w:rsid w:val="00B900AF"/>
    <w:rsid w:val="00BE53E4"/>
    <w:rsid w:val="00BF05A6"/>
    <w:rsid w:val="00C017DB"/>
    <w:rsid w:val="00C12A9F"/>
    <w:rsid w:val="00CD1EC3"/>
    <w:rsid w:val="00D2487B"/>
    <w:rsid w:val="00D523D0"/>
    <w:rsid w:val="00E06B52"/>
    <w:rsid w:val="00E5548A"/>
    <w:rsid w:val="00E575B3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F068"/>
  <w15:chartTrackingRefBased/>
  <w15:docId w15:val="{45BDF423-FDB5-4D9C-ADFE-FA744B27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F34"/>
    <w:pPr>
      <w:widowControl w:val="0"/>
    </w:pPr>
    <w:rPr>
      <w:rFonts w:ascii="Times New Roman" w:eastAsia="华文宋体" w:hAnsi="Times New Roman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572F2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572F2"/>
    <w:rPr>
      <w:rFonts w:ascii="Times New Roman" w:eastAsia="华文宋体" w:hAnsi="Times New Roman"/>
      <w:b/>
      <w:sz w:val="18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221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2020-04-03T16:09:00Z</dcterms:created>
  <dcterms:modified xsi:type="dcterms:W3CDTF">2020-04-04T02:35:00Z</dcterms:modified>
</cp:coreProperties>
</file>