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cs="Times New Roman"/>
        </w:rPr>
      </w:pPr>
      <w:r>
        <w:rPr>
          <w:rFonts w:cs="Times New Roman"/>
        </w:rPr>
        <w:t>S</w:t>
      </w:r>
      <w:r>
        <w:rPr>
          <w:rFonts w:hint="eastAsia" w:cs="Times New Roman"/>
        </w:rPr>
        <w:t>ocket通信</w:t>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pPr>
      <w:r>
        <w:rPr>
          <w:rFonts w:hint="eastAsia"/>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lang w:val="en-US" w:eastAsia="zh-CN"/>
        </w:rPr>
        <w:t>sockaddr</w:t>
      </w:r>
      <w:r>
        <w:rPr>
          <w:rFonts w:hint="eastAsia"/>
        </w:rPr>
        <w:t>结构体</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196590" cy="2087880"/>
                    </a:xfrm>
                    <a:prstGeom prst="rect">
                      <a:avLst/>
                    </a:prstGeom>
                    <a:noFill/>
                    <a:ln w="9525">
                      <a:noFill/>
                    </a:ln>
                  </pic:spPr>
                </pic:pic>
              </a:graphicData>
            </a:graphic>
          </wp:inline>
        </w:drawing>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pPr>
      <w:r>
        <w:rPr>
          <w:rFonts w:hint="eastAsia"/>
        </w:rPr>
        <w:t>大小端</w:t>
      </w: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pPr>
      <w:r>
        <w:rPr>
          <w:rFonts w:hint="eastAsia"/>
        </w:rPr>
        <w:t>函数</w:t>
      </w:r>
    </w:p>
    <w:p>
      <w:pPr>
        <w:ind w:firstLine="420"/>
      </w:pPr>
      <w:r>
        <w:t>字节序列转换：</w:t>
      </w:r>
    </w:p>
    <w:p>
      <w:pPr>
        <w:numPr>
          <w:ilvl w:val="0"/>
          <w:numId w:val="1"/>
        </w:numPr>
        <w:rPr>
          <w:color w:val="FF0000"/>
        </w:rPr>
      </w:pPr>
      <w:r>
        <w:rPr>
          <w:color w:val="FF0000"/>
        </w:rPr>
        <w:t>htons()---- "Host to Network Short"主机字节顺序转换为网络字节顺序</w:t>
      </w:r>
    </w:p>
    <w:p>
      <w:pPr>
        <w:numPr>
          <w:ilvl w:val="0"/>
          <w:numId w:val="1"/>
        </w:numPr>
        <w:rPr>
          <w:color w:val="FF0000"/>
        </w:rPr>
      </w:pPr>
      <w:r>
        <w:rPr>
          <w:color w:val="FF0000"/>
        </w:rPr>
        <w:t>htonl()----"Host to Network Long"主机字节顺序转换为网络字节顺序</w:t>
      </w:r>
    </w:p>
    <w:p>
      <w:pPr>
        <w:numPr>
          <w:ilvl w:val="0"/>
          <w:numId w:val="1"/>
        </w:numPr>
        <w:rPr>
          <w:color w:val="FF0000"/>
        </w:rPr>
      </w:pPr>
      <w:r>
        <w:rPr>
          <w:color w:val="FF0000"/>
        </w:rPr>
        <w:t>ntohs()----"Network to Host Short"网络字节顺序转换为主机字节顺序</w:t>
      </w:r>
    </w:p>
    <w:p>
      <w:pPr>
        <w:numPr>
          <w:ilvl w:val="0"/>
          <w:numId w:val="1"/>
        </w:numPr>
        <w:rPr>
          <w:color w:val="FF0000"/>
        </w:rPr>
      </w:pPr>
      <w:r>
        <w:rPr>
          <w:color w:val="FF0000"/>
        </w:rPr>
        <w:t>ntohl()----"Network to Host Long"网络字节顺序转换为主机字节顺序</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pPr>
      <w:r>
        <w:rPr>
          <w:rFonts w:hint="eastAsia"/>
          <w:color w:val="FF0000"/>
        </w:rPr>
        <w:t>由于Java虚拟机的存在，Java不需要考虑大小端的问题</w:t>
      </w:r>
      <w:r>
        <w:rPr>
          <w:rFonts w:hint="eastAsia"/>
        </w:rPr>
        <w:t>。</w:t>
      </w:r>
    </w:p>
    <w:p/>
    <w:p>
      <w:pPr>
        <w:pStyle w:val="2"/>
        <w:rPr>
          <w:rFonts w:cs="Times New Roman"/>
        </w:rPr>
      </w:pPr>
      <w:r>
        <w:rPr>
          <w:rFonts w:cs="Times New Roman"/>
        </w:rPr>
        <w:t>网络编程基础API</w:t>
      </w:r>
    </w:p>
    <w:p>
      <w:pPr>
        <w:pStyle w:val="3"/>
        <w:rPr>
          <w:rFonts w:cs="Times New Roman"/>
        </w:rPr>
      </w:pPr>
      <w:r>
        <w:rPr>
          <w:rFonts w:cs="Times New Roman"/>
        </w:rPr>
        <w:t>socket地址API</w:t>
      </w:r>
    </w:p>
    <w:p>
      <w:pPr>
        <w:pStyle w:val="4"/>
      </w:pPr>
      <w:r>
        <w:rPr>
          <w:rFonts w:hint="eastAsia"/>
        </w:rPr>
        <w:t>主机字节和网络字节转换API</w:t>
      </w:r>
    </w:p>
    <w:p>
      <w:pPr>
        <w:rPr>
          <w:rFonts w:cs="Times New Roman"/>
        </w:rPr>
      </w:pPr>
      <w:r>
        <w:rPr>
          <w:rFonts w:cs="Times New Roman"/>
        </w:rPr>
        <w:tab/>
      </w: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
      <w:r>
        <w:tab/>
      </w:r>
      <w:r>
        <w:rPr>
          <w:rFonts w:hint="eastAsia"/>
        </w:rPr>
        <w:t>常见的网络字节转换函数有：</w:t>
      </w:r>
    </w:p>
    <w:p>
      <w:r>
        <w:tab/>
      </w:r>
      <w:r>
        <w:rPr>
          <w:rFonts w:hint="eastAsia"/>
        </w:rPr>
        <w:t>hto</w:t>
      </w:r>
      <w:r>
        <w:t>ns()</w:t>
      </w:r>
      <w:r>
        <w:rPr>
          <w:rFonts w:hint="eastAsia"/>
        </w:rPr>
        <w:t>：host</w:t>
      </w:r>
      <w:r>
        <w:t xml:space="preserve"> to network short</w:t>
      </w:r>
      <w:r>
        <w:rPr>
          <w:rFonts w:hint="eastAsia"/>
        </w:rPr>
        <w:t>，将short类型数据从主机字节序转换为网路字节序；</w:t>
      </w:r>
    </w:p>
    <w:p>
      <w:r>
        <w:tab/>
      </w:r>
      <w:r>
        <w:t>n</w:t>
      </w:r>
      <w:r>
        <w:rPr>
          <w:rFonts w:hint="eastAsia"/>
        </w:rPr>
        <w:t>tohs</w:t>
      </w:r>
      <w:r>
        <w:t>()</w:t>
      </w:r>
      <w:r>
        <w:rPr>
          <w:rFonts w:hint="eastAsia"/>
        </w:rPr>
        <w:t>：network</w:t>
      </w:r>
      <w:r>
        <w:t xml:space="preserve"> </w:t>
      </w:r>
      <w:r>
        <w:rPr>
          <w:rFonts w:hint="eastAsia"/>
        </w:rPr>
        <w:t>to</w:t>
      </w:r>
      <w:r>
        <w:t xml:space="preserve"> </w:t>
      </w:r>
      <w:r>
        <w:rPr>
          <w:rFonts w:hint="eastAsia"/>
        </w:rPr>
        <w:t>host</w:t>
      </w:r>
      <w:r>
        <w:t xml:space="preserve"> </w:t>
      </w:r>
      <w:r>
        <w:rPr>
          <w:rFonts w:hint="eastAsia"/>
        </w:rPr>
        <w:t>short，将short类型数据从网络字节序转换为主机字节序；</w:t>
      </w:r>
    </w:p>
    <w:p>
      <w:r>
        <w:tab/>
      </w:r>
      <w:r>
        <w:t>h</w:t>
      </w:r>
      <w:r>
        <w:rPr>
          <w:rFonts w:hint="eastAsia"/>
        </w:rPr>
        <w:t>tonl(</w:t>
      </w:r>
      <w:r>
        <w:t>)</w:t>
      </w:r>
      <w:r>
        <w:rPr>
          <w:rFonts w:hint="eastAsia"/>
        </w:rPr>
        <w:t>：host</w:t>
      </w:r>
      <w:r>
        <w:t xml:space="preserve"> to network long</w:t>
      </w:r>
      <w:r>
        <w:rPr>
          <w:rFonts w:hint="eastAsia"/>
        </w:rPr>
        <w:t>，将long类型数据从主机字节序转换为网络字节序；</w:t>
      </w:r>
    </w:p>
    <w:p>
      <w:r>
        <w:tab/>
      </w:r>
      <w:r>
        <w:t>n</w:t>
      </w:r>
      <w:r>
        <w:rPr>
          <w:rFonts w:hint="eastAsia"/>
        </w:rPr>
        <w:t>ohl</w:t>
      </w:r>
      <w:r>
        <w:t>()</w:t>
      </w:r>
      <w:r>
        <w:rPr>
          <w:rFonts w:hint="eastAsia"/>
        </w:rPr>
        <w:t>：network</w:t>
      </w:r>
      <w:r>
        <w:t xml:space="preserve"> </w:t>
      </w:r>
      <w:r>
        <w:rPr>
          <w:rFonts w:hint="eastAsia"/>
        </w:rPr>
        <w:t>to</w:t>
      </w:r>
      <w:r>
        <w:t xml:space="preserve"> </w:t>
      </w:r>
      <w:r>
        <w:rPr>
          <w:rFonts w:hint="eastAsia"/>
        </w:rPr>
        <w:t>host</w:t>
      </w:r>
      <w:r>
        <w:t xml:space="preserve"> </w:t>
      </w:r>
      <w:r>
        <w:rPr>
          <w:rFonts w:hint="eastAsia"/>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Pr>
        <w:rPr>
          <w:rFonts w:cs="Times New Roman"/>
        </w:rPr>
      </w:pPr>
    </w:p>
    <w:p>
      <w:pPr>
        <w:pStyle w:val="4"/>
        <w:rPr>
          <w:rFonts w:cs="Times New Roman"/>
        </w:rPr>
      </w:pPr>
      <w:r>
        <w:rPr>
          <w:rFonts w:cs="Times New Roman"/>
        </w:rP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20" w:leftChars="200"/>
        <w:rPr>
          <w:rFonts w:cs="Times New Roman"/>
        </w:rPr>
      </w:pPr>
      <w:r>
        <w:rPr>
          <w:rFonts w:cs="Times New Roman"/>
        </w:rPr>
        <w:t>struct sockaddr_in</w:t>
      </w:r>
    </w:p>
    <w:p>
      <w:pPr>
        <w:ind w:left="420" w:leftChars="200"/>
        <w:rPr>
          <w:rFonts w:cs="Times New Roman"/>
        </w:rPr>
      </w:pPr>
      <w:r>
        <w:rPr>
          <w:rFonts w:cs="Times New Roman"/>
        </w:rPr>
        <w:t>{</w:t>
      </w:r>
    </w:p>
    <w:p>
      <w:pPr>
        <w:ind w:left="420" w:leftChars="200" w:firstLine="420"/>
        <w:rPr>
          <w:rFonts w:cs="Times New Roman"/>
        </w:rPr>
      </w:pPr>
      <w:r>
        <w:rPr>
          <w:rFonts w:cs="Times New Roman"/>
        </w:rPr>
        <w:t>sa_family_t sin_family; //地址族：AF_INET</w:t>
      </w:r>
    </w:p>
    <w:p>
      <w:pPr>
        <w:ind w:left="420" w:leftChars="200" w:firstLine="420"/>
        <w:rPr>
          <w:rFonts w:cs="Times New Roman"/>
        </w:rPr>
      </w:pPr>
      <w:r>
        <w:rPr>
          <w:rFonts w:cs="Times New Roman"/>
        </w:rPr>
        <w:t>u_int16_t sin_port; //端口号，用于网络字节序表示</w:t>
      </w:r>
    </w:p>
    <w:p>
      <w:pPr>
        <w:ind w:left="420" w:leftChars="200" w:firstLine="420"/>
        <w:rPr>
          <w:rFonts w:cs="Times New Roman"/>
        </w:rPr>
      </w:pPr>
      <w:r>
        <w:rPr>
          <w:rFonts w:cs="Times New Roman"/>
        </w:rPr>
        <w:t>struct in_addr sin_addr; //IPv4地址结构体，是u_int32_t s_addr</w:t>
      </w:r>
    </w:p>
    <w:p>
      <w:pPr>
        <w:ind w:left="42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rPr>
          <w:rFonts w:cs="Times New Roman"/>
          <w:color w:val="FF0000"/>
        </w:rPr>
      </w:pPr>
    </w:p>
    <w:p>
      <w:pPr>
        <w:pStyle w:val="3"/>
        <w:rPr>
          <w:rFonts w:cs="Times New Roman"/>
        </w:rPr>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1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
      <w:pPr>
        <w:pStyle w:val="3"/>
        <w:rPr>
          <w:rFonts w:hint="eastAsia"/>
          <w:lang w:val="en-US" w:eastAsia="zh-CN"/>
        </w:rPr>
      </w:pPr>
      <w:bookmarkStart w:id="0" w:name="_GoBack"/>
      <w:bookmarkEnd w:id="0"/>
      <w:r>
        <w:rPr>
          <w:rFonts w:hint="eastAsia"/>
          <w:lang w:val="en-US" w:eastAsia="zh-CN"/>
        </w:rPr>
        <w:t>端口复用setsockopt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val="0"/>
          <w:bCs/>
          <w:lang w:val="en-US" w:eastAsia="zh-CN"/>
        </w:rPr>
      </w:pPr>
      <w:r>
        <w:rPr>
          <w:rFonts w:hint="eastAsia"/>
          <w:b w:val="0"/>
          <w:bCs/>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r>
        <w:tab/>
      </w:r>
      <w:r>
        <w:rPr>
          <w:rFonts w:hint="eastAsia"/>
        </w:rPr>
        <w:t>当一个连接请求被接受后，accept</w:t>
      </w:r>
      <w:r>
        <w:t>()</w:t>
      </w:r>
      <w:r>
        <w:rPr>
          <w:rFonts w:hint="eastAsia"/>
        </w:rPr>
        <w:t>函数将</w:t>
      </w:r>
      <w:r>
        <w:rPr>
          <w:rFonts w:hint="eastAsia"/>
          <w:color w:val="FF0000"/>
        </w:rPr>
        <w:t>返回一个</w:t>
      </w:r>
      <w:r>
        <w:rPr>
          <w:rFonts w:hint="eastAsia"/>
          <w:b/>
          <w:bCs/>
          <w:color w:val="FF0000"/>
        </w:rPr>
        <w:t>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7"/>
        <w:numPr>
          <w:ilvl w:val="0"/>
          <w:numId w:val="2"/>
        </w:numPr>
        <w:ind w:firstLineChars="0"/>
      </w:pPr>
      <w:r>
        <w:rPr>
          <w:rFonts w:hint="eastAsia"/>
        </w:rPr>
        <w:t>若SYN队列满，则会直接丢弃请求；</w:t>
      </w:r>
    </w:p>
    <w:p>
      <w:pPr>
        <w:pStyle w:val="27"/>
        <w:numPr>
          <w:ilvl w:val="0"/>
          <w:numId w:val="2"/>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7"/>
        <w:numPr>
          <w:ilvl w:val="0"/>
          <w:numId w:val="3"/>
        </w:numPr>
        <w:ind w:firstLineChars="0"/>
      </w:pPr>
      <w:r>
        <w:rPr>
          <w:rFonts w:hint="eastAsia"/>
        </w:rPr>
        <w:t>网卡先收到消息，用户后调用接收函数</w:t>
      </w:r>
    </w:p>
    <w:p>
      <w:pPr>
        <w:pStyle w:val="27"/>
        <w:numPr>
          <w:ilvl w:val="0"/>
          <w:numId w:val="3"/>
        </w:numPr>
        <w:ind w:firstLineChars="0"/>
      </w:pPr>
      <w:r>
        <w:rPr>
          <w:rFonts w:hint="eastAsia"/>
        </w:rPr>
        <w:t>套接字为阻塞模式</w:t>
      </w:r>
    </w:p>
    <w:p>
      <w:pPr>
        <w:pStyle w:val="27"/>
        <w:numPr>
          <w:ilvl w:val="0"/>
          <w:numId w:val="3"/>
        </w:numPr>
        <w:ind w:firstLineChars="0"/>
      </w:pPr>
      <w:r>
        <w:rPr>
          <w:rFonts w:hint="eastAsia"/>
        </w:rPr>
        <w:t>接收低水位默认为1</w:t>
      </w:r>
    </w:p>
    <w:p>
      <w:pPr>
        <w:pStyle w:val="27"/>
        <w:numPr>
          <w:ilvl w:val="0"/>
          <w:numId w:val="3"/>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7"/>
        <w:numPr>
          <w:ilvl w:val="0"/>
          <w:numId w:val="4"/>
        </w:numPr>
        <w:ind w:firstLineChars="0"/>
      </w:pPr>
      <w:r>
        <w:rPr>
          <w:rFonts w:hint="eastAsia"/>
        </w:rPr>
        <w:t>用户先调用接收函数，网卡后收到消息</w:t>
      </w:r>
    </w:p>
    <w:p>
      <w:pPr>
        <w:pStyle w:val="27"/>
        <w:numPr>
          <w:ilvl w:val="0"/>
          <w:numId w:val="4"/>
        </w:numPr>
        <w:ind w:firstLineChars="0"/>
      </w:pPr>
      <w:r>
        <w:rPr>
          <w:rFonts w:hint="eastAsia"/>
        </w:rPr>
        <w:t>套接字为阻塞模式</w:t>
      </w:r>
    </w:p>
    <w:p>
      <w:pPr>
        <w:pStyle w:val="27"/>
        <w:numPr>
          <w:ilvl w:val="0"/>
          <w:numId w:val="4"/>
        </w:numPr>
        <w:ind w:firstLineChars="0"/>
      </w:pPr>
      <w:r>
        <w:rPr>
          <w:rFonts w:hint="eastAsia"/>
        </w:rPr>
        <w:t>接收低水位为默认值1</w:t>
      </w:r>
    </w:p>
    <w:p>
      <w:pPr>
        <w:pStyle w:val="27"/>
        <w:numPr>
          <w:ilvl w:val="0"/>
          <w:numId w:val="4"/>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7"/>
        <w:numPr>
          <w:ilvl w:val="0"/>
          <w:numId w:val="5"/>
        </w:numPr>
        <w:ind w:firstLineChars="0"/>
      </w:pPr>
      <w:r>
        <w:rPr>
          <w:rFonts w:hint="eastAsia"/>
        </w:rPr>
        <w:t>网卡先收到消息，用户后调用接收函数</w:t>
      </w:r>
    </w:p>
    <w:p>
      <w:pPr>
        <w:pStyle w:val="27"/>
        <w:numPr>
          <w:ilvl w:val="0"/>
          <w:numId w:val="5"/>
        </w:numPr>
        <w:ind w:firstLineChars="0"/>
      </w:pPr>
      <w:r>
        <w:rPr>
          <w:rFonts w:hint="eastAsia"/>
        </w:rPr>
        <w:t>套接字为阻塞模式</w:t>
      </w:r>
    </w:p>
    <w:p>
      <w:pPr>
        <w:pStyle w:val="27"/>
        <w:numPr>
          <w:ilvl w:val="0"/>
          <w:numId w:val="5"/>
        </w:numPr>
        <w:ind w:firstLineChars="0"/>
      </w:pPr>
      <w:r>
        <w:rPr>
          <w:rFonts w:hint="eastAsia"/>
        </w:rPr>
        <w:t>设置接收低水位为n</w:t>
      </w:r>
    </w:p>
    <w:p>
      <w:pPr>
        <w:pStyle w:val="27"/>
        <w:numPr>
          <w:ilvl w:val="0"/>
          <w:numId w:val="5"/>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7"/>
        <w:numPr>
          <w:ilvl w:val="0"/>
          <w:numId w:val="6"/>
        </w:numPr>
        <w:ind w:firstLineChars="0"/>
      </w:pPr>
      <w:r>
        <w:rPr>
          <w:rFonts w:hint="eastAsia"/>
        </w:rPr>
        <w:t>close其实只是将socket</w:t>
      </w:r>
      <w:r>
        <w:t xml:space="preserve"> </w:t>
      </w:r>
      <w:r>
        <w:rPr>
          <w:rFonts w:hint="eastAsia"/>
        </w:rPr>
        <w:t>fd的引用计数减1</w:t>
      </w:r>
    </w:p>
    <w:p>
      <w:pPr>
        <w:pStyle w:val="27"/>
        <w:numPr>
          <w:ilvl w:val="0"/>
          <w:numId w:val="6"/>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7"/>
        <w:numPr>
          <w:ilvl w:val="0"/>
          <w:numId w:val="7"/>
        </w:numPr>
        <w:ind w:firstLineChars="0"/>
      </w:pPr>
      <w:r>
        <w:rPr>
          <w:rFonts w:hint="eastAsia"/>
        </w:rPr>
        <w:t>将小分组封装成大的分组/帧再发送</w:t>
      </w:r>
    </w:p>
    <w:p>
      <w:pPr>
        <w:pStyle w:val="27"/>
        <w:numPr>
          <w:ilvl w:val="0"/>
          <w:numId w:val="7"/>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61312"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B5D47D2"/>
    <w:multiLevelType w:val="multilevel"/>
    <w:tmpl w:val="5B5D47D2"/>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5">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0"/>
  </w:num>
  <w:num w:numId="3">
    <w:abstractNumId w:val="3"/>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3674B03"/>
    <w:rsid w:val="0CE32126"/>
    <w:rsid w:val="13194665"/>
    <w:rsid w:val="135514AC"/>
    <w:rsid w:val="16D86C6D"/>
    <w:rsid w:val="205A5E1B"/>
    <w:rsid w:val="216F08BA"/>
    <w:rsid w:val="2C164FCD"/>
    <w:rsid w:val="2E9571AA"/>
    <w:rsid w:val="449B18E3"/>
    <w:rsid w:val="49D6083D"/>
    <w:rsid w:val="4F7641F6"/>
    <w:rsid w:val="507B39F3"/>
    <w:rsid w:val="563C3268"/>
    <w:rsid w:val="569C6118"/>
    <w:rsid w:val="58EA08DA"/>
    <w:rsid w:val="5A333298"/>
    <w:rsid w:val="6211251D"/>
    <w:rsid w:val="67321C99"/>
    <w:rsid w:val="77863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uiPriority w:val="9"/>
    <w:rPr>
      <w:rFonts w:ascii="Times New Roman" w:hAnsi="Times New Roman" w:eastAsia="仿宋" w:cstheme="majorBidi"/>
      <w:b/>
      <w:bCs/>
      <w:sz w:val="24"/>
      <w:szCs w:val="24"/>
    </w:rPr>
  </w:style>
  <w:style w:type="character" w:customStyle="1" w:styleId="22">
    <w:name w:val="标题 字符"/>
    <w:basedOn w:val="13"/>
    <w:link w:val="12"/>
    <w:uiPriority w:val="10"/>
    <w:rPr>
      <w:rFonts w:ascii="Times New Roman" w:hAnsi="Times New Roman" w:eastAsia="仿宋" w:cstheme="majorBidi"/>
      <w:b/>
      <w:bCs/>
      <w:sz w:val="24"/>
      <w:szCs w:val="32"/>
    </w:rPr>
  </w:style>
  <w:style w:type="character" w:customStyle="1" w:styleId="23">
    <w:name w:val="标题 7 字符"/>
    <w:basedOn w:val="13"/>
    <w:link w:val="8"/>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uiPriority w:val="99"/>
    <w:rPr>
      <w:rFonts w:ascii="Times New Roman" w:hAnsi="Times New Roman" w:eastAsia="仿宋"/>
      <w:sz w:val="18"/>
      <w:szCs w:val="18"/>
    </w:rPr>
  </w:style>
  <w:style w:type="character" w:customStyle="1" w:styleId="26">
    <w:name w:val="页脚 字符"/>
    <w:basedOn w:val="13"/>
    <w:link w:val="10"/>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TotalTime>0</TotalTime>
  <ScaleCrop>false</ScaleCrop>
  <LinksUpToDate>false</LinksUpToDate>
  <CharactersWithSpaces>24200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超</cp:lastModifiedBy>
  <dcterms:modified xsi:type="dcterms:W3CDTF">2020-05-31T04:36:45Z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