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特别在微服务环境下，会出现相互依赖，甚至是循环依赖的情况，对后期系统的拆分和优化都带来极大负担。那么我们就可以用MQ来进行处理。上游系统将数据投递到MQ，下游系统取MQ的数据进行消费，投递和消费可以用同步的方式处理，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异步处理也可以引来并行处理的使用姿势。在工作中，我们基于消息开发了一个简单的分布式任务处理组件。该组件简单分为三块分别是切分、加载、执行三个阶段。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第一种可以通过扩容解决；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性概念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r>
        <w:rPr>
          <w:rFonts w:hint="eastAsia"/>
          <w:lang w:val="en-US" w:eastAsia="zh-CN"/>
        </w:rPr>
        <w:t>要做到幂等性，就需要借助一个唯一的ID来标志每次交易。唯一ID的分配可以有几种方式：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lang w:val="en-US" w:eastAsia="zh-CN"/>
        </w:rPr>
      </w:pPr>
      <w:r>
        <w:rPr>
          <w:rFonts w:hint="eastAsia"/>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bookmarkStart w:id="0" w:name="_GoBack"/>
      <w:bookmarkEnd w:id="0"/>
    </w:p>
    <w:p>
      <w:pPr>
        <w:pStyle w:val="4"/>
        <w:rPr>
          <w:rFonts w:hint="eastAsia"/>
          <w:lang w:val="en-US" w:eastAsia="zh-CN"/>
        </w:rPr>
      </w:pPr>
      <w:r>
        <w:rPr>
          <w:rFonts w:hint="eastAsia"/>
          <w:lang w:val="en-US" w:eastAsia="zh-CN"/>
        </w:rPr>
        <w:t>技术方案</w:t>
      </w:r>
    </w:p>
    <w:p>
      <w:pPr>
        <w:numPr>
          <w:ilvl w:val="0"/>
          <w:numId w:val="6"/>
        </w:numPr>
        <w:ind w:firstLine="420" w:firstLineChars="0"/>
        <w:rPr>
          <w:rFonts w:hint="eastAsia"/>
          <w:lang w:val="en-US" w:eastAsia="zh-CN"/>
        </w:rPr>
      </w:pPr>
      <w:r>
        <w:rPr>
          <w:rFonts w:hint="eastAsia"/>
          <w:lang w:val="en-US" w:eastAsia="zh-CN"/>
        </w:rPr>
        <w:t>查询操作</w:t>
      </w:r>
    </w:p>
    <w:p>
      <w:pPr>
        <w:numPr>
          <w:ilvl w:val="0"/>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firstLine="420" w:firstLineChars="0"/>
        <w:rPr>
          <w:rFonts w:hint="eastAsia"/>
          <w:lang w:val="en-US" w:eastAsia="zh-CN"/>
        </w:rPr>
      </w:pPr>
      <w:r>
        <w:rPr>
          <w:rFonts w:hint="eastAsia"/>
          <w:lang w:val="en-US" w:eastAsia="zh-CN"/>
        </w:rPr>
        <w:t>删除操作</w:t>
      </w:r>
    </w:p>
    <w:p>
      <w:pPr>
        <w:numPr>
          <w:ilvl w:val="0"/>
          <w:numId w:val="0"/>
        </w:numPr>
        <w:ind w:firstLine="420" w:firstLineChars="0"/>
        <w:rPr>
          <w:rFonts w:hint="eastAsia"/>
          <w:lang w:val="en-US" w:eastAsia="zh-CN"/>
        </w:rPr>
      </w:pPr>
      <w:r>
        <w:rPr>
          <w:rFonts w:hint="eastAsia"/>
          <w:lang w:val="en-US" w:eastAsia="zh-CN"/>
        </w:rPr>
        <w:t>删除操作也是幂等的，删除一次和多次删除都是把数据删除。(注意可能返回结果不一样，删除的数据不存在，返回0，删除的数据多条，返回结果多个)</w:t>
      </w:r>
    </w:p>
    <w:p>
      <w:pPr>
        <w:numPr>
          <w:ilvl w:val="0"/>
          <w:numId w:val="6"/>
        </w:numPr>
        <w:ind w:firstLine="420" w:firstLineChars="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lang w:val="en-US" w:eastAsia="zh-CN"/>
        </w:rPr>
        <w:t>防止新增脏数据。比如：支付宝的资金账户，支付宝也有用户账户，每个用户只能有一个资金账户，怎么防止给用户创建资金账户多个，那么给资金账户表中的用户ID加唯一索引，所以一个用户新增成功一个资金账户记录要点：唯一索引或唯一组合索引来防止新增数据存在脏数据（当表存在唯一索引，并发时新增报错时，再查询一次就可以了，数据应该已经存在了，返回结果即可）</w:t>
      </w:r>
    </w:p>
    <w:p>
      <w:pPr>
        <w:numPr>
          <w:ilvl w:val="0"/>
          <w:numId w:val="6"/>
        </w:numPr>
        <w:ind w:firstLine="420" w:firstLineChars="0"/>
        <w:rPr>
          <w:rFonts w:hint="eastAsia"/>
          <w:lang w:val="en-US" w:eastAsia="zh-CN"/>
        </w:rPr>
      </w:pPr>
      <w:r>
        <w:rPr>
          <w:rFonts w:hint="eastAsia"/>
          <w:lang w:val="en-US" w:eastAsia="zh-CN"/>
        </w:rPr>
        <w:t>token机制，防止页面重复提交</w:t>
      </w:r>
    </w:p>
    <w:p>
      <w:pPr>
        <w:numPr>
          <w:ilvl w:val="0"/>
          <w:numId w:val="0"/>
        </w:numPr>
        <w:ind w:firstLine="420" w:firstLineChars="0"/>
        <w:rPr>
          <w:rFonts w:hint="eastAsia"/>
          <w:lang w:val="en-US" w:eastAsia="zh-CN"/>
        </w:rPr>
      </w:pPr>
      <w:r>
        <w:rPr>
          <w:rFonts w:hint="eastAsia"/>
          <w:b/>
          <w:bCs/>
          <w:lang w:val="en-US" w:eastAsia="zh-CN"/>
        </w:rPr>
        <w:t>业务要求：</w:t>
      </w:r>
      <w:r>
        <w:rPr>
          <w:rFonts w:hint="eastAsia"/>
          <w:lang w:val="en-US" w:eastAsia="zh-CN"/>
        </w:rPr>
        <w:t>页面的数据只能被点击提交一次</w:t>
      </w:r>
    </w:p>
    <w:p>
      <w:pPr>
        <w:numPr>
          <w:ilvl w:val="0"/>
          <w:numId w:val="0"/>
        </w:numPr>
        <w:ind w:firstLine="420" w:firstLineChars="0"/>
        <w:rPr>
          <w:rFonts w:hint="eastAsia"/>
          <w:lang w:val="en-US" w:eastAsia="zh-CN"/>
        </w:rPr>
      </w:pPr>
      <w:r>
        <w:rPr>
          <w:rFonts w:hint="eastAsia"/>
          <w:b/>
          <w:bCs/>
          <w:lang w:val="en-US" w:eastAsia="zh-CN"/>
        </w:rPr>
        <w:t>发生原因：</w:t>
      </w:r>
      <w:r>
        <w:rPr>
          <w:rFonts w:hint="eastAsia"/>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b/>
          <w:bCs/>
          <w:lang w:val="en-US" w:eastAsia="zh-CN"/>
        </w:rPr>
        <w:t>解决办法：</w:t>
      </w:r>
    </w:p>
    <w:p>
      <w:pPr>
        <w:numPr>
          <w:ilvl w:val="0"/>
          <w:numId w:val="0"/>
        </w:numPr>
        <w:ind w:firstLine="420" w:firstLineChars="0"/>
        <w:rPr>
          <w:rFonts w:hint="eastAsia"/>
          <w:lang w:val="en-US" w:eastAsia="zh-CN"/>
        </w:rPr>
      </w:pPr>
      <w:r>
        <w:rPr>
          <w:rFonts w:hint="eastAsia"/>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lang w:val="en-US" w:eastAsia="zh-CN"/>
        </w:rPr>
        <w:t>单JVM环境：采用token加redis或token加jvm内存</w:t>
      </w:r>
    </w:p>
    <w:p>
      <w:pPr>
        <w:numPr>
          <w:ilvl w:val="0"/>
          <w:numId w:val="0"/>
        </w:numPr>
        <w:ind w:firstLine="420" w:firstLineChars="0"/>
        <w:rPr>
          <w:rFonts w:hint="eastAsia"/>
          <w:lang w:val="en-US" w:eastAsia="zh-CN"/>
        </w:rPr>
      </w:pPr>
      <w:r>
        <w:rPr>
          <w:rFonts w:hint="eastAsia"/>
          <w:b/>
          <w:bCs/>
          <w:lang w:val="en-US" w:eastAsia="zh-CN"/>
        </w:rPr>
        <w:t>处理流程：</w:t>
      </w:r>
      <w:r>
        <w:rPr>
          <w:rFonts w:hint="eastAsia"/>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b/>
          <w:bCs/>
          <w:lang w:val="en-US" w:eastAsia="zh-CN"/>
        </w:rPr>
        <w:t>token特点：</w:t>
      </w:r>
      <w:r>
        <w:rPr>
          <w:rFonts w:hint="eastAsia"/>
          <w:lang w:val="en-US" w:eastAsia="zh-CN"/>
        </w:rPr>
        <w:t>要申请，一次有效性，可以限流</w:t>
      </w:r>
    </w:p>
    <w:p>
      <w:pPr>
        <w:numPr>
          <w:ilvl w:val="0"/>
          <w:numId w:val="0"/>
        </w:numPr>
        <w:ind w:firstLine="420" w:firstLineChars="0"/>
        <w:rPr>
          <w:rFonts w:hint="eastAsia"/>
          <w:lang w:val="en-US" w:eastAsia="zh-CN"/>
        </w:rPr>
      </w:pPr>
      <w:r>
        <w:rPr>
          <w:rFonts w:hint="eastAsia"/>
          <w:b/>
          <w:bCs/>
          <w:lang w:val="en-US" w:eastAsia="zh-CN"/>
        </w:rPr>
        <w:t>注意：</w:t>
      </w:r>
      <w:r>
        <w:rPr>
          <w:rFonts w:hint="eastAsia"/>
          <w:lang w:val="en-US" w:eastAsia="zh-CN"/>
        </w:rPr>
        <w:t>redis要用删除操作来判断token，删除成功代表token校验通过，如果用select+delete来校验token，存在并发问题，不建议使用</w:t>
      </w:r>
    </w:p>
    <w:p>
      <w:pPr>
        <w:numPr>
          <w:ilvl w:val="0"/>
          <w:numId w:val="6"/>
        </w:numPr>
        <w:ind w:firstLine="420" w:firstLineChars="0"/>
        <w:rPr>
          <w:rFonts w:hint="eastAsia"/>
          <w:lang w:val="en-US" w:eastAsia="zh-CN"/>
        </w:rPr>
      </w:pPr>
      <w:r>
        <w:rPr>
          <w:rFonts w:hint="eastAsia"/>
          <w:lang w:val="en-US" w:eastAsia="zh-CN"/>
        </w:rPr>
        <w:t xml:space="preserve">悲观锁 </w:t>
      </w: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numPr>
          <w:ilvl w:val="0"/>
          <w:numId w:val="6"/>
        </w:numPr>
        <w:ind w:firstLine="420" w:firstLineChars="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通过版本号实现u</w:t>
      </w:r>
    </w:p>
    <w:p>
      <w:pPr>
        <w:numPr>
          <w:ilvl w:val="0"/>
          <w:numId w:val="0"/>
        </w:numPr>
        <w:ind w:firstLine="420" w:firstLineChars="0"/>
        <w:rPr>
          <w:rFonts w:hint="eastAsia"/>
          <w:lang w:val="en-US" w:eastAsia="zh-CN"/>
        </w:rPr>
      </w:pPr>
      <w:r>
        <w:rPr>
          <w:rFonts w:hint="eastAsia"/>
          <w:lang w:val="en-US" w:eastAsia="zh-CN"/>
        </w:rPr>
        <w:t>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numPr>
          <w:ilvl w:val="0"/>
          <w:numId w:val="6"/>
        </w:numPr>
        <w:ind w:firstLine="420" w:firstLineChars="0"/>
        <w:rPr>
          <w:rFonts w:hint="eastAsia"/>
          <w:lang w:val="en-US" w:eastAsia="zh-CN"/>
        </w:rPr>
      </w:pPr>
      <w:r>
        <w:rPr>
          <w:rFonts w:hint="eastAsia"/>
          <w:lang w:val="en-US" w:eastAsia="zh-CN"/>
        </w:rPr>
        <w:t>分布式锁</w:t>
      </w:r>
    </w:p>
    <w:p>
      <w:pPr>
        <w:numPr>
          <w:ilvl w:val="0"/>
          <w:numId w:val="0"/>
        </w:numPr>
        <w:ind w:firstLine="420" w:firstLineChars="0"/>
        <w:rPr>
          <w:rFonts w:hint="eastAsia"/>
          <w:lang w:val="en-US" w:eastAsia="zh-CN"/>
        </w:rPr>
      </w:pPr>
      <w:r>
        <w:rPr>
          <w:rFonts w:hint="eastAsia"/>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6"/>
        </w:numPr>
        <w:ind w:firstLine="420" w:firstLineChars="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numPr>
          <w:ilvl w:val="0"/>
          <w:numId w:val="6"/>
        </w:numPr>
        <w:ind w:firstLine="420" w:firstLineChars="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numPr>
          <w:ilvl w:val="0"/>
          <w:numId w:val="6"/>
        </w:numPr>
        <w:ind w:firstLine="420" w:firstLineChars="0"/>
        <w:rPr>
          <w:rFonts w:hint="eastAsia"/>
          <w:lang w:val="en-US" w:eastAsia="zh-CN"/>
        </w:rPr>
      </w:pPr>
      <w:r>
        <w:rPr>
          <w:rFonts w:hint="eastAsia"/>
          <w:lang w:val="en-US" w:eastAsia="zh-CN"/>
        </w:rPr>
        <w:t>对外提供接口的api如何保证幂等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注意，为了幂等友好，一定要先查询一下，是否处理过该笔业务，不查询直接插入业务系统，会报错，但实际已经处理了。</w:t>
      </w: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lang w:val="en-US" w:eastAsia="zh-CN"/>
        </w:rPr>
        <w:t>消息丢失一般分为生产者发送失败、消息中间件丢失、消费丢失。</w:t>
      </w:r>
    </w:p>
    <w:p>
      <w:pPr>
        <w:ind w:firstLine="420" w:firstLineChars="0"/>
        <w:rPr>
          <w:rFonts w:hint="eastAsia"/>
          <w:lang w:val="en-US" w:eastAsia="zh-CN"/>
        </w:rPr>
      </w:pPr>
      <w:r>
        <w:rPr>
          <w:rFonts w:hint="eastAsia"/>
          <w:lang w:val="en-US" w:eastAsia="zh-CN"/>
        </w:rPr>
        <w:t>生产者丢失：可能以为网络问题或者消息中间处理失败导致，消息遗漏。</w:t>
      </w:r>
    </w:p>
    <w:p>
      <w:pPr>
        <w:ind w:firstLine="420" w:firstLineChars="0"/>
        <w:rPr>
          <w:rFonts w:hint="eastAsia"/>
          <w:lang w:val="en-US" w:eastAsia="zh-CN"/>
        </w:rPr>
      </w:pPr>
      <w:r>
        <w:rPr>
          <w:rFonts w:hint="eastAsia"/>
          <w:lang w:val="en-US" w:eastAsia="zh-CN"/>
        </w:rPr>
        <w:t>消息中间的丢失：</w:t>
      </w:r>
      <w:r>
        <w:rPr>
          <w:rFonts w:hint="eastAsia"/>
          <w:color w:val="FF0000"/>
          <w:lang w:val="en-US" w:eastAsia="zh-CN"/>
        </w:rPr>
        <w:t>一般中间件可以设置丢弃策略，大部分MQ中间件产品可以保证数据不丢失</w:t>
      </w:r>
      <w:r>
        <w:rPr>
          <w:rFonts w:hint="eastAsia"/>
          <w:lang w:val="en-US" w:eastAsia="zh-CN"/>
        </w:rPr>
        <w:t>，这种情况基本不用考虑。</w:t>
      </w:r>
    </w:p>
    <w:p>
      <w:pPr>
        <w:ind w:firstLine="420" w:firstLineChars="0"/>
        <w:rPr>
          <w:rFonts w:hint="eastAsia"/>
          <w:lang w:val="en-US" w:eastAsia="zh-CN"/>
        </w:rPr>
      </w:pPr>
      <w:r>
        <w:rPr>
          <w:rFonts w:hint="eastAsia"/>
          <w:lang w:val="en-US" w:eastAsia="zh-CN"/>
        </w:rPr>
        <w:t>消费丢失：有的消息中间件支持自动ack，当消费者消费到消息，消息中间件也不管是否消费成功自动ack。这时候一般选择消费者主动ack比较合适。</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消息顺序性一般通过MQ中间件保证，大部分MQ中间件只能做到局部有序，比如Kafka，只能保证单个partition队列有序。有些也会做到全局有序，但是成本比较高。</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0"/>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0"/>
        </w:numPr>
        <w:ind w:firstLine="420" w:firstLineChars="0"/>
        <w:rPr>
          <w:rFonts w:hint="eastAsia"/>
          <w:lang w:val="en-US" w:eastAsia="zh-CN"/>
        </w:rPr>
      </w:pPr>
      <w:r>
        <w:rPr>
          <w:rFonts w:hint="eastAsia"/>
          <w:lang w:val="en-US" w:eastAsia="zh-CN"/>
        </w:rPr>
        <w:t>在Java代码中发送消息时：</w:t>
      </w:r>
    </w:p>
    <w:p>
      <w:pPr>
        <w:numPr>
          <w:ilvl w:val="0"/>
          <w:numId w:val="10"/>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0"/>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0"/>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0"/>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hint="eastAsia" w:cs="Times New Roman"/>
        </w:rPr>
      </w:pP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20" w:leftChars="200"/>
        <w:rPr>
          <w:rFonts w:cs="Times New Roman"/>
        </w:rPr>
      </w:pPr>
      <w:r>
        <w:rPr>
          <w:rFonts w:cs="Times New Roman"/>
          <w:color w:val="FF0000"/>
        </w:rPr>
        <w:t>Kafka：不支持</w:t>
      </w:r>
      <w:r>
        <w:rPr>
          <w:rFonts w:cs="Times New Roman"/>
        </w:rPr>
        <w:t>，但是可以实现。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 Broker 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 5s、10s、30s、1min、5mins、10mins 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lang w:val="en-US" w:eastAsia="zh-CN"/>
        </w:rPr>
        <w:t>RabbitMQ 是典型的内存式堆积，但这并非绝对，在某些条件触发后会有换页动作来将内存中的消息换页到磁盘（换页动作会影响吞吐），或者直接使用惰性队列来将消息直接持久化至磁盘中。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lang w:val="en-US" w:eastAsia="zh-CN"/>
        </w:rPr>
        <w:t>Kafka 是一种典型的磁盘式堆积，所有的消息都存储在磁盘中。一般来说，磁盘的容量会比内存的容量要大得多，对于磁盘式的堆积其堆积能力就是整个磁盘的大小。从另外一个角度讲，消息堆积也为消息中间件提供了冗余存储的功能。援引 纽约时报的案例，其直接将 Kafka 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 kafka 而言，完全可以将不同类别的消息发送至不同的 topic 中，由此可以实现某种意义的消息过滤，或者 Kafka 还可以根据分区对同一个 topic 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 Kafka 为例，可以通过客户端提供的 ConsumerInterceptor 接口或者 Kafka Stream 的 filter 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 就能够支持多租户技术，每一个租户表示为一个 vhost，其本质上是一个独立的小型 RabbitMQ 服务器，又有自己独立的队列、交换器及绑定关系等，并且它拥有自己独立的权限。vhost 就像是物理机中的虚拟机一样，它们在各个实例间提供逻辑上的分离，为不同程序安全保密地允许数据，它既能将同一个 RabbitMQ 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 AMQP、MQTT、STOMP、XMPP 等（消息领域中的 JMS 更多的是一个规范而不是一个协议），支持的协议越多其应用范围就会越广，通用性越强，比如 RabbitMQ 能够支持 MQTT 协议就让其在物联网应用中获得一席之地。还有的消息中间件是基于其本身的私有协议运转的，典型的如 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 C/C++、JAVA、Go、PHP 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 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 binlog 的顺序出错，比如原本是先对一条数据加 1，然后再乘以 2，发送错序之后就变成了先乘以 2 后加 1 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 Kafka 0.9 版本之后就开始增加了身份认证和权限控制两种安全机制。身份认证是指客户端与服务端连接进行身份认证，包括客户端与 Broker 之间、Broker 与 Broker 之间、Broker 与 ZooKeeper 之间的连接认证，目前支持 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 Kafka 集群操作权限控制。权限控制是可插拔的，并支持与外部的授权服务进行集成。对于 RabbitMQ 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8"/>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9"/>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 在开启幂等、事务功能的时候会使其性能降低，RabbitMQ 在开启 rabbitmq_tracing 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 的优势要大于 Kafka，但是 Kafka 的吞吐量要比 RabbitMQ 高出 1 至 2 个数量级，一般 RabbitMQ 的单机 QPS 在万级别之内，而 Kafka 的单机 QPS 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 1Gbps，如果要达到百万级的吞吐，那么消息体大小不得超过 (1Gb/8)/100W，即约等于 134B，换句话说如果消息体大小超过 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 RPC 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1"/>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1"/>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1"/>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1"/>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abstractNum w:abstractNumId="7">
    <w:nsid w:val="5F70990E"/>
    <w:multiLevelType w:val="singleLevel"/>
    <w:tmpl w:val="5F70990E"/>
    <w:lvl w:ilvl="0" w:tentative="0">
      <w:start w:val="1"/>
      <w:numFmt w:val="decimal"/>
      <w:suff w:val="nothing"/>
      <w:lvlText w:val="%1、"/>
      <w:lvlJc w:val="left"/>
    </w:lvl>
  </w:abstractNum>
  <w:abstractNum w:abstractNumId="8">
    <w:nsid w:val="5F709CA4"/>
    <w:multiLevelType w:val="singleLevel"/>
    <w:tmpl w:val="5F709CA4"/>
    <w:lvl w:ilvl="0" w:tentative="0">
      <w:start w:val="1"/>
      <w:numFmt w:val="decimal"/>
      <w:suff w:val="nothing"/>
      <w:lvlText w:val="%1、"/>
      <w:lvlJc w:val="left"/>
    </w:lvl>
  </w:abstractNum>
  <w:abstractNum w:abstractNumId="9">
    <w:nsid w:val="5F7601C7"/>
    <w:multiLevelType w:val="singleLevel"/>
    <w:tmpl w:val="5F7601C7"/>
    <w:lvl w:ilvl="0" w:tentative="0">
      <w:start w:val="1"/>
      <w:numFmt w:val="decimal"/>
      <w:suff w:val="nothing"/>
      <w:lvlText w:val="%1、"/>
      <w:lvlJc w:val="left"/>
    </w:lvl>
  </w:abstractNum>
  <w:abstractNum w:abstractNumId="10">
    <w:nsid w:val="5F7602BA"/>
    <w:multiLevelType w:val="singleLevel"/>
    <w:tmpl w:val="5F7602BA"/>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8"/>
  </w:num>
  <w:num w:numId="6">
    <w:abstractNumId w:val="9"/>
  </w:num>
  <w:num w:numId="7">
    <w:abstractNumId w:val="10"/>
  </w:num>
  <w:num w:numId="8">
    <w:abstractNumId w:val="0"/>
  </w:num>
  <w:num w:numId="9">
    <w:abstractNumId w:val="1"/>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75C2761"/>
    <w:rsid w:val="0A8A3D05"/>
    <w:rsid w:val="0ABF6FDD"/>
    <w:rsid w:val="0BC27089"/>
    <w:rsid w:val="0C910AB4"/>
    <w:rsid w:val="0C9662DB"/>
    <w:rsid w:val="0CB80331"/>
    <w:rsid w:val="0CDC62C6"/>
    <w:rsid w:val="0E630A16"/>
    <w:rsid w:val="11BA687A"/>
    <w:rsid w:val="11FE4D27"/>
    <w:rsid w:val="16DD2E1E"/>
    <w:rsid w:val="178070EF"/>
    <w:rsid w:val="18A80FE9"/>
    <w:rsid w:val="1A542A42"/>
    <w:rsid w:val="1B101B23"/>
    <w:rsid w:val="1B34219B"/>
    <w:rsid w:val="1DFE65AD"/>
    <w:rsid w:val="1F532EBA"/>
    <w:rsid w:val="1F5641AF"/>
    <w:rsid w:val="21793257"/>
    <w:rsid w:val="22345267"/>
    <w:rsid w:val="2799781B"/>
    <w:rsid w:val="28BF24BC"/>
    <w:rsid w:val="2A496C39"/>
    <w:rsid w:val="2AC95FE5"/>
    <w:rsid w:val="2B9D6878"/>
    <w:rsid w:val="2C28157E"/>
    <w:rsid w:val="2E570BAE"/>
    <w:rsid w:val="2E664B08"/>
    <w:rsid w:val="2EB8033A"/>
    <w:rsid w:val="308C1743"/>
    <w:rsid w:val="318F0873"/>
    <w:rsid w:val="321C4A51"/>
    <w:rsid w:val="32C47D7F"/>
    <w:rsid w:val="338C513F"/>
    <w:rsid w:val="34CA168B"/>
    <w:rsid w:val="35A344EE"/>
    <w:rsid w:val="369A0B87"/>
    <w:rsid w:val="376C6AE2"/>
    <w:rsid w:val="37FF2BEA"/>
    <w:rsid w:val="3ADC296C"/>
    <w:rsid w:val="3AE450E5"/>
    <w:rsid w:val="3B9D437C"/>
    <w:rsid w:val="3ED905AD"/>
    <w:rsid w:val="3EED68B4"/>
    <w:rsid w:val="3F0548DA"/>
    <w:rsid w:val="3F4A222E"/>
    <w:rsid w:val="3F5548E6"/>
    <w:rsid w:val="432E4F03"/>
    <w:rsid w:val="438540FC"/>
    <w:rsid w:val="44427AB4"/>
    <w:rsid w:val="44724B06"/>
    <w:rsid w:val="4502112C"/>
    <w:rsid w:val="457B41DA"/>
    <w:rsid w:val="45B7373A"/>
    <w:rsid w:val="46822F60"/>
    <w:rsid w:val="46DD1AB1"/>
    <w:rsid w:val="474667BB"/>
    <w:rsid w:val="477505A8"/>
    <w:rsid w:val="47832CBC"/>
    <w:rsid w:val="47C23E50"/>
    <w:rsid w:val="47E27A2C"/>
    <w:rsid w:val="48C04C3C"/>
    <w:rsid w:val="4AB56780"/>
    <w:rsid w:val="4B4D577C"/>
    <w:rsid w:val="4BD20CB3"/>
    <w:rsid w:val="4D2179E8"/>
    <w:rsid w:val="4E161DA9"/>
    <w:rsid w:val="4E910346"/>
    <w:rsid w:val="4EFB1C62"/>
    <w:rsid w:val="4FF8774A"/>
    <w:rsid w:val="504B7C62"/>
    <w:rsid w:val="50AB53A1"/>
    <w:rsid w:val="50D82820"/>
    <w:rsid w:val="51162482"/>
    <w:rsid w:val="51DD6ECC"/>
    <w:rsid w:val="53D742A7"/>
    <w:rsid w:val="53E30CB2"/>
    <w:rsid w:val="54FF26E2"/>
    <w:rsid w:val="59AD60DC"/>
    <w:rsid w:val="5A5A31AC"/>
    <w:rsid w:val="5CED6A60"/>
    <w:rsid w:val="5CEE7F03"/>
    <w:rsid w:val="5D417929"/>
    <w:rsid w:val="5D535521"/>
    <w:rsid w:val="5E6E1CFE"/>
    <w:rsid w:val="5EB96A70"/>
    <w:rsid w:val="5EE76955"/>
    <w:rsid w:val="5F42691A"/>
    <w:rsid w:val="618844D8"/>
    <w:rsid w:val="62061566"/>
    <w:rsid w:val="62643C25"/>
    <w:rsid w:val="629C3EE0"/>
    <w:rsid w:val="629E06B3"/>
    <w:rsid w:val="64A27FFC"/>
    <w:rsid w:val="64A80889"/>
    <w:rsid w:val="65C76044"/>
    <w:rsid w:val="66A456F1"/>
    <w:rsid w:val="66AC5F16"/>
    <w:rsid w:val="681D4536"/>
    <w:rsid w:val="6A281EB9"/>
    <w:rsid w:val="6AA24658"/>
    <w:rsid w:val="6D3B43F7"/>
    <w:rsid w:val="6E1B2A8A"/>
    <w:rsid w:val="6F495DF9"/>
    <w:rsid w:val="6F6B10FE"/>
    <w:rsid w:val="703A5E06"/>
    <w:rsid w:val="713D2824"/>
    <w:rsid w:val="720A0A68"/>
    <w:rsid w:val="72143DF9"/>
    <w:rsid w:val="730F2390"/>
    <w:rsid w:val="731F69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2020-10-02T05:33:21Z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