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rPr>
          <w:rFonts w:hint="eastAsia"/>
        </w:rPr>
      </w:pPr>
      <w:r>
        <w:rPr>
          <w:rFonts w:hint="eastAsia"/>
        </w:rPr>
        <w:t>同步通信模型</w:t>
      </w:r>
    </w:p>
    <w:p>
      <w:pPr>
        <w:ind w:firstLine="420" w:firstLineChars="0"/>
        <w:rPr>
          <w:rFonts w:hint="eastAsia"/>
          <w:lang w:val="en-US" w:eastAsia="zh-CN"/>
        </w:rPr>
      </w:pPr>
      <w:r>
        <w:rPr>
          <w:rFonts w:hint="eastAsia"/>
          <w:lang w:val="en-US" w:eastAsia="zh-CN"/>
        </w:rPr>
        <w:t>场景说明：用户注册后，需要发送注册邮件和注册短信。</w:t>
      </w:r>
    </w:p>
    <w:p>
      <w:pPr>
        <w:ind w:firstLine="420" w:firstLineChars="0"/>
        <w:rPr>
          <w:rFonts w:hint="eastAsia"/>
          <w:lang w:val="en-US" w:eastAsia="zh-CN"/>
        </w:rPr>
      </w:pPr>
      <w:r>
        <w:rPr>
          <w:rFonts w:hint="eastAsia"/>
          <w:lang w:val="en-US" w:eastAsia="zh-CN"/>
        </w:rPr>
        <w:t>传统的做法如下：</w:t>
      </w:r>
    </w:p>
    <w:p>
      <w:pPr>
        <w:ind w:firstLine="420" w:firstLineChars="0"/>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rPr>
          <w:rFonts w:hint="eastAsia"/>
          <w:lang w:val="en-US" w:eastAsia="zh-CN"/>
        </w:rPr>
      </w:pPr>
      <w:r>
        <w:rPr>
          <w:rFonts w:hint="eastAsia"/>
          <w:lang w:val="en-US" w:eastAsia="zh-CN"/>
        </w:rPr>
        <w:drawing>
          <wp:inline distT="0" distB="0" distL="114300" distR="114300">
            <wp:extent cx="4188460" cy="1166495"/>
            <wp:effectExtent l="0" t="0" r="2540" b="19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
                    <a:stretch>
                      <a:fillRect/>
                    </a:stretch>
                  </pic:blipFill>
                  <pic:spPr>
                    <a:xfrm>
                      <a:off x="0" y="0"/>
                      <a:ext cx="4188460" cy="116649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另一种描述：</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5"/>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7"/>
                    <a:stretch>
                      <a:fillRect/>
                    </a:stretch>
                  </pic:blipFill>
                  <pic:spPr>
                    <a:xfrm>
                      <a:off x="0" y="0"/>
                      <a:ext cx="3402965" cy="1842135"/>
                    </a:xfrm>
                    <a:prstGeom prst="rect">
                      <a:avLst/>
                    </a:prstGeom>
                    <a:noFill/>
                    <a:ln w="9525">
                      <a:noFill/>
                    </a:ln>
                  </pic:spPr>
                </pic:pic>
              </a:graphicData>
            </a:graphic>
          </wp:inline>
        </w:drawing>
      </w:r>
    </w:p>
    <w:p>
      <w:pPr>
        <w:ind w:firstLine="420"/>
        <w:rPr>
          <w:rFonts w:hint="eastAsia"/>
          <w:lang w:eastAsia="zh-CN"/>
        </w:rPr>
      </w:pPr>
      <w:r>
        <w:rPr>
          <w:rFonts w:hint="eastAsia"/>
        </w:rPr>
        <w:t>缺点：</w:t>
      </w:r>
      <w:r>
        <w:rPr>
          <w:rFonts w:hint="eastAsia"/>
          <w:color w:val="FF0000"/>
        </w:rPr>
        <w:t>自己实现线程池，并且强耦合</w:t>
      </w:r>
      <w:r>
        <w:rPr>
          <w:rFonts w:hint="eastAsia"/>
          <w:lang w:eastAsia="zh-CN"/>
        </w:rPr>
        <w:t>。</w:t>
      </w:r>
    </w:p>
    <w:p>
      <w:pPr>
        <w:ind w:firstLine="420"/>
        <w:rPr>
          <w:rFonts w:hint="default"/>
          <w:lang w:val="en-US" w:eastAsia="zh-CN"/>
        </w:rPr>
      </w:pPr>
      <w:r>
        <w:rPr>
          <w:rFonts w:hint="eastAsia"/>
          <w:lang w:val="en-US" w:eastAsia="zh-CN"/>
        </w:rPr>
        <w:t>注：在分布式数据库实践中，如果是计算节点的高并发可以采用线程池的方式（因为不涉及多个机器通信），但是如果是计算节点到数据节点的分发可以采用MQ。</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引入消息队列，异步处理，改造后架构如下：</w:t>
      </w:r>
    </w:p>
    <w:p>
      <w:pPr>
        <w:jc w:val="center"/>
        <w:rPr>
          <w:rFonts w:hint="eastAsia"/>
          <w:lang w:val="en-US" w:eastAsia="zh-CN"/>
        </w:rPr>
      </w:pPr>
      <w:r>
        <w:rPr>
          <w:rFonts w:hint="eastAsia"/>
          <w:lang w:val="en-US" w:eastAsia="zh-CN"/>
        </w:rPr>
        <w:drawing>
          <wp:inline distT="0" distB="0" distL="114300" distR="114300">
            <wp:extent cx="4702175" cy="1653540"/>
            <wp:effectExtent l="0" t="0" r="9525" b="1016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702175" cy="165354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w:t>
      </w:r>
      <w:r>
        <w:rPr>
          <w:rFonts w:hint="eastAsia"/>
          <w:color w:val="FF0000"/>
          <w:lang w:val="en-US" w:eastAsia="zh-CN"/>
        </w:rPr>
        <w:t>特别在微服务环境下，会出现相互依赖，甚至是</w:t>
      </w:r>
      <w:r>
        <w:rPr>
          <w:rFonts w:hint="eastAsia"/>
          <w:b/>
          <w:bCs/>
          <w:color w:val="FF0000"/>
          <w:u w:val="single"/>
          <w:lang w:val="en-US" w:eastAsia="zh-CN"/>
        </w:rPr>
        <w:t>循环依赖</w:t>
      </w:r>
      <w:r>
        <w:rPr>
          <w:rFonts w:hint="eastAsia"/>
          <w:color w:val="FF0000"/>
          <w:lang w:val="en-US" w:eastAsia="zh-CN"/>
        </w:rPr>
        <w:t>的情况，对后期系统的拆分和优化都带来极大负担</w:t>
      </w:r>
      <w:r>
        <w:rPr>
          <w:rFonts w:hint="eastAsia"/>
          <w:lang w:val="en-US" w:eastAsia="zh-CN"/>
        </w:rPr>
        <w:t>。那么我们就可以用MQ来进行处理。上游系统将数据投递到MQ，下游系统取MQ的数据进行消费，</w:t>
      </w:r>
      <w:r>
        <w:rPr>
          <w:rFonts w:hint="eastAsia"/>
          <w:color w:val="FF0000"/>
          <w:lang w:val="en-US" w:eastAsia="zh-CN"/>
        </w:rPr>
        <w:t>投递和消费可以用同步的方式处理</w:t>
      </w:r>
      <w:r>
        <w:rPr>
          <w:rFonts w:hint="eastAsia"/>
          <w:lang w:val="en-US" w:eastAsia="zh-CN"/>
        </w:rPr>
        <w:t>，因为MQ接收数据的性能是非常高的，不会影响上游系统的性能。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0"/>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1"/>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2"/>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3"/>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4"/>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w:t>
      </w:r>
      <w:r>
        <w:rPr>
          <w:rFonts w:hint="eastAsia"/>
          <w:color w:val="FF0000"/>
          <w:lang w:val="en-US" w:eastAsia="zh-CN"/>
        </w:rPr>
        <w:t>加入消息队列长度超过最大数量，则直接抛弃用户请求或跳转到错误页面</w:t>
      </w:r>
      <w:r>
        <w:rPr>
          <w:rFonts w:hint="eastAsia"/>
          <w:lang w:val="en-US" w:eastAsia="zh-CN"/>
        </w:rPr>
        <w:t>。</w:t>
      </w:r>
    </w:p>
    <w:p>
      <w:pPr>
        <w:numPr>
          <w:ilvl w:val="0"/>
          <w:numId w:val="0"/>
        </w:numPr>
        <w:ind w:firstLine="420" w:firstLineChars="0"/>
        <w:jc w:val="both"/>
        <w:rPr>
          <w:rFonts w:hint="eastAsia"/>
          <w:lang w:val="en-US" w:eastAsia="zh-CN"/>
        </w:rPr>
      </w:pPr>
      <w:r>
        <w:rPr>
          <w:rFonts w:hint="eastAsia"/>
          <w:color w:val="FF0000"/>
          <w:lang w:val="en-US" w:eastAsia="zh-CN"/>
        </w:rPr>
        <w:t>秒杀业务根据消息队列中的请求消息，再做后续处理</w:t>
      </w:r>
      <w:r>
        <w:rPr>
          <w:rFonts w:hint="eastAsia"/>
          <w:lang w:val="en-US" w:eastAsia="zh-CN"/>
        </w:rPr>
        <w:t>。</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w:t>
      </w:r>
      <w:r>
        <w:rPr>
          <w:rFonts w:hint="eastAsia"/>
          <w:color w:val="FF0000"/>
          <w:lang w:val="en-US" w:eastAsia="zh-CN"/>
        </w:rPr>
        <w:t>切分、加载、执行</w:t>
      </w:r>
      <w:r>
        <w:rPr>
          <w:rFonts w:hint="eastAsia"/>
          <w:lang w:val="en-US" w:eastAsia="zh-CN"/>
        </w:rPr>
        <w:t>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使用</w:t>
      </w:r>
      <w:r>
        <w:rPr>
          <w:rFonts w:hint="eastAsia"/>
          <w:b/>
          <w:bCs/>
          <w:color w:val="FF0000"/>
          <w:u w:val="single"/>
          <w:lang w:val="en-US" w:eastAsia="zh-CN"/>
        </w:rPr>
        <w:t>线程池时应用服务器既充当生产者又充当消费者</w:t>
      </w:r>
      <w:r>
        <w:rPr>
          <w:rFonts w:hint="eastAsia"/>
          <w:lang w:val="en-US" w:eastAsia="zh-CN"/>
        </w:rPr>
        <w:t>，也是消息队列中间件的实现者，</w:t>
      </w:r>
      <w:r>
        <w:rPr>
          <w:rFonts w:hint="eastAsia"/>
          <w:b/>
          <w:bCs/>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b/>
          <w:bCs/>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b/>
          <w:bCs/>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w:t>
      </w:r>
      <w:r>
        <w:rPr>
          <w:rFonts w:hint="eastAsia"/>
          <w:color w:val="FF0000"/>
          <w:lang w:val="en-US" w:eastAsia="zh-CN"/>
        </w:rPr>
        <w:t>在不同系统间的服务调用（调用协议也可能不一致）线程池很难实现或开销很大，这时候消息队列可以屏蔽不同机器或不同协议的问题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ind w:firstLine="420" w:firstLineChars="0"/>
        <w:rPr>
          <w:rFonts w:hint="default"/>
          <w:lang w:val="en-US" w:eastAsia="zh-CN"/>
        </w:rPr>
      </w:pPr>
      <w:r>
        <w:rPr>
          <w:rFonts w:hint="eastAsia"/>
          <w:lang w:val="en-US" w:eastAsia="zh-CN"/>
        </w:rPr>
        <w:t>注：</w:t>
      </w:r>
      <w:bookmarkStart w:id="0" w:name="_GoBack"/>
      <w:r>
        <w:rPr>
          <w:rFonts w:hint="eastAsia"/>
          <w:b/>
          <w:bCs/>
          <w:color w:val="FF0000"/>
          <w:u w:val="single"/>
          <w:lang w:val="en-US" w:eastAsia="zh-CN"/>
        </w:rPr>
        <w:t>在分布式数据库中，是否使用MQ还需要考虑是否支持分布式事务，如果自己实现线程池，虽然复杂，但是可以定制化支持分布式事务</w:t>
      </w:r>
      <w:bookmarkEnd w:id="0"/>
      <w:r>
        <w:rPr>
          <w:rFonts w:hint="eastAsia"/>
          <w:lang w:val="en-US" w:eastAsia="zh-CN"/>
        </w:rPr>
        <w:t>。</w:t>
      </w:r>
    </w:p>
    <w:p>
      <w:pPr>
        <w:pStyle w:val="2"/>
        <w:rPr>
          <w:rFonts w:hint="default"/>
          <w:lang w:val="en-US" w:eastAsia="zh-CN"/>
        </w:rPr>
      </w:pPr>
      <w:r>
        <w:rPr>
          <w:rFonts w:hint="eastAsia" w:cs="Times New Roman"/>
          <w:lang w:val="en-US" w:eastAsia="zh-CN"/>
        </w:rPr>
        <w:t>特点</w:t>
      </w:r>
    </w:p>
    <w:p>
      <w:pPr>
        <w:pStyle w:val="3"/>
        <w:bidi w:val="0"/>
        <w:rPr>
          <w:rFonts w:hint="default"/>
          <w:lang w:val="en-US" w:eastAsia="zh-CN"/>
        </w:rPr>
      </w:pPr>
      <w:r>
        <w:rPr>
          <w:rFonts w:hint="default"/>
          <w:lang w:val="en-US" w:eastAsia="zh-CN"/>
        </w:rPr>
        <w:t>先进先出</w:t>
      </w:r>
    </w:p>
    <w:p>
      <w:pPr>
        <w:bidi w:val="0"/>
        <w:ind w:firstLine="420" w:firstLineChars="0"/>
        <w:rPr>
          <w:rFonts w:hint="default"/>
          <w:lang w:val="en-US" w:eastAsia="zh-CN"/>
        </w:rPr>
      </w:pPr>
      <w:r>
        <w:rPr>
          <w:rFonts w:hint="default"/>
          <w:lang w:val="en-US" w:eastAsia="zh-CN"/>
        </w:rPr>
        <w:t>不能先进先出，都不能说是队列了。消息队列的顺序在入队的时候就基本已经确定了，一般是不需人工干预的。而且，最重要的是，数据是只有一条数据在使用中。 这也是MQ在诸多场景被使用的原因。</w:t>
      </w:r>
    </w:p>
    <w:p>
      <w:pPr>
        <w:pStyle w:val="3"/>
        <w:bidi w:val="0"/>
        <w:rPr>
          <w:rFonts w:hint="default"/>
          <w:lang w:val="en-US" w:eastAsia="zh-CN"/>
        </w:rPr>
      </w:pPr>
      <w:r>
        <w:rPr>
          <w:rFonts w:hint="default"/>
          <w:lang w:val="en-US" w:eastAsia="zh-CN"/>
        </w:rPr>
        <w:t>发布订阅</w:t>
      </w:r>
    </w:p>
    <w:p>
      <w:pPr>
        <w:bidi w:val="0"/>
        <w:ind w:firstLine="420" w:firstLineChars="0"/>
        <w:rPr>
          <w:rFonts w:hint="default"/>
          <w:lang w:val="en-US" w:eastAsia="zh-CN"/>
        </w:rPr>
      </w:pPr>
      <w:r>
        <w:rPr>
          <w:rFonts w:hint="default"/>
          <w:color w:val="FF0000"/>
          <w:lang w:val="en-US" w:eastAsia="zh-CN"/>
        </w:rPr>
        <w:t>发布订阅是一种很高效的处理方式，如果不发生阻塞，基本可以当做是同步操作</w:t>
      </w:r>
      <w:r>
        <w:rPr>
          <w:rFonts w:hint="default"/>
          <w:lang w:val="en-US" w:eastAsia="zh-CN"/>
        </w:rPr>
        <w:t>。这种处理方式能非常有效的提升服务器利用率，这样的应用场景非常广泛。</w:t>
      </w:r>
    </w:p>
    <w:p>
      <w:pPr>
        <w:pStyle w:val="3"/>
        <w:bidi w:val="0"/>
        <w:rPr>
          <w:rFonts w:hint="default"/>
          <w:lang w:val="en-US" w:eastAsia="zh-CN"/>
        </w:rPr>
      </w:pPr>
      <w:r>
        <w:rPr>
          <w:rFonts w:hint="default"/>
          <w:lang w:val="en-US" w:eastAsia="zh-CN"/>
        </w:rPr>
        <w:t>持久化</w:t>
      </w:r>
    </w:p>
    <w:p>
      <w:pPr>
        <w:bidi w:val="0"/>
        <w:ind w:firstLine="420" w:firstLineChars="0"/>
        <w:rPr>
          <w:rFonts w:hint="default"/>
          <w:lang w:val="en-US" w:eastAsia="zh-CN"/>
        </w:rPr>
      </w:pPr>
      <w:r>
        <w:rPr>
          <w:rFonts w:hint="default"/>
          <w:lang w:val="en-US" w:eastAsia="zh-CN"/>
        </w:rPr>
        <w:t>持久化确保MQ的使用不只是一个部分场景的辅助工具，而是让MQ能像数据库一样存储核心的数据。</w:t>
      </w:r>
    </w:p>
    <w:p>
      <w:pPr>
        <w:pStyle w:val="3"/>
        <w:bidi w:val="0"/>
        <w:rPr>
          <w:rFonts w:hint="default"/>
          <w:lang w:val="en-US" w:eastAsia="zh-CN"/>
        </w:rPr>
      </w:pPr>
      <w:r>
        <w:rPr>
          <w:rFonts w:hint="default"/>
          <w:lang w:val="en-US" w:eastAsia="zh-CN"/>
        </w:rPr>
        <w:t>分布式</w:t>
      </w:r>
    </w:p>
    <w:p>
      <w:pPr>
        <w:bidi w:val="0"/>
        <w:ind w:firstLine="420" w:firstLineChars="0"/>
        <w:rPr>
          <w:rFonts w:hint="default"/>
          <w:lang w:val="en-US" w:eastAsia="zh-CN"/>
        </w:rPr>
      </w:pPr>
      <w:r>
        <w:rPr>
          <w:rFonts w:hint="default"/>
          <w:lang w:val="en-US" w:eastAsia="zh-CN"/>
        </w:rPr>
        <w:t>在现在大流量、大数据的使用场景下，只支持单体应用的服务器软件基本是无法使用的，支持分布式的部署，才能被广泛使用。而且，MQ的定位就是一个高性能的中间件。</w:t>
      </w:r>
    </w:p>
    <w:p>
      <w:pPr>
        <w:rPr>
          <w:rFonts w:hint="default"/>
          <w:lang w:val="en-US" w:eastAsia="zh-CN"/>
        </w:rPr>
      </w:pPr>
    </w:p>
    <w:p>
      <w:pPr>
        <w:rPr>
          <w:rFonts w:hint="default"/>
          <w:lang w:val="en-US" w:eastAsia="zh-CN"/>
        </w:rPr>
      </w:pP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w:t>
      </w:r>
      <w:r>
        <w:rPr>
          <w:rFonts w:hint="eastAsia"/>
          <w:color w:val="FF0000"/>
          <w:lang w:val="en-US" w:eastAsia="zh-CN"/>
        </w:rPr>
        <w:t>扩容</w:t>
      </w:r>
      <w:r>
        <w:rPr>
          <w:rFonts w:hint="eastAsia"/>
          <w:lang w:val="en-US" w:eastAsia="zh-CN"/>
        </w:rPr>
        <w:t>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ind w:firstLine="420" w:firstLineChars="0"/>
        <w:rPr>
          <w:rFonts w:hint="eastAsia"/>
          <w:lang w:val="en-US" w:eastAsia="zh-CN"/>
        </w:rPr>
      </w:pP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ascii="Times New Roman" w:eastAsia="仿宋"/>
          <w:lang w:val="en-US" w:eastAsia="zh-CN"/>
        </w:rPr>
        <w:t>消息丢失一般分为生产者发送失败、消息中间件丢失、消费丢失。</w:t>
      </w:r>
    </w:p>
    <w:p>
      <w:pPr>
        <w:ind w:firstLine="420" w:firstLineChars="0"/>
        <w:rPr>
          <w:rFonts w:hint="eastAsia"/>
          <w:lang w:val="en-US" w:eastAsia="zh-CN"/>
        </w:rPr>
      </w:pPr>
      <w:r>
        <w:rPr>
          <w:rFonts w:hint="eastAsia" w:ascii="Times New Roman" w:eastAsia="仿宋"/>
          <w:b/>
          <w:bCs/>
          <w:lang w:val="en-US" w:eastAsia="zh-CN"/>
        </w:rPr>
        <w:t>生产者丢失：</w:t>
      </w:r>
      <w:r>
        <w:rPr>
          <w:rFonts w:hint="eastAsia" w:ascii="Times New Roman" w:eastAsia="仿宋"/>
          <w:lang w:val="en-US" w:eastAsia="zh-CN"/>
        </w:rPr>
        <w:t>可能以为网络问题或者消息中间处理失败导致，消息遗漏。</w:t>
      </w:r>
    </w:p>
    <w:p>
      <w:pPr>
        <w:ind w:firstLine="420" w:firstLineChars="0"/>
        <w:rPr>
          <w:rFonts w:hint="eastAsia"/>
          <w:lang w:val="en-US" w:eastAsia="zh-CN"/>
        </w:rPr>
      </w:pPr>
      <w:r>
        <w:rPr>
          <w:rFonts w:hint="eastAsia" w:ascii="Times New Roman" w:eastAsia="仿宋"/>
          <w:b/>
          <w:bCs/>
          <w:lang w:val="en-US" w:eastAsia="zh-CN"/>
        </w:rPr>
        <w:t>消息中间的丢失：</w:t>
      </w:r>
      <w:r>
        <w:rPr>
          <w:rFonts w:hint="eastAsia" w:ascii="Times New Roman" w:eastAsia="仿宋"/>
          <w:color w:val="FF0000"/>
          <w:lang w:val="en-US" w:eastAsia="zh-CN"/>
        </w:rPr>
        <w:t>一般中间件可以设置丢弃策略，大部分MQ中间件产品可以保证数据不丢失</w:t>
      </w:r>
      <w:r>
        <w:rPr>
          <w:rFonts w:hint="eastAsia" w:ascii="Times New Roman" w:eastAsia="仿宋"/>
          <w:lang w:val="en-US" w:eastAsia="zh-CN"/>
        </w:rPr>
        <w:t>，这种情况基本不用考虑。</w:t>
      </w:r>
    </w:p>
    <w:p>
      <w:pPr>
        <w:ind w:firstLine="420" w:firstLineChars="0"/>
        <w:rPr>
          <w:rFonts w:hint="eastAsia"/>
          <w:lang w:val="en-US" w:eastAsia="zh-CN"/>
        </w:rPr>
      </w:pPr>
      <w:r>
        <w:rPr>
          <w:rFonts w:hint="eastAsia" w:ascii="Times New Roman" w:eastAsia="仿宋"/>
          <w:b/>
          <w:bCs/>
          <w:lang w:val="en-US" w:eastAsia="zh-CN"/>
        </w:rPr>
        <w:t>消费丢失：</w:t>
      </w:r>
      <w:r>
        <w:rPr>
          <w:rFonts w:hint="eastAsia" w:ascii="Times New Roman" w:eastAsia="仿宋"/>
          <w:lang w:val="en-US" w:eastAsia="zh-CN"/>
        </w:rPr>
        <w:t>有的消息中间件支持自动ack，当消费者消费到消息，消息中间件也不管是否消费成功自动ack。这时候</w:t>
      </w:r>
      <w:r>
        <w:rPr>
          <w:rFonts w:hint="eastAsia" w:ascii="Times New Roman" w:eastAsia="仿宋"/>
          <w:color w:val="FF0000"/>
          <w:lang w:val="en-US" w:eastAsia="zh-CN"/>
        </w:rPr>
        <w:t>一般选择消费者主动ack比较合适</w:t>
      </w:r>
      <w:r>
        <w:rPr>
          <w:rFonts w:hint="eastAsia" w:ascii="Times New Roman" w:eastAsia="仿宋"/>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ascii="Times New Roman" w:eastAsia="仿宋"/>
          <w:lang w:val="en-US" w:eastAsia="zh-CN"/>
        </w:rPr>
        <w:t>消息顺序性一般通过MQ中间件保证，</w:t>
      </w:r>
      <w:r>
        <w:rPr>
          <w:rFonts w:hint="eastAsia" w:ascii="Times New Roman" w:eastAsia="仿宋"/>
          <w:color w:val="FF0000"/>
          <w:lang w:val="en-US" w:eastAsia="zh-CN"/>
        </w:rPr>
        <w:t>大部分MQ中间件只能做到局部有序，比如Kafka，只能保证单个partition队列有序</w:t>
      </w:r>
      <w:r>
        <w:rPr>
          <w:rFonts w:hint="eastAsia" w:ascii="Times New Roman" w:eastAsia="仿宋"/>
          <w:lang w:val="en-US" w:eastAsia="zh-CN"/>
        </w:rPr>
        <w:t>。有些也会做到全局有序，但是成本比较高。</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469005" cy="363220"/>
            <wp:effectExtent l="0" t="0" r="10795" b="50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3469005" cy="3632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在我们编程中常见幂等：</w:t>
      </w:r>
    </w:p>
    <w:p>
      <w:pPr>
        <w:numPr>
          <w:ilvl w:val="0"/>
          <w:numId w:val="6"/>
        </w:numPr>
        <w:ind w:firstLine="420" w:firstLineChars="0"/>
        <w:rPr>
          <w:rFonts w:hint="eastAsia"/>
          <w:lang w:val="en-US" w:eastAsia="zh-CN"/>
        </w:rPr>
      </w:pPr>
      <w:r>
        <w:rPr>
          <w:rFonts w:hint="eastAsia"/>
          <w:lang w:val="en-US" w:eastAsia="zh-CN"/>
        </w:rPr>
        <w:t>select查询天然幂等   </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left="0" w:leftChars="0" w:firstLine="420" w:firstLineChars="0"/>
        <w:rPr>
          <w:rFonts w:hint="eastAsia"/>
          <w:lang w:val="en-US" w:eastAsia="zh-CN"/>
        </w:rPr>
      </w:pPr>
      <w:r>
        <w:rPr>
          <w:rFonts w:hint="eastAsia"/>
          <w:lang w:val="en-US" w:eastAsia="zh-CN"/>
        </w:rPr>
        <w:t>delete删除也是幂等，删除同一个多次效果一样 </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w:t>
      </w:r>
    </w:p>
    <w:p>
      <w:pPr>
        <w:numPr>
          <w:ilvl w:val="0"/>
          <w:numId w:val="0"/>
        </w:numPr>
        <w:ind w:firstLine="420" w:firstLineChars="0"/>
        <w:rPr>
          <w:rFonts w:hint="eastAsia"/>
          <w:lang w:val="en-US" w:eastAsia="zh-CN"/>
        </w:rPr>
      </w:pPr>
      <w:r>
        <w:rPr>
          <w:rFonts w:hint="eastAsia"/>
          <w:lang w:val="en-US" w:eastAsia="zh-CN"/>
        </w:rPr>
        <w:t>(注意可能返回结果不一样，删除的数据不存在，返回0，删除的数据多条，返回结果多个)</w:t>
      </w:r>
    </w:p>
    <w:p>
      <w:pPr>
        <w:ind w:firstLine="420" w:firstLineChars="0"/>
        <w:rPr>
          <w:rFonts w:hint="eastAsia"/>
          <w:lang w:val="en-US" w:eastAsia="zh-CN"/>
        </w:rPr>
      </w:pPr>
      <w:r>
        <w:rPr>
          <w:rFonts w:hint="eastAsia"/>
          <w:lang w:val="en-US" w:eastAsia="zh-CN"/>
        </w:rPr>
        <w:t>3、update直接更新某个值的，幂等 </w:t>
      </w:r>
    </w:p>
    <w:p>
      <w:pPr>
        <w:ind w:firstLine="420" w:firstLineChars="0"/>
        <w:rPr>
          <w:rFonts w:hint="eastAsia"/>
          <w:lang w:val="en-US" w:eastAsia="zh-CN"/>
        </w:rPr>
      </w:pPr>
      <w:r>
        <w:rPr>
          <w:rFonts w:hint="eastAsia"/>
          <w:lang w:val="en-US" w:eastAsia="zh-CN"/>
        </w:rPr>
        <w:t>4、update更新累加操作的，非幂等 </w:t>
      </w:r>
    </w:p>
    <w:p>
      <w:pPr>
        <w:ind w:firstLine="420" w:firstLineChars="0"/>
        <w:rPr>
          <w:rFonts w:hint="eastAsia"/>
          <w:lang w:val="en-US" w:eastAsia="zh-CN"/>
        </w:rPr>
      </w:pPr>
      <w:r>
        <w:rPr>
          <w:rFonts w:hint="eastAsia"/>
          <w:lang w:val="en-US" w:eastAsia="zh-CN"/>
        </w:rPr>
        <w:t>5、insert非幂等操作，每次新增一条</w:t>
      </w:r>
    </w:p>
    <w:p>
      <w:pPr>
        <w:ind w:firstLine="420" w:firstLineChars="0"/>
        <w:rPr>
          <w:rFonts w:hint="eastAsia"/>
          <w:lang w:val="en-US" w:eastAsia="zh-CN"/>
        </w:rPr>
      </w:pPr>
    </w:p>
    <w:p>
      <w:pPr>
        <w:pStyle w:val="4"/>
        <w:rPr>
          <w:rFonts w:hint="eastAsia"/>
          <w:lang w:val="en-US" w:eastAsia="zh-CN"/>
        </w:rPr>
      </w:pPr>
      <w:r>
        <w:rPr>
          <w:rFonts w:hint="eastAsia"/>
          <w:lang w:val="en-US" w:eastAsia="zh-CN"/>
        </w:rPr>
        <w:t>原因</w:t>
      </w:r>
    </w:p>
    <w:p>
      <w:pPr>
        <w:ind w:firstLine="420" w:firstLineChars="0"/>
        <w:rPr>
          <w:rFonts w:hint="default"/>
          <w:lang w:val="en-US" w:eastAsia="zh-CN"/>
        </w:rPr>
      </w:pPr>
      <w:r>
        <w:rPr>
          <w:rFonts w:hint="default"/>
          <w:lang w:val="en-US" w:eastAsia="zh-CN"/>
        </w:rPr>
        <w:t>由于重复点击或者网络重发</w:t>
      </w:r>
      <w:r>
        <w:rPr>
          <w:rFonts w:hint="eastAsia"/>
          <w:lang w:val="en-US" w:eastAsia="zh-CN"/>
        </w:rPr>
        <w:t>：</w:t>
      </w:r>
      <w:r>
        <w:rPr>
          <w:rFonts w:hint="default"/>
          <w:lang w:val="en-US" w:eastAsia="zh-CN"/>
        </w:rPr>
        <w:t xml:space="preserve">   </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lang w:val="en-US" w:eastAsia="zh-CN"/>
        </w:rPr>
        <w:t>点击提交按钮两次; </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点击刷新按钮; </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使用浏览器后退按钮重复之前的操作，导致重复提交表单; </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使用浏览器历史记录重复提交表单</w:t>
      </w:r>
      <w:r>
        <w:rPr>
          <w:rFonts w:hint="default"/>
          <w:lang w:val="en-US" w:eastAsia="zh-CN"/>
        </w:rPr>
        <w:t>; </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lang w:val="en-US" w:eastAsia="zh-CN"/>
        </w:rPr>
        <w:t>浏览器重复的HTTP请</w:t>
      </w:r>
      <w:r>
        <w:rPr>
          <w:rFonts w:hint="eastAsia"/>
          <w:lang w:val="en-US" w:eastAsia="zh-CN"/>
        </w:rPr>
        <w:t>求</w:t>
      </w:r>
      <w:r>
        <w:rPr>
          <w:rFonts w:hint="default"/>
          <w:lang w:val="en-US" w:eastAsia="zh-CN"/>
        </w:rPr>
        <w:t>; </w:t>
      </w:r>
    </w:p>
    <w:p>
      <w:pPr>
        <w:ind w:firstLine="420" w:firstLineChars="0"/>
        <w:rPr>
          <w:rFonts w:hint="default"/>
          <w:lang w:val="en-US" w:eastAsia="zh-CN"/>
        </w:rPr>
      </w:pPr>
      <w:r>
        <w:rPr>
          <w:rFonts w:hint="default"/>
          <w:lang w:val="en-US" w:eastAsia="zh-CN"/>
        </w:rPr>
        <w:t>6</w:t>
      </w:r>
      <w:r>
        <w:rPr>
          <w:rFonts w:hint="eastAsia"/>
          <w:lang w:val="en-US" w:eastAsia="zh-CN"/>
        </w:rPr>
        <w:t>、</w:t>
      </w:r>
      <w:r>
        <w:rPr>
          <w:rFonts w:hint="default"/>
          <w:lang w:val="en-US" w:eastAsia="zh-CN"/>
        </w:rPr>
        <w:t>nginx重发等情况; </w:t>
      </w:r>
    </w:p>
    <w:p>
      <w:pPr>
        <w:ind w:firstLine="420" w:firstLineChars="0"/>
        <w:rPr>
          <w:rFonts w:hint="default"/>
          <w:lang w:val="en-US" w:eastAsia="zh-CN"/>
        </w:rPr>
      </w:pPr>
      <w:r>
        <w:rPr>
          <w:rFonts w:hint="default"/>
          <w:lang w:val="en-US" w:eastAsia="zh-CN"/>
        </w:rPr>
        <w:t>7</w:t>
      </w:r>
      <w:r>
        <w:rPr>
          <w:rFonts w:hint="eastAsia"/>
          <w:lang w:val="en-US" w:eastAsia="zh-CN"/>
        </w:rPr>
        <w:t>、</w:t>
      </w:r>
      <w:r>
        <w:rPr>
          <w:rFonts w:hint="default"/>
          <w:color w:val="FF0000"/>
          <w:lang w:val="en-US" w:eastAsia="zh-CN"/>
        </w:rPr>
        <w:t>分布式RPC的try重发等</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1"/>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color w:val="FF0000"/>
          <w:lang w:val="en-US" w:eastAsia="zh-CN"/>
        </w:rPr>
      </w:pPr>
      <w:r>
        <w:rPr>
          <w:rFonts w:hint="eastAsia"/>
          <w:color w:val="FF0000"/>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 \l "rd" </w:instrText>
      </w:r>
      <w:r>
        <w:rPr>
          <w:rFonts w:hint="default"/>
          <w:lang w:val="en-US" w:eastAsia="zh-CN"/>
        </w:rPr>
        <w:fldChar w:fldCharType="separate"/>
      </w:r>
      <w:r>
        <w:rPr>
          <w:rFonts w:hint="default"/>
          <w:lang w:val="en-US" w:eastAsia="zh-CN"/>
        </w:rPr>
        <w:t>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rd</w:t>
      </w:r>
      <w:r>
        <w:rPr>
          <w:rFonts w:hint="default"/>
          <w:lang w:val="en-US" w:eastAsia="zh-CN"/>
        </w:rPr>
        <w:fldChar w:fldCharType="end"/>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前端JS提交禁止按钮可以用一些JS组件</w:t>
      </w:r>
    </w:p>
    <w:p>
      <w:pPr>
        <w:pStyle w:val="5"/>
        <w:bidi w:val="0"/>
        <w:rPr>
          <w:rFonts w:hint="eastAsia"/>
          <w:lang w:val="en-US" w:eastAsia="zh-CN"/>
        </w:rPr>
      </w:pPr>
      <w:r>
        <w:rPr>
          <w:rFonts w:hint="eastAsia"/>
          <w:lang w:val="en-US" w:eastAsia="zh-CN"/>
        </w:rPr>
        <w:t>使用Get/Redirect/Get模式</w:t>
      </w:r>
    </w:p>
    <w:p>
      <w:pPr>
        <w:ind w:firstLine="420" w:firstLineChars="0"/>
        <w:rPr>
          <w:rFonts w:hint="default"/>
          <w:lang w:val="en-US" w:eastAsia="zh-CN"/>
        </w:rPr>
      </w:pPr>
      <w:r>
        <w:rPr>
          <w:rFonts w:hint="default"/>
          <w:color w:val="FF0000"/>
          <w:lang w:val="en-US" w:eastAsia="zh-CN"/>
        </w:rPr>
        <w:t>在提交后执行页面重定向，这就是所谓的Post-Redirect-Get (PRG)模式</w:t>
      </w:r>
      <w:r>
        <w:rPr>
          <w:rFonts w:hint="default"/>
          <w:lang w:val="en-US" w:eastAsia="zh-CN"/>
        </w:rPr>
        <w:t>。</w:t>
      </w:r>
    </w:p>
    <w:p>
      <w:pPr>
        <w:ind w:firstLine="420" w:firstLineChars="0"/>
        <w:rPr>
          <w:rFonts w:hint="default"/>
          <w:lang w:val="en-US" w:eastAsia="zh-CN"/>
        </w:rPr>
      </w:pPr>
      <w:r>
        <w:rPr>
          <w:rFonts w:hint="default"/>
          <w:lang w:val="en-US" w:eastAsia="zh-CN"/>
        </w:rPr>
        <w:t>简言之，当用户提交了表单后，你去执行一个客户端的重定向，转到提交成功信息页面。</w:t>
      </w:r>
    </w:p>
    <w:p>
      <w:pPr>
        <w:ind w:firstLine="420" w:firstLineChars="0"/>
        <w:rPr>
          <w:rFonts w:hint="default"/>
          <w:lang w:val="en-US" w:eastAsia="zh-CN"/>
        </w:rPr>
      </w:pPr>
      <w:r>
        <w:rPr>
          <w:rFonts w:hint="default"/>
          <w:lang w:val="en-US" w:eastAsia="zh-CN"/>
        </w:rPr>
        <w:t>这能避免用户按F5导致的重复提交，而其也不会出现浏览器表单重复提交的警告，也能消除按浏览器前进和后退按导致的同样问题。</w:t>
      </w:r>
    </w:p>
    <w:p>
      <w:pPr>
        <w:pStyle w:val="5"/>
        <w:bidi w:val="0"/>
        <w:rPr>
          <w:rFonts w:hint="eastAsia"/>
          <w:lang w:val="en-US" w:eastAsia="zh-CN"/>
        </w:rPr>
      </w:pPr>
      <w:r>
        <w:rPr>
          <w:rFonts w:hint="eastAsia"/>
          <w:lang w:val="en-US" w:eastAsia="zh-CN"/>
        </w:rPr>
        <w:t>token机制</w:t>
      </w:r>
    </w:p>
    <w:p>
      <w:pPr>
        <w:bidi w:val="0"/>
        <w:ind w:firstLine="420" w:firstLineChars="0"/>
        <w:rPr>
          <w:rFonts w:hint="eastAsia"/>
          <w:lang w:val="en-US" w:eastAsia="zh-CN"/>
        </w:rPr>
      </w:pPr>
      <w:r>
        <w:rPr>
          <w:rFonts w:hint="eastAsia" w:ascii="Times New Roman" w:eastAsia="仿宋"/>
          <w:lang w:val="en-US" w:eastAsia="zh-CN"/>
        </w:rPr>
        <w:t>采用token机制，防止页面重复提交</w:t>
      </w:r>
    </w:p>
    <w:p>
      <w:pPr>
        <w:numPr>
          <w:ilvl w:val="0"/>
          <w:numId w:val="0"/>
        </w:numPr>
        <w:ind w:firstLine="420" w:firstLineChars="0"/>
        <w:rPr>
          <w:rFonts w:hint="eastAsia"/>
          <w:lang w:val="en-US" w:eastAsia="zh-CN"/>
        </w:rPr>
      </w:pPr>
      <w:r>
        <w:rPr>
          <w:rFonts w:hint="eastAsia" w:ascii="Times New Roman" w:eastAsia="仿宋"/>
          <w:b/>
          <w:bCs/>
          <w:lang w:val="en-US" w:eastAsia="zh-CN"/>
        </w:rPr>
        <w:t>业务要求：</w:t>
      </w:r>
      <w:r>
        <w:rPr>
          <w:rFonts w:hint="eastAsia" w:ascii="Times New Roman" w:eastAsia="仿宋"/>
          <w:lang w:val="en-US" w:eastAsia="zh-CN"/>
        </w:rPr>
        <w:t>页面的数据只能被点击提交一次</w:t>
      </w:r>
    </w:p>
    <w:p>
      <w:pPr>
        <w:numPr>
          <w:ilvl w:val="0"/>
          <w:numId w:val="0"/>
        </w:numPr>
        <w:ind w:firstLine="420" w:firstLineChars="0"/>
        <w:rPr>
          <w:rFonts w:hint="eastAsia"/>
          <w:lang w:val="en-US" w:eastAsia="zh-CN"/>
        </w:rPr>
      </w:pPr>
      <w:r>
        <w:rPr>
          <w:rFonts w:hint="eastAsia" w:ascii="Times New Roman" w:eastAsia="仿宋"/>
          <w:b/>
          <w:bCs/>
          <w:lang w:val="en-US" w:eastAsia="zh-CN"/>
        </w:rPr>
        <w:t>发生原因：</w:t>
      </w:r>
      <w:r>
        <w:rPr>
          <w:rFonts w:hint="eastAsia" w:ascii="Times New Roman" w:eastAsia="仿宋"/>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ascii="Times New Roman" w:eastAsia="仿宋"/>
          <w:b/>
          <w:bCs/>
          <w:lang w:val="en-US" w:eastAsia="zh-CN"/>
        </w:rPr>
        <w:t>解决办法：</w:t>
      </w:r>
    </w:p>
    <w:p>
      <w:pPr>
        <w:numPr>
          <w:ilvl w:val="0"/>
          <w:numId w:val="0"/>
        </w:numPr>
        <w:ind w:firstLine="420" w:firstLineChars="0"/>
        <w:rPr>
          <w:rFonts w:hint="eastAsia"/>
          <w:lang w:val="en-US" w:eastAsia="zh-CN"/>
        </w:rPr>
      </w:pPr>
      <w:r>
        <w:rPr>
          <w:rFonts w:hint="eastAsia" w:ascii="Times New Roman" w:eastAsia="仿宋"/>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ascii="Times New Roman" w:eastAsia="仿宋"/>
          <w:lang w:val="en-US" w:eastAsia="zh-CN"/>
        </w:rPr>
        <w:t>单JVM环境：采用token加redis或token加jvm内存</w:t>
      </w:r>
    </w:p>
    <w:p>
      <w:pPr>
        <w:numPr>
          <w:ilvl w:val="0"/>
          <w:numId w:val="0"/>
        </w:numPr>
        <w:ind w:firstLine="420" w:firstLineChars="0"/>
        <w:rPr>
          <w:rFonts w:hint="eastAsia"/>
          <w:lang w:val="en-US" w:eastAsia="zh-CN"/>
        </w:rPr>
      </w:pPr>
      <w:r>
        <w:rPr>
          <w:rFonts w:hint="eastAsia" w:ascii="Times New Roman" w:eastAsia="仿宋"/>
          <w:b/>
          <w:bCs/>
          <w:lang w:val="en-US" w:eastAsia="zh-CN"/>
        </w:rPr>
        <w:t>处理流程：</w:t>
      </w:r>
      <w:r>
        <w:rPr>
          <w:rFonts w:hint="eastAsia" w:ascii="Times New Roman" w:eastAsia="仿宋"/>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ascii="Times New Roman" w:eastAsia="仿宋"/>
          <w:b/>
          <w:bCs/>
          <w:lang w:val="en-US" w:eastAsia="zh-CN"/>
        </w:rPr>
        <w:t>token特点：</w:t>
      </w:r>
      <w:r>
        <w:rPr>
          <w:rFonts w:hint="eastAsia" w:ascii="Times New Roman" w:eastAsia="仿宋"/>
          <w:lang w:val="en-US" w:eastAsia="zh-CN"/>
        </w:rPr>
        <w:t>要申请，一次有效性，可以限流</w:t>
      </w:r>
    </w:p>
    <w:p>
      <w:pPr>
        <w:numPr>
          <w:ilvl w:val="0"/>
          <w:numId w:val="0"/>
        </w:numPr>
        <w:ind w:firstLine="420" w:firstLineChars="0"/>
        <w:rPr>
          <w:rFonts w:hint="eastAsia"/>
          <w:lang w:val="en-US" w:eastAsia="zh-CN"/>
        </w:rPr>
      </w:pPr>
      <w:r>
        <w:rPr>
          <w:rFonts w:hint="eastAsia" w:ascii="Times New Roman" w:eastAsia="仿宋"/>
          <w:b/>
          <w:bCs/>
          <w:lang w:val="en-US" w:eastAsia="zh-CN"/>
        </w:rPr>
        <w:t>注意：</w:t>
      </w:r>
      <w:r>
        <w:rPr>
          <w:rFonts w:hint="eastAsia" w:ascii="Times New Roman" w:eastAsia="仿宋"/>
          <w:lang w:val="en-US" w:eastAsia="zh-CN"/>
        </w:rPr>
        <w:t>redis要用删除操作来判断token，删除成功代表token校验通过，如果用select+delete来校验token，存在并发问题，不建议使用</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另一种描述：在session中存放一个特殊标志</w:t>
      </w:r>
    </w:p>
    <w:p>
      <w:pPr>
        <w:ind w:firstLine="420" w:firstLineChars="0"/>
        <w:rPr>
          <w:rFonts w:hint="default"/>
          <w:lang w:val="en-US" w:eastAsia="zh-CN"/>
        </w:rPr>
      </w:pPr>
      <w:r>
        <w:rPr>
          <w:rFonts w:hint="default"/>
          <w:color w:val="FF0000"/>
          <w:lang w:val="en-US" w:eastAsia="zh-CN"/>
        </w:rPr>
        <w:t>在服务器端，生成一个唯一的标识符，将它存入session，同时将它写入表单的隐藏字段中，然后将表单页面发给浏览器，用户录入信息后点击提交，在服务器端，获取表单中隐藏字段的值，与session中的唯一标识符比较，相等说明是首次提交，就处理本次请求，然后将session中的唯一标识符移除；不相等说明是重复提交，就不再处理</w:t>
      </w:r>
      <w:r>
        <w:rPr>
          <w:rFonts w:hint="default"/>
          <w:lang w:val="en-US" w:eastAsia="zh-CN"/>
        </w:rPr>
        <w:t>。</w:t>
      </w:r>
    </w:p>
    <w:p>
      <w:pPr>
        <w:pStyle w:val="5"/>
        <w:bidi w:val="0"/>
        <w:rPr>
          <w:rFonts w:hint="eastAsia"/>
          <w:lang w:val="en-US" w:eastAsia="zh-CN"/>
        </w:rPr>
      </w:pPr>
      <w:r>
        <w:rPr>
          <w:rFonts w:hint="eastAsia"/>
          <w:lang w:val="en-US" w:eastAsia="zh-CN"/>
        </w:rPr>
        <w:t>借助使用head头设置缓存控制头Cache-control等方式</w:t>
      </w:r>
    </w:p>
    <w:p>
      <w:pPr>
        <w:ind w:firstLine="420" w:firstLineChars="0"/>
        <w:rPr>
          <w:rFonts w:hint="default"/>
          <w:lang w:val="en-US" w:eastAsia="zh-CN"/>
        </w:rPr>
      </w:pPr>
      <w:r>
        <w:rPr>
          <w:rFonts w:hint="default"/>
          <w:lang w:val="en-US" w:eastAsia="zh-CN"/>
        </w:rPr>
        <w:t>比较复杂</w:t>
      </w:r>
      <w:r>
        <w:rPr>
          <w:rFonts w:hint="eastAsia"/>
          <w:lang w:val="en-US" w:eastAsia="zh-CN"/>
        </w:rPr>
        <w:t>，</w:t>
      </w:r>
      <w:r>
        <w:rPr>
          <w:rFonts w:hint="default"/>
          <w:lang w:val="en-US" w:eastAsia="zh-CN"/>
        </w:rPr>
        <w:t>不适合移动端APP的应用</w:t>
      </w:r>
      <w:r>
        <w:rPr>
          <w:rFonts w:hint="eastAsia"/>
          <w:lang w:val="en-US" w:eastAsia="zh-CN"/>
        </w:rPr>
        <w:t>。</w:t>
      </w:r>
    </w:p>
    <w:p>
      <w:pPr>
        <w:pStyle w:val="5"/>
        <w:bidi w:val="0"/>
        <w:rPr>
          <w:rFonts w:hint="eastAsia"/>
          <w:lang w:val="en-US" w:eastAsia="zh-CN"/>
        </w:rPr>
      </w:pPr>
      <w:r>
        <w:rPr>
          <w:rFonts w:hint="eastAsia"/>
          <w:lang w:val="en-US" w:eastAsia="zh-CN"/>
        </w:rPr>
        <w:t>借助数据库</w:t>
      </w:r>
    </w:p>
    <w:p>
      <w:pPr>
        <w:ind w:firstLine="420" w:firstLineChars="0"/>
        <w:rPr>
          <w:rFonts w:hint="default"/>
          <w:lang w:val="en-US" w:eastAsia="zh-CN"/>
        </w:rPr>
      </w:pPr>
      <w:r>
        <w:rPr>
          <w:rFonts w:hint="default"/>
          <w:lang w:val="en-US" w:eastAsia="zh-CN"/>
        </w:rPr>
        <w:t>insert使用唯一索引</w:t>
      </w:r>
      <w:r>
        <w:rPr>
          <w:rFonts w:hint="eastAsia"/>
          <w:lang w:val="en-US" w:eastAsia="zh-CN"/>
        </w:rPr>
        <w:t>，</w:t>
      </w:r>
      <w:r>
        <w:rPr>
          <w:rFonts w:hint="default"/>
          <w:lang w:val="en-US" w:eastAsia="zh-CN"/>
        </w:rPr>
        <w:t>update使用乐观锁version版本法</w:t>
      </w:r>
      <w:r>
        <w:rPr>
          <w:rFonts w:hint="eastAsia"/>
          <w:lang w:val="en-US" w:eastAsia="zh-CN"/>
        </w:rPr>
        <w:t>。</w:t>
      </w:r>
    </w:p>
    <w:p>
      <w:pPr>
        <w:ind w:firstLine="420" w:firstLineChars="0"/>
        <w:rPr>
          <w:rFonts w:hint="default"/>
          <w:lang w:val="en-US" w:eastAsia="zh-CN"/>
        </w:rPr>
      </w:pPr>
      <w:r>
        <w:rPr>
          <w:rFonts w:hint="default"/>
          <w:lang w:val="en-US" w:eastAsia="zh-CN"/>
        </w:rPr>
        <w:t>这种在大数据量和高并发下效率依赖数据库硬件能力</w:t>
      </w:r>
      <w:r>
        <w:rPr>
          <w:rFonts w:hint="eastAsia"/>
          <w:lang w:val="en-US" w:eastAsia="zh-CN"/>
        </w:rPr>
        <w:t>，</w:t>
      </w:r>
      <w:r>
        <w:rPr>
          <w:rFonts w:hint="default"/>
          <w:lang w:val="en-US" w:eastAsia="zh-CN"/>
        </w:rPr>
        <w:t>可针对非核心业务</w:t>
      </w:r>
      <w:r>
        <w:rPr>
          <w:rFonts w:hint="eastAsia"/>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唯一ID + 指纹码</w:t>
      </w:r>
    </w:p>
    <w:p>
      <w:pPr>
        <w:ind w:firstLine="420" w:firstLineChars="0"/>
        <w:rPr>
          <w:rFonts w:hint="eastAsia"/>
          <w:lang w:val="en-US" w:eastAsia="zh-CN"/>
        </w:rPr>
      </w:pPr>
      <w:r>
        <w:rPr>
          <w:rFonts w:hint="default"/>
          <w:lang w:val="en-US" w:eastAsia="zh-CN"/>
        </w:rPr>
        <w:t>原理就是利用数据库主键去重，业务完成后插入主键标识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019550" cy="279400"/>
            <wp:effectExtent l="0" t="0" r="635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2"/>
                    <a:stretch>
                      <a:fillRect/>
                    </a:stretch>
                  </pic:blipFill>
                  <pic:spPr>
                    <a:xfrm>
                      <a:off x="0" y="0"/>
                      <a:ext cx="4019550" cy="2794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1、</w:t>
      </w:r>
      <w:r>
        <w:rPr>
          <w:rFonts w:hint="default"/>
          <w:lang w:val="en-US" w:eastAsia="zh-CN"/>
        </w:rPr>
        <w:t>唯一ID就是业务表的唯一的主键，如商品ID</w:t>
      </w:r>
    </w:p>
    <w:p>
      <w:pPr>
        <w:ind w:firstLine="420" w:firstLineChars="0"/>
        <w:rPr>
          <w:rFonts w:hint="default"/>
          <w:lang w:val="en-US" w:eastAsia="zh-CN"/>
        </w:rPr>
      </w:pPr>
      <w:r>
        <w:rPr>
          <w:rFonts w:hint="eastAsia"/>
          <w:lang w:val="en-US" w:eastAsia="zh-CN"/>
        </w:rPr>
        <w:t>2、</w:t>
      </w:r>
      <w:r>
        <w:rPr>
          <w:rFonts w:hint="default"/>
          <w:lang w:val="en-US" w:eastAsia="zh-CN"/>
        </w:rPr>
        <w:t>指纹码就是为了区别每次正常操作的码，每次操作时生成指纹码；可以用时间戳+业务编号的方式。</w:t>
      </w:r>
    </w:p>
    <w:p>
      <w:pPr>
        <w:ind w:firstLine="420" w:firstLineChars="0"/>
        <w:rPr>
          <w:rFonts w:hint="default"/>
          <w:lang w:val="en-US" w:eastAsia="zh-CN"/>
        </w:rPr>
      </w:pPr>
      <w:r>
        <w:rPr>
          <w:rFonts w:hint="default"/>
          <w:lang w:val="en-US" w:eastAsia="zh-CN"/>
        </w:rPr>
        <w:t>上面的sql语句：</w:t>
      </w:r>
    </w:p>
    <w:p>
      <w:pPr>
        <w:ind w:firstLine="420" w:firstLineChars="0"/>
        <w:rPr>
          <w:rFonts w:hint="default"/>
          <w:lang w:val="en-US" w:eastAsia="zh-CN"/>
        </w:rPr>
      </w:pPr>
      <w:r>
        <w:rPr>
          <w:rFonts w:hint="eastAsia"/>
          <w:lang w:val="en-US" w:eastAsia="zh-CN"/>
        </w:rPr>
        <w:t>1、</w:t>
      </w:r>
      <w:r>
        <w:rPr>
          <w:rFonts w:hint="default"/>
          <w:lang w:val="en-US" w:eastAsia="zh-CN"/>
        </w:rPr>
        <w:t>返回如果为0 表示没有操作过，那业务操作后就可以insert into t_check(唯一ID+指纹码)</w:t>
      </w:r>
    </w:p>
    <w:p>
      <w:pPr>
        <w:ind w:firstLine="420" w:firstLineChars="0"/>
        <w:rPr>
          <w:rFonts w:hint="default"/>
          <w:lang w:val="en-US" w:eastAsia="zh-CN"/>
        </w:rPr>
      </w:pPr>
      <w:r>
        <w:rPr>
          <w:rFonts w:hint="eastAsia"/>
          <w:lang w:val="en-US" w:eastAsia="zh-CN"/>
        </w:rPr>
        <w:t>2、</w:t>
      </w:r>
      <w:r>
        <w:rPr>
          <w:rFonts w:hint="default"/>
          <w:lang w:val="en-US" w:eastAsia="zh-CN"/>
        </w:rPr>
        <w:t>返回如果大于0 表示操作过，就直接返回</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好处：实现简单</w:t>
      </w:r>
    </w:p>
    <w:p>
      <w:pPr>
        <w:ind w:firstLine="420" w:firstLineChars="0"/>
        <w:rPr>
          <w:rFonts w:hint="default"/>
          <w:lang w:val="en-US" w:eastAsia="zh-CN"/>
        </w:rPr>
      </w:pPr>
      <w:r>
        <w:rPr>
          <w:rFonts w:hint="default"/>
          <w:lang w:val="en-US" w:eastAsia="zh-CN"/>
        </w:rPr>
        <w:t>坏处：高并发下数据库瓶颈解决方案：根据ID进行分库分表进行算法路由</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color w:val="FF0000"/>
          <w:lang w:val="en-US" w:eastAsia="zh-CN"/>
        </w:rPr>
        <w:t>防止新增脏数据</w:t>
      </w:r>
      <w:r>
        <w:rPr>
          <w:rFonts w:hint="eastAsia"/>
          <w:lang w:val="en-US" w:eastAsia="zh-CN"/>
        </w:rPr>
        <w:t>。比如：支付宝的资金账户，支付宝也有用户账户，每个用户只能有一个资金账户，怎么防止给用户创建资金账户多个，那么给资金账户表中的用户ID加唯一索引，所以一个用户新增成功一个资金账户记录要点：</w:t>
      </w:r>
      <w:r>
        <w:rPr>
          <w:rFonts w:hint="eastAsia"/>
          <w:color w:val="FF0000"/>
          <w:lang w:val="en-US" w:eastAsia="zh-CN"/>
        </w:rPr>
        <w:t>唯一索引或唯一组合索引来防止新增数据存在脏数据（当表存在唯一索引，并发时新增报错时，再查询一次就可以了，数据应该已经存在了，返回结果即可</w:t>
      </w:r>
      <w:r>
        <w:rPr>
          <w:rFonts w:hint="eastAsia"/>
          <w:lang w:val="en-US" w:eastAsia="zh-CN"/>
        </w:rPr>
        <w:t>）</w:t>
      </w:r>
    </w:p>
    <w:p>
      <w:pPr>
        <w:numPr>
          <w:ilvl w:val="0"/>
          <w:numId w:val="0"/>
        </w:numPr>
        <w:ind w:firstLine="420" w:firstLineChars="0"/>
        <w:rPr>
          <w:rFonts w:hint="eastAsia"/>
          <w:lang w:val="en-US" w:eastAsia="zh-CN"/>
        </w:rPr>
      </w:pPr>
    </w:p>
    <w:p>
      <w:pPr>
        <w:pStyle w:val="6"/>
        <w:bidi w:val="0"/>
        <w:rPr>
          <w:rFonts w:hint="eastAsia"/>
          <w:lang w:val="en-US" w:eastAsia="zh-CN"/>
        </w:rPr>
      </w:pPr>
      <w:r>
        <w:rPr>
          <w:rFonts w:hint="eastAsia"/>
          <w:lang w:val="en-US" w:eastAsia="zh-CN"/>
        </w:rPr>
        <w:t xml:space="preserve">悲观锁 </w:t>
      </w:r>
    </w:p>
    <w:p>
      <w:pPr>
        <w:ind w:firstLine="420" w:firstLineChars="0"/>
        <w:rPr>
          <w:rFonts w:hint="eastAsia"/>
          <w:lang w:val="en-US" w:eastAsia="zh-CN"/>
        </w:rPr>
      </w:pPr>
      <w:r>
        <w:rPr>
          <w:rFonts w:hint="eastAsia"/>
          <w:lang w:val="en-US" w:eastAsia="zh-CN"/>
        </w:rPr>
        <w:t>使用select ... for update这种和 synchronized 锁住先查再insert or update一样，但要</w:t>
      </w:r>
      <w:r>
        <w:rPr>
          <w:rFonts w:hint="eastAsia"/>
          <w:b/>
          <w:bCs/>
          <w:color w:val="FF0000"/>
          <w:u w:val="single"/>
          <w:lang w:val="en-US" w:eastAsia="zh-CN"/>
        </w:rPr>
        <w:t>避免死锁，效率也较差</w:t>
      </w:r>
      <w:r>
        <w:rPr>
          <w:rFonts w:hint="eastAsia"/>
          <w:lang w:val="en-US" w:eastAsia="zh-CN"/>
        </w:rPr>
        <w:t> 。</w:t>
      </w:r>
      <w:r>
        <w:rPr>
          <w:rFonts w:hint="eastAsia"/>
          <w:b/>
          <w:bCs/>
          <w:color w:val="FF0000"/>
          <w:u w:val="single"/>
          <w:lang w:val="en-US" w:eastAsia="zh-CN"/>
        </w:rPr>
        <w:t>针对单体请求并发不大，可以推荐使用</w:t>
      </w:r>
      <w:r>
        <w:rPr>
          <w:rFonts w:hint="eastAsia"/>
          <w:lang w:val="en-US" w:eastAsia="zh-CN"/>
        </w:rPr>
        <w:t>。</w:t>
      </w:r>
    </w:p>
    <w:p>
      <w:p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pStyle w:val="6"/>
        <w:bidi w:val="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w:t>
      </w:r>
    </w:p>
    <w:p>
      <w:pPr>
        <w:numPr>
          <w:ilvl w:val="0"/>
          <w:numId w:val="0"/>
        </w:numPr>
        <w:ind w:firstLine="420" w:firstLineChars="0"/>
        <w:rPr>
          <w:rFonts w:hint="eastAsia"/>
          <w:lang w:val="en-US" w:eastAsia="zh-CN"/>
        </w:rPr>
      </w:pPr>
      <w:r>
        <w:rPr>
          <w:rFonts w:hint="eastAsia"/>
          <w:lang w:val="en-US" w:eastAsia="zh-CN"/>
        </w:rPr>
        <w:t>update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pStyle w:val="6"/>
        <w:bidi w:val="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pStyle w:val="5"/>
        <w:bidi w:val="0"/>
        <w:rPr>
          <w:rFonts w:hint="eastAsia"/>
          <w:lang w:val="en-US" w:eastAsia="zh-CN"/>
        </w:rPr>
      </w:pPr>
      <w:r>
        <w:rPr>
          <w:rFonts w:hint="eastAsia"/>
          <w:lang w:val="en-US" w:eastAsia="zh-CN"/>
        </w:rPr>
        <w:t>Redis分布式锁</w:t>
      </w:r>
    </w:p>
    <w:p>
      <w:pPr>
        <w:numPr>
          <w:ilvl w:val="0"/>
          <w:numId w:val="0"/>
        </w:numPr>
        <w:ind w:firstLine="420" w:firstLineChars="0"/>
        <w:rPr>
          <w:rFonts w:hint="eastAsia"/>
          <w:lang w:val="en-US" w:eastAsia="zh-CN"/>
        </w:rPr>
      </w:pPr>
      <w:r>
        <w:rPr>
          <w:rFonts w:hint="eastAsia" w:ascii="Times New Roman" w:eastAsia="仿宋"/>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ascii="Times New Roman" w:eastAsia="仿宋"/>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利用redis的原子操作，做个操作完成的标记。这个性能就比较好。但会遇到一些问题。</w:t>
      </w:r>
      <w:r>
        <w:rPr>
          <w:rFonts w:hint="eastAsia"/>
          <w:lang w:val="en-US" w:eastAsia="zh-CN"/>
        </w:rPr>
        <w:tab/>
      </w:r>
      <w:r>
        <w:rPr>
          <w:rFonts w:hint="eastAsia"/>
          <w:lang w:val="en-US" w:eastAsia="zh-CN"/>
        </w:rPr>
        <w:t>第一：我们是否需要把业务结果进行数据落库，如果落库，关键解决的问题时数据库和redis操作如何做到原子性？</w:t>
      </w:r>
    </w:p>
    <w:p>
      <w:pPr>
        <w:numPr>
          <w:ilvl w:val="0"/>
          <w:numId w:val="0"/>
        </w:numPr>
        <w:ind w:firstLine="420" w:firstLineChars="0"/>
        <w:rPr>
          <w:rFonts w:hint="eastAsia"/>
          <w:lang w:val="en-US" w:eastAsia="zh-CN"/>
        </w:rPr>
      </w:pPr>
      <w:r>
        <w:rPr>
          <w:rFonts w:hint="eastAsia"/>
          <w:lang w:val="en-US" w:eastAsia="zh-CN"/>
        </w:rPr>
        <w:t>这个意思就是库存减1了，但redis进行操作完成标记时，失败了怎么办？也就是一定要保证落库和redis 要么一起成功，要么一起失败</w:t>
      </w:r>
    </w:p>
    <w:p>
      <w:pPr>
        <w:numPr>
          <w:ilvl w:val="0"/>
          <w:numId w:val="0"/>
        </w:numPr>
        <w:ind w:firstLine="420" w:firstLineChars="0"/>
        <w:rPr>
          <w:rFonts w:hint="eastAsia"/>
          <w:lang w:val="en-US" w:eastAsia="zh-CN"/>
        </w:rPr>
      </w:pPr>
      <w:r>
        <w:rPr>
          <w:rFonts w:hint="eastAsia"/>
          <w:lang w:val="en-US" w:eastAsia="zh-CN"/>
        </w:rPr>
        <w:t>第二：如果不进行落库，那么都存储到缓存中，如何设置定时同步策略？</w:t>
      </w:r>
    </w:p>
    <w:p>
      <w:pPr>
        <w:numPr>
          <w:ilvl w:val="0"/>
          <w:numId w:val="0"/>
        </w:numPr>
        <w:ind w:firstLine="420" w:firstLineChars="0"/>
        <w:rPr>
          <w:rFonts w:hint="eastAsia"/>
          <w:lang w:val="en-US" w:eastAsia="zh-CN"/>
        </w:rPr>
      </w:pPr>
      <w:r>
        <w:rPr>
          <w:rFonts w:hint="eastAsia"/>
          <w:lang w:val="en-US" w:eastAsia="zh-CN"/>
        </w:rPr>
        <w:t>这个意思就是库存减1，不落库，直接先操作redis操作完成标记，然后由另外的同步服务进行库存落库，这个就是增加了系统复杂性，而且同步策略如何设置</w:t>
      </w:r>
    </w:p>
    <w:p>
      <w:pPr>
        <w:numPr>
          <w:ilvl w:val="0"/>
          <w:numId w:val="0"/>
        </w:numPr>
        <w:ind w:firstLine="420" w:firstLineChars="0"/>
        <w:rPr>
          <w:rFonts w:hint="eastAsia"/>
          <w:lang w:val="en-US" w:eastAsia="zh-CN"/>
        </w:rPr>
      </w:pPr>
    </w:p>
    <w:p>
      <w:pPr>
        <w:pStyle w:val="5"/>
        <w:bidi w:val="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pStyle w:val="5"/>
        <w:bidi w:val="0"/>
        <w:rPr>
          <w:rFonts w:hint="eastAsia"/>
          <w:lang w:val="en-US" w:eastAsia="zh-CN"/>
        </w:rPr>
      </w:pPr>
      <w:r>
        <w:rPr>
          <w:rFonts w:hint="eastAsia"/>
          <w:lang w:val="en-US" w:eastAsia="zh-CN"/>
        </w:rPr>
        <w:t>本地锁</w:t>
      </w:r>
    </w:p>
    <w:p>
      <w:pPr>
        <w:ind w:firstLine="420" w:firstLineChars="0"/>
        <w:rPr>
          <w:rFonts w:hint="default"/>
          <w:lang w:val="en-US" w:eastAsia="zh-CN"/>
        </w:rPr>
      </w:pPr>
      <w:r>
        <w:rPr>
          <w:rFonts w:hint="default"/>
          <w:lang w:val="en-US" w:eastAsia="zh-CN"/>
        </w:rPr>
        <w:t>使用了 ConcurrentHashMap 并发容器 putIfAbsent 方法,和 ScheduledThreadPoolExecutor 定时任务,也可以使用guava cache的机制, gauva中有配有缓存的有效时间 也是可以的key的生成 Content-MD5 Content-MD5 是指 Body 的 MD5 值，只有当 Body 非Form表单时才计算MD5，计算方式直接将参数和参数名称统一加密MD5。</w:t>
      </w:r>
    </w:p>
    <w:p>
      <w:pPr>
        <w:ind w:firstLine="420" w:firstLineChars="0"/>
        <w:rPr>
          <w:rFonts w:hint="default"/>
          <w:lang w:val="en-US" w:eastAsia="zh-CN"/>
        </w:rPr>
      </w:pPr>
      <w:r>
        <w:rPr>
          <w:rFonts w:hint="default"/>
          <w:lang w:val="en-US" w:eastAsia="zh-CN"/>
        </w:rPr>
        <w:t>MD5在一定范围类认为是唯一的</w:t>
      </w:r>
      <w:r>
        <w:rPr>
          <w:rFonts w:hint="eastAsia"/>
          <w:lang w:val="en-US" w:eastAsia="zh-CN"/>
        </w:rPr>
        <w:t>，</w:t>
      </w:r>
      <w:r>
        <w:rPr>
          <w:rFonts w:hint="default"/>
          <w:lang w:val="en-US" w:eastAsia="zh-CN"/>
        </w:rPr>
        <w:t>近似唯一</w:t>
      </w:r>
      <w:r>
        <w:rPr>
          <w:rFonts w:hint="eastAsia"/>
          <w:lang w:val="en-US" w:eastAsia="zh-CN"/>
        </w:rPr>
        <w:t>，</w:t>
      </w:r>
      <w:r>
        <w:rPr>
          <w:rFonts w:hint="default"/>
          <w:lang w:val="en-US" w:eastAsia="zh-CN"/>
        </w:rPr>
        <w:t>当然在低并发的情况下足够了 </w:t>
      </w:r>
      <w:r>
        <w:rPr>
          <w:rFonts w:hint="eastAsia"/>
          <w:lang w:val="en-US" w:eastAsia="zh-CN"/>
        </w:rPr>
        <w:t>。</w:t>
      </w:r>
    </w:p>
    <w:p>
      <w:pPr>
        <w:ind w:firstLine="420" w:firstLineChars="0"/>
        <w:rPr>
          <w:rFonts w:hint="default"/>
          <w:lang w:val="en-US" w:eastAsia="zh-CN"/>
        </w:rPr>
      </w:pPr>
      <w:r>
        <w:rPr>
          <w:rFonts w:hint="default"/>
          <w:lang w:val="en-US" w:eastAsia="zh-CN"/>
        </w:rPr>
        <w:t>当然本地锁只适用于单机部署的应用</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对外提供接口的api保证幂等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w:t>
      </w:r>
    </w:p>
    <w:p>
      <w:pPr>
        <w:numPr>
          <w:ilvl w:val="0"/>
          <w:numId w:val="0"/>
        </w:numPr>
        <w:ind w:firstLine="420" w:firstLineChars="0"/>
        <w:rPr>
          <w:rFonts w:hint="eastAsia"/>
          <w:lang w:val="en-US" w:eastAsia="zh-CN"/>
        </w:rPr>
      </w:pPr>
      <w:r>
        <w:rPr>
          <w:rFonts w:hint="eastAsia"/>
          <w:lang w:val="en-US" w:eastAsia="zh-CN"/>
        </w:rPr>
        <w:t>注意，为了幂等友好，一定要先查询一下，是否处理过该笔业务，不查询直接插入业务系统，会报错，但实际已经处理了。</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rPr>
      </w:pPr>
      <w:r>
        <w:rPr>
          <w:rFonts w:hint="eastAsia"/>
        </w:rPr>
        <w:t>中间件，英文名称为Middleware，是一种应用于分布式系统的基础软件。从纵向层次来看，中间件位于各类应用/服务与操作系统/数据库系统以及其他系统软件之间，主要解决分布式环境下数据传输、数据访问、应用调度、系统构建和系统集成、流程管理等问题，是分布式环境下支撑应用开发、运行和集成的平台，能够实现系统之间的互联互通，帮助用户高效开发应用软件。</w:t>
      </w:r>
    </w:p>
    <w:p>
      <w:pPr>
        <w:ind w:firstLine="420" w:firstLineChars="0"/>
        <w:rPr>
          <w:rFonts w:hint="eastAsia"/>
          <w:lang w:val="en-US" w:eastAsia="zh-CN"/>
        </w:rPr>
      </w:pPr>
      <w:r>
        <w:rPr>
          <w:rFonts w:hint="eastAsia"/>
          <w:lang w:val="en-US" w:eastAsia="zh-CN"/>
        </w:rPr>
        <w:t>中间件在分布式系统中的作用：</w:t>
      </w:r>
    </w:p>
    <w:p>
      <w:pPr>
        <w:jc w:val="center"/>
        <w:rPr>
          <w:rFonts w:hint="default"/>
          <w:lang w:val="en-US" w:eastAsia="zh-CN"/>
        </w:rPr>
      </w:pPr>
      <w:r>
        <w:rPr>
          <w:rFonts w:hint="default"/>
          <w:lang w:val="en-US" w:eastAsia="zh-CN"/>
        </w:rPr>
        <w:drawing>
          <wp:inline distT="0" distB="0" distL="114300" distR="114300">
            <wp:extent cx="4148455" cy="3068320"/>
            <wp:effectExtent l="0" t="0" r="444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3"/>
                    <a:stretch>
                      <a:fillRect/>
                    </a:stretch>
                  </pic:blipFill>
                  <pic:spPr>
                    <a:xfrm>
                      <a:off x="0" y="0"/>
                      <a:ext cx="4148455" cy="30683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中间件伴随分布式计算架构发展而演化。中间件发展和计算架构变化紧密相关，随着网络架构发展，许多应用软件需要在不同的硬件平台、网络协议环境下运行，传统的两层分布式架构，即客户端—服务器架构，面临着性能差、效率低的问题，无法满足需求，三层或多层分布式架构由此提出，具体业务逻辑与底层逻辑解耦，分离至中间层，最终由中间件统一接口和协议，将客户端与服务器进行组合。</w:t>
      </w:r>
    </w:p>
    <w:p>
      <w:pPr>
        <w:ind w:firstLine="420" w:firstLineChars="0"/>
        <w:jc w:val="both"/>
        <w:rPr>
          <w:rFonts w:hint="eastAsia"/>
          <w:lang w:val="en-US" w:eastAsia="zh-CN"/>
        </w:rPr>
      </w:pPr>
      <w:r>
        <w:rPr>
          <w:rFonts w:hint="eastAsia"/>
          <w:lang w:val="en-US" w:eastAsia="zh-CN"/>
        </w:rPr>
        <w:t>中间件解决了二层架构中的缺陷：</w:t>
      </w:r>
    </w:p>
    <w:p>
      <w:pPr>
        <w:jc w:val="center"/>
        <w:rPr>
          <w:rFonts w:hint="default"/>
          <w:lang w:val="en-US" w:eastAsia="zh-CN"/>
        </w:rPr>
      </w:pPr>
      <w:r>
        <w:rPr>
          <w:rFonts w:hint="default"/>
          <w:lang w:val="en-US" w:eastAsia="zh-CN"/>
        </w:rPr>
        <w:drawing>
          <wp:inline distT="0" distB="0" distL="114300" distR="114300">
            <wp:extent cx="4465955" cy="1544320"/>
            <wp:effectExtent l="0" t="0" r="444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4465955" cy="1544320"/>
                    </a:xfrm>
                    <a:prstGeom prst="rect">
                      <a:avLst/>
                    </a:prstGeom>
                    <a:noFill/>
                    <a:ln>
                      <a:noFill/>
                    </a:ln>
                  </pic:spPr>
                </pic:pic>
              </a:graphicData>
            </a:graphic>
          </wp:inline>
        </w:drawing>
      </w:r>
    </w:p>
    <w:p>
      <w:pPr>
        <w:jc w:val="both"/>
        <w:rPr>
          <w:rFonts w:hint="default"/>
          <w:lang w:val="en-US" w:eastAsia="zh-CN"/>
        </w:rPr>
      </w:pP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发展历程</w:t>
      </w:r>
    </w:p>
    <w:p>
      <w:pPr>
        <w:jc w:val="center"/>
        <w:rPr>
          <w:rFonts w:hint="eastAsia"/>
          <w:lang w:val="en-US" w:eastAsia="zh-CN"/>
        </w:rPr>
      </w:pPr>
      <w:r>
        <w:rPr>
          <w:rFonts w:hint="eastAsia"/>
          <w:lang w:val="en-US" w:eastAsia="zh-CN"/>
        </w:rPr>
        <w:drawing>
          <wp:inline distT="0" distB="0" distL="114300" distR="114300">
            <wp:extent cx="4499610" cy="1412875"/>
            <wp:effectExtent l="0" t="0" r="889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7"/>
                    <a:stretch>
                      <a:fillRect/>
                    </a:stretch>
                  </pic:blipFill>
                  <pic:spPr>
                    <a:xfrm>
                      <a:off x="0" y="0"/>
                      <a:ext cx="4499610" cy="14128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1968年，IBM发布CICS交易事务控制系统，使得应用软件与系统服务分离，带有“中间件”的技术思想，但由于不是分布式环境的产物，因此不将其作为正式的中间件。1980年代，AT&amp;T的贝尔实验室开发了Tuxedo系统，标志着交易中间件的诞生，该系统早期只是实验室产品，后由BEA收购，最终归属于Oracle。1994年，IBM发布消息队列服务MQ系列产品，标志着消息中间件的诞生。</w:t>
      </w:r>
    </w:p>
    <w:p>
      <w:pPr>
        <w:ind w:firstLine="420" w:firstLineChars="0"/>
        <w:rPr>
          <w:rFonts w:hint="default"/>
          <w:lang w:val="en-US" w:eastAsia="zh-CN"/>
        </w:rPr>
      </w:pPr>
      <w:r>
        <w:rPr>
          <w:rFonts w:hint="default"/>
          <w:lang w:val="en-US" w:eastAsia="zh-CN"/>
        </w:rPr>
        <w:t>中间件主要分为两大技术阵营。Java语言诞生以来，特别是J2EE（后更名为JAVA EE）标准的发布，中间件的开发标准实现了统一。同时，IBM、Oracle等厂商积极参与J2EE标准制定，走的是开放路线，造就了强大的生命力。2001年，微软发布.NET，中间件演变为两大技术阵营。目前，Java阵营覆盖范围最广，而.NET阵营主要由微软及其伙伴使用。</w:t>
      </w:r>
    </w:p>
    <w:p>
      <w:pPr>
        <w:pStyle w:val="3"/>
        <w:rPr>
          <w:rFonts w:hint="eastAsia"/>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中间件的功能特点、自身定位决定了其分类的多样性。具体的，中间件可以分为基础中间件、集成中间件和行业领域应用平台。</w:t>
      </w:r>
    </w:p>
    <w:p>
      <w:pPr>
        <w:jc w:val="center"/>
        <w:rPr>
          <w:rFonts w:hint="default"/>
          <w:lang w:val="en-US" w:eastAsia="zh-CN"/>
        </w:rPr>
      </w:pPr>
      <w:r>
        <w:rPr>
          <w:rFonts w:hint="default"/>
          <w:lang w:val="en-US" w:eastAsia="zh-CN"/>
        </w:rPr>
        <w:drawing>
          <wp:inline distT="0" distB="0" distL="114300" distR="114300">
            <wp:extent cx="4327525" cy="1540510"/>
            <wp:effectExtent l="0" t="0" r="3175"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8"/>
                    <a:stretch>
                      <a:fillRect/>
                    </a:stretch>
                  </pic:blipFill>
                  <pic:spPr>
                    <a:xfrm>
                      <a:off x="0" y="0"/>
                      <a:ext cx="4327525" cy="15405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基础中间件</w:t>
      </w:r>
    </w:p>
    <w:p>
      <w:pPr>
        <w:ind w:firstLine="420" w:firstLineChars="0"/>
        <w:rPr>
          <w:rFonts w:hint="default"/>
          <w:lang w:val="en-US" w:eastAsia="zh-CN"/>
        </w:rPr>
      </w:pPr>
      <w:r>
        <w:rPr>
          <w:rFonts w:hint="default"/>
          <w:lang w:val="en-US" w:eastAsia="zh-CN"/>
        </w:rPr>
        <w:t> 中间件产生之初主要解决分布式环境下软件性能和可靠性的问题，包括交易中间件、消息中间件等。此后，为满足应用软件在不同硬件平台、网络环境下运行的需求，应用服务器中间件随之出现。 交易中间件是面向对象技术与分布式计算技术结合的产物，其高效地传递交易（事务）请求，协调事务的各个分支，保证事务的完整性，调度应用程序的运行，实现整个系统运行的高效性。交易中间件适用于联机交易系统，如银行业务系统、订票系统等，在金融、财税、电信等行业中得到广泛落地。 消息中间件解决了分布式计算环境下多个子系统间的消息通信问题。其建立网络异步通信的通道，实现不同或同一计算机系统的应用通信，为网络环境下分布式应用系统的开发和运行提供灵活、易用的支撑平台，通常用来在各个系统或者组件间发送消息数据。消息队列是消息中间件的一种实现方式。</w:t>
      </w: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8"/>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r>
        <w:rPr>
          <w:rFonts w:hint="eastAsia"/>
          <w:lang w:eastAsia="zh-CN"/>
        </w:rPr>
        <w:t>（</w:t>
      </w:r>
      <w:r>
        <w:rPr>
          <w:rFonts w:hint="eastAsia"/>
          <w:lang w:val="en-US" w:eastAsia="zh-CN"/>
        </w:rPr>
        <w:t>P2P）</w:t>
      </w:r>
      <w:r>
        <w:rPr>
          <w:rFonts w:hint="eastAsia"/>
        </w:rPr>
        <w:t>。</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color w:val="FF0000"/>
          <w:lang w:val="en-US" w:eastAsia="zh-CN"/>
        </w:rPr>
      </w:pPr>
      <w:r>
        <w:rPr>
          <w:rFonts w:hint="eastAsia"/>
          <w:color w:val="FF0000"/>
          <w:lang w:val="en-US" w:eastAsia="zh-CN"/>
        </w:rPr>
        <w:t>AUTO_ACKNOWLEDGE = 1，自动确认</w:t>
      </w:r>
    </w:p>
    <w:p>
      <w:pPr>
        <w:ind w:firstLine="420" w:firstLineChars="0"/>
        <w:rPr>
          <w:rFonts w:hint="eastAsia"/>
          <w:color w:val="FF0000"/>
          <w:lang w:val="en-US" w:eastAsia="zh-CN"/>
        </w:rPr>
      </w:pPr>
      <w:r>
        <w:rPr>
          <w:rFonts w:hint="eastAsia"/>
          <w:color w:val="FF0000"/>
          <w:lang w:val="en-US" w:eastAsia="zh-CN"/>
        </w:rPr>
        <w:t>CLIENT_ACKNOWLEDGE = 2，客户端手动确认</w:t>
      </w:r>
    </w:p>
    <w:p>
      <w:pPr>
        <w:ind w:firstLine="420" w:firstLineChars="0"/>
        <w:rPr>
          <w:rFonts w:hint="eastAsia"/>
          <w:color w:val="FF0000"/>
          <w:lang w:val="en-US" w:eastAsia="zh-CN"/>
        </w:rPr>
      </w:pPr>
      <w:r>
        <w:rPr>
          <w:rFonts w:hint="eastAsia"/>
          <w:color w:val="FF0000"/>
          <w:lang w:val="en-US" w:eastAsia="zh-CN"/>
        </w:rPr>
        <w:t>DUPS_OK_ACKNOWLEDGE = 3，自动批量确认</w:t>
      </w:r>
    </w:p>
    <w:p>
      <w:pPr>
        <w:ind w:firstLine="420" w:firstLineChars="0"/>
        <w:rPr>
          <w:rFonts w:hint="eastAsia"/>
          <w:color w:val="FF0000"/>
          <w:lang w:val="en-US" w:eastAsia="zh-CN"/>
        </w:rPr>
      </w:pPr>
      <w:r>
        <w:rPr>
          <w:rFonts w:hint="eastAsia"/>
          <w:color w:val="FF0000"/>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ind w:firstLine="420" w:firstLineChars="0"/>
        <w:rPr>
          <w:rFonts w:hint="eastAsia"/>
          <w:lang w:val="en-US" w:eastAsia="zh-CN"/>
        </w:rPr>
      </w:pP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ind w:firstLine="420" w:firstLineChars="0"/>
        <w:rPr>
          <w:rFonts w:hint="eastAsia"/>
          <w:lang w:val="en-US" w:eastAsia="zh-CN"/>
        </w:rPr>
      </w:pP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30"/>
        <w:numPr>
          <w:ilvl w:val="0"/>
          <w:numId w:val="12"/>
        </w:numPr>
        <w:ind w:firstLineChars="0"/>
        <w:rPr>
          <w:rFonts w:cs="Times New Roman"/>
          <w:szCs w:val="21"/>
        </w:rPr>
      </w:pPr>
      <w:r>
        <w:rPr>
          <w:rFonts w:hint="eastAsia" w:cs="Times New Roman"/>
          <w:szCs w:val="21"/>
        </w:rPr>
        <w:t>连接到RabbitMQ</w:t>
      </w:r>
    </w:p>
    <w:p>
      <w:pPr>
        <w:pStyle w:val="30"/>
        <w:numPr>
          <w:ilvl w:val="0"/>
          <w:numId w:val="12"/>
        </w:numPr>
        <w:ind w:firstLineChars="0"/>
        <w:rPr>
          <w:rFonts w:cs="Times New Roman"/>
          <w:szCs w:val="21"/>
        </w:rPr>
      </w:pPr>
      <w:r>
        <w:rPr>
          <w:rFonts w:hint="eastAsia" w:cs="Times New Roman"/>
          <w:szCs w:val="21"/>
        </w:rPr>
        <w:t>获取信道</w:t>
      </w:r>
    </w:p>
    <w:p>
      <w:pPr>
        <w:pStyle w:val="30"/>
        <w:numPr>
          <w:ilvl w:val="0"/>
          <w:numId w:val="12"/>
        </w:numPr>
        <w:ind w:firstLineChars="0"/>
        <w:rPr>
          <w:rFonts w:cs="Times New Roman"/>
          <w:szCs w:val="21"/>
        </w:rPr>
      </w:pPr>
      <w:r>
        <w:rPr>
          <w:rFonts w:hint="eastAsia" w:cs="Times New Roman"/>
          <w:szCs w:val="21"/>
        </w:rPr>
        <w:t>声明交换器</w:t>
      </w:r>
    </w:p>
    <w:p>
      <w:pPr>
        <w:pStyle w:val="30"/>
        <w:numPr>
          <w:ilvl w:val="0"/>
          <w:numId w:val="12"/>
        </w:numPr>
        <w:ind w:firstLineChars="0"/>
        <w:rPr>
          <w:rFonts w:cs="Times New Roman"/>
          <w:szCs w:val="21"/>
        </w:rPr>
      </w:pPr>
      <w:r>
        <w:rPr>
          <w:rFonts w:hint="eastAsia" w:cs="Times New Roman"/>
          <w:szCs w:val="21"/>
        </w:rPr>
        <w:t>创建消息</w:t>
      </w:r>
    </w:p>
    <w:p>
      <w:pPr>
        <w:pStyle w:val="30"/>
        <w:numPr>
          <w:ilvl w:val="0"/>
          <w:numId w:val="12"/>
        </w:numPr>
        <w:ind w:firstLineChars="0"/>
        <w:rPr>
          <w:rFonts w:cs="Times New Roman"/>
          <w:szCs w:val="21"/>
        </w:rPr>
      </w:pPr>
      <w:r>
        <w:rPr>
          <w:rFonts w:hint="eastAsia" w:cs="Times New Roman"/>
          <w:szCs w:val="21"/>
        </w:rPr>
        <w:t>发布消息</w:t>
      </w:r>
    </w:p>
    <w:p>
      <w:pPr>
        <w:pStyle w:val="30"/>
        <w:numPr>
          <w:ilvl w:val="0"/>
          <w:numId w:val="12"/>
        </w:numPr>
        <w:ind w:firstLineChars="0"/>
        <w:rPr>
          <w:rFonts w:cs="Times New Roman"/>
          <w:szCs w:val="21"/>
        </w:rPr>
      </w:pPr>
      <w:r>
        <w:rPr>
          <w:rFonts w:hint="eastAsia" w:cs="Times New Roman"/>
          <w:szCs w:val="21"/>
        </w:rPr>
        <w:t>关闭信道</w:t>
      </w:r>
    </w:p>
    <w:p>
      <w:pPr>
        <w:pStyle w:val="30"/>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cs="Times New Roman"/>
        </w:rPr>
      </w:pPr>
      <w:r>
        <w:rPr>
          <w:rFonts w:cs="Times New Roman"/>
        </w:rPr>
        <w:t>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color w:val="FF0000"/>
        </w:rPr>
      </w:pPr>
      <w:r>
        <w:rPr>
          <w:rFonts w:cs="Times New Roman"/>
          <w:color w:val="FF0000"/>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color w:val="FF0000"/>
        </w:rPr>
        <w:t>Kafka：天然的‘Leader-Slave’无状态集群，每台服务器既是Master也是Slave</w:t>
      </w:r>
      <w:r>
        <w:rPr>
          <w:rFonts w:cs="Times New Roman"/>
        </w:rPr>
        <w:t>。</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color w:val="FF0000"/>
        </w:rPr>
        <w:t>Kafka的集群依赖于zookeeper</w:t>
      </w:r>
      <w:r>
        <w:rPr>
          <w:rFonts w:cs="Times New Roman"/>
        </w:rPr>
        <w:t>，zookeeper支持热扩展，所有的broker、消费者、分区都可以动态加入移除，而无需关闭服务，与不依靠zookeeper集群的mq相比，这是最大的优势。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color w:val="FF0000"/>
        </w:rPr>
        <w:t>RabbitMQ：支持简单集群，'复制'模式，对高级集群模式支持不好</w:t>
      </w:r>
      <w:r>
        <w:rPr>
          <w:rFonts w:cs="Times New Roman"/>
        </w:rPr>
        <w:t>。</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80" w:leftChars="200"/>
        <w:rPr>
          <w:rFonts w:cs="Times New Roman"/>
        </w:rPr>
      </w:pPr>
      <w:r>
        <w:rPr>
          <w:rFonts w:cs="Times New Roman"/>
        </w:rPr>
        <w:t xml:space="preserve">Kafka：一般 </w:t>
      </w:r>
    </w:p>
    <w:p>
      <w:pPr>
        <w:ind w:left="480" w:leftChars="200"/>
        <w:rPr>
          <w:rFonts w:cs="Times New Roman"/>
        </w:rPr>
      </w:pPr>
      <w:r>
        <w:rPr>
          <w:rFonts w:cs="Times New Roman"/>
        </w:rPr>
        <w:t xml:space="preserve">RabbitMQ：好 </w:t>
      </w:r>
    </w:p>
    <w:p>
      <w:pPr>
        <w:ind w:left="480" w:leftChars="200"/>
        <w:rPr>
          <w:rFonts w:cs="Times New Roman"/>
        </w:rPr>
      </w:pPr>
      <w:r>
        <w:rPr>
          <w:rFonts w:cs="Times New Roman"/>
        </w:rPr>
        <w:t xml:space="preserve">ZeroMQ：无 </w:t>
      </w:r>
    </w:p>
    <w:p>
      <w:pPr>
        <w:ind w:left="480" w:leftChars="200"/>
        <w:rPr>
          <w:rFonts w:cs="Times New Roman"/>
        </w:rPr>
      </w:pPr>
      <w:r>
        <w:rPr>
          <w:rFonts w:cs="Times New Roman"/>
        </w:rPr>
        <w:t xml:space="preserve">RocketMQ：无 </w:t>
      </w:r>
    </w:p>
    <w:p>
      <w:pPr>
        <w:ind w:left="48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80" w:leftChars="200"/>
        <w:rPr>
          <w:rFonts w:cs="Times New Roman"/>
        </w:rPr>
      </w:pPr>
      <w:r>
        <w:rPr>
          <w:rFonts w:cs="Times New Roman"/>
        </w:rPr>
        <w:t>RabbitMQ：不支持</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80" w:leftChars="200"/>
        <w:rPr>
          <w:rFonts w:cs="Times New Roman"/>
        </w:rPr>
      </w:pPr>
      <w:r>
        <w:rPr>
          <w:rFonts w:cs="Times New Roman"/>
        </w:rPr>
        <w:t>1</w:t>
      </w:r>
      <w:r>
        <w:rPr>
          <w:rFonts w:hint="eastAsia" w:cs="Times New Roman"/>
        </w:rPr>
        <w:t>、</w:t>
      </w:r>
      <w:r>
        <w:rPr>
          <w:rFonts w:cs="Times New Roman"/>
        </w:rPr>
        <w:t>发送方确认机制</w:t>
      </w:r>
    </w:p>
    <w:p>
      <w:pPr>
        <w:ind w:left="480" w:leftChars="200"/>
        <w:rPr>
          <w:rFonts w:cs="Times New Roman"/>
        </w:rPr>
      </w:pPr>
      <w:r>
        <w:rPr>
          <w:rFonts w:cs="Times New Roman"/>
        </w:rPr>
        <w:t>ack=0，不管消息是否成功写入分区</w:t>
      </w:r>
    </w:p>
    <w:p>
      <w:pPr>
        <w:ind w:left="480" w:leftChars="200"/>
        <w:rPr>
          <w:rFonts w:cs="Times New Roman"/>
        </w:rPr>
      </w:pPr>
      <w:r>
        <w:rPr>
          <w:rFonts w:cs="Times New Roman"/>
        </w:rPr>
        <w:t>ack=1，消息成功写入首领分区后，返回成功</w:t>
      </w:r>
    </w:p>
    <w:p>
      <w:pPr>
        <w:ind w:left="48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80" w:leftChars="200"/>
        <w:rPr>
          <w:rFonts w:cs="Times New Roman"/>
        </w:rPr>
      </w:pPr>
      <w:r>
        <w:rPr>
          <w:rFonts w:cs="Times New Roman"/>
        </w:rPr>
        <w:t>ZeroMQ：支持。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80" w:leftChars="200"/>
        <w:rPr>
          <w:rFonts w:cs="Times New Roman"/>
        </w:rPr>
      </w:pPr>
      <w:r>
        <w:rPr>
          <w:rFonts w:cs="Times New Roman"/>
          <w:color w:val="FF0000"/>
        </w:rPr>
        <w:t>Kafka：不支持</w:t>
      </w:r>
      <w:r>
        <w:rPr>
          <w:rFonts w:cs="Times New Roman"/>
        </w:rPr>
        <w:t>，但是可以实现。</w:t>
      </w:r>
    </w:p>
    <w:p>
      <w:pPr>
        <w:ind w:left="480" w:leftChars="200"/>
        <w:rPr>
          <w:rFonts w:cs="Times New Roman"/>
        </w:rPr>
      </w:pPr>
      <w:r>
        <w:rPr>
          <w:rFonts w:cs="Times New Roman"/>
        </w:rPr>
        <w:t>Kafka支持指定分区offset位置的回溯，可以实现消息重试。</w:t>
      </w:r>
    </w:p>
    <w:p>
      <w:pPr>
        <w:ind w:left="480" w:leftChars="200"/>
        <w:rPr>
          <w:rFonts w:cs="Times New Roman"/>
          <w:color w:val="FF0000"/>
        </w:rPr>
      </w:pPr>
      <w:r>
        <w:rPr>
          <w:rFonts w:cs="Times New Roman"/>
          <w:color w:val="FF0000"/>
        </w:rPr>
        <w:t>RabbitMQ：不支持，但是可以利用消息确认机制实现。</w:t>
      </w:r>
    </w:p>
    <w:p>
      <w:pPr>
        <w:ind w:left="48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8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80" w:leftChars="200"/>
        <w:rPr>
          <w:rFonts w:cs="Times New Roman"/>
        </w:rPr>
      </w:pPr>
      <w:r>
        <w:rPr>
          <w:rFonts w:cs="Times New Roman"/>
        </w:rPr>
        <w:t>a)至多重试3次；</w:t>
      </w:r>
    </w:p>
    <w:p>
      <w:pPr>
        <w:ind w:left="480" w:leftChars="200"/>
        <w:rPr>
          <w:rFonts w:cs="Times New Roman"/>
        </w:rPr>
      </w:pPr>
      <w:r>
        <w:rPr>
          <w:rFonts w:cs="Times New Roman"/>
        </w:rPr>
        <w:t>b)如果发送失败，则轮转到下一个broker；</w:t>
      </w:r>
    </w:p>
    <w:p>
      <w:pPr>
        <w:ind w:left="480" w:leftChars="200"/>
        <w:rPr>
          <w:rFonts w:cs="Times New Roman"/>
        </w:rPr>
      </w:pPr>
      <w:r>
        <w:rPr>
          <w:rFonts w:cs="Times New Roman"/>
        </w:rPr>
        <w:t>c)这个方法的总耗时不超过sendMsgTimeout 设置的值，默认 10s，超过时间不在重试。</w:t>
      </w:r>
    </w:p>
    <w:p>
      <w:pPr>
        <w:ind w:left="480" w:leftChars="200"/>
        <w:rPr>
          <w:rFonts w:cs="Times New Roman"/>
        </w:rPr>
      </w:pPr>
      <w:r>
        <w:rPr>
          <w:rFonts w:cs="Times New Roman"/>
        </w:rPr>
        <w:t>2</w:t>
      </w:r>
      <w:r>
        <w:rPr>
          <w:rFonts w:hint="eastAsia" w:cs="Times New Roman"/>
        </w:rPr>
        <w:t>、</w:t>
      </w:r>
      <w:r>
        <w:rPr>
          <w:rFonts w:cs="Times New Roman"/>
        </w:rPr>
        <w:t>接收端。</w:t>
      </w:r>
    </w:p>
    <w:p>
      <w:pPr>
        <w:ind w:left="48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8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8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4"/>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，因为生产者刚发送完一条消息就被消费者消费了，那么就相当于Broker中至多只有一条消息，对于单条消息来说优先级是没有什么意义的。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，比如5s、10s、30s、1min、5mins、10mins等，每个队列中消息的延迟时间都是相同的，这样免去了延迟排序所要承受的性能之苦，通过一定的扫描策略（比如定时）即可投递超时的消息。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color w:val="FF0000"/>
          <w:lang w:val="en-US" w:eastAsia="zh-CN"/>
        </w:rPr>
        <w:t>RabbitMQ是典型的内存式堆积</w:t>
      </w:r>
      <w:r>
        <w:rPr>
          <w:rFonts w:hint="eastAsia"/>
          <w:lang w:val="en-US" w:eastAsia="zh-CN"/>
        </w:rPr>
        <w:t>，但这并非绝对，在某些条件触发后会有换页动作来将内存中的消息换页到磁盘（换页动作会影响吞吐），或者直接使用惰性队列来将消息直接持久化至磁盘中。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color w:val="FF0000"/>
          <w:lang w:val="en-US" w:eastAsia="zh-CN"/>
        </w:rPr>
        <w:t>Kafka是一种典型的磁盘式堆积，所有的消息都存储在磁盘中</w:t>
      </w:r>
      <w:r>
        <w:rPr>
          <w:rFonts w:hint="eastAsia"/>
          <w:lang w:val="en-US" w:eastAsia="zh-CN"/>
        </w:rPr>
        <w:t>。一般来说，磁盘的容量会比内存的容量要大得多，对于磁盘式的堆积其堆积能力就是整个磁盘的大小。从另外一个角度讲，消息堆积也为消息中间件提供了冗余存储的功能。援引 纽约时报的案例，其直接将Kafka用作存储系统。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kafka而言，完全可以将不同类别的消息发送至不同的topic中，由此可以实现某种意义的消息过滤，或者Kafka还可以根据分区对同一个topic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同样以Kafka为例，可以通过客户端提供的ConsumerInterceptor接口或者Kafka Stream的filter功能进行消息过滤。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就能够支持多租户技术，每一个租户表示为一个vhost，其本质上是一个独立的小型RabbitMQ服务器，又有自己独立的队列、交换器及绑定关系等，并且它拥有自己独立的权限。vhost就像是物理机中的虚拟机一样，它们在各个实例间提供逻辑上的分离，为不同程序安全保密地允许数据，它既能将同一个RabbitMQ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AMQP、MQTT、STOMP、XMPP等（消息领域中的JMS更多的是一个规范而不是一个协议），支持的协议越多其应用范围就会越广，通用性越强，比如RabbitMQ能够支持MQTT协议就让其在物联网应用中获得一席之地。还有的消息中间件是基于其本身的私有协议运转的，典型的如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C/C++、JAVA、Go、PHP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Chapture），以MySQL为例，如果其传输的binlog的顺序出错，比如原本是先对一条数据加1，然后再乘以2，发送错序之后就变成了先乘以2后加1了，造成了数据不一致。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在Kafka 0.9版本之后就开始增加了身份认证和权限控制两种安全机制。身份认证是指客户端与服务端连接进行身份认证，包括客户端与Broker之间、Broker与Broker之间、Broker与ZooKeeper之间的连接认证，目前支持SSL、SASL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Kafka集群操作权限控制。权限控制是可插拔的，并支持与外部的授权服务进行集成。对于RabbitMQ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5"/>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36"/>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7"/>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在开启幂等、事务功能的时候会使其性能降低，RabbitMQ在开启 rabbitmq_tracing插件的时候也会极大的影响其性能。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消息中间件的性能一般是指其吞吐量，虽然从功能维度上来说，RabbitMQ的优势要大于Kafka，但是Kafka的吞吐量要比RabbitMQ高出1至2个数量级，一般 RabbitMQ 的单机QPS在万级别之内，而Kafka的单机QPS可以维持在十万级别，甚至可以达到百万级。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1Gbps，如果要达到百万级的吞吐，那么消息体大小不得超过(1Gb/8)/100W，即约等于134B，换句话说如果消息体大小超过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RPC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8"/>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2BA"/>
    <w:multiLevelType w:val="singleLevel"/>
    <w:tmpl w:val="5F7602BA"/>
    <w:lvl w:ilvl="0" w:tentative="0">
      <w:start w:val="1"/>
      <w:numFmt w:val="decimal"/>
      <w:suff w:val="nothing"/>
      <w:lvlText w:val="%1、"/>
      <w:lvlJc w:val="left"/>
    </w:lvl>
  </w:abstractNum>
  <w:abstractNum w:abstractNumId="11">
    <w:nsid w:val="64BB8202"/>
    <w:multiLevelType w:val="singleLevel"/>
    <w:tmpl w:val="64BB8202"/>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1"/>
  </w:num>
  <w:num w:numId="7">
    <w:abstractNumId w:val="10"/>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DC01E8"/>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4392AFD"/>
    <w:rsid w:val="075C2761"/>
    <w:rsid w:val="0A686C46"/>
    <w:rsid w:val="0A8A3D05"/>
    <w:rsid w:val="0ABF6FDD"/>
    <w:rsid w:val="0BC27089"/>
    <w:rsid w:val="0C910AB4"/>
    <w:rsid w:val="0C9662DB"/>
    <w:rsid w:val="0CB80331"/>
    <w:rsid w:val="0CDC62C6"/>
    <w:rsid w:val="0E630A16"/>
    <w:rsid w:val="10B26892"/>
    <w:rsid w:val="119B276A"/>
    <w:rsid w:val="11BA687A"/>
    <w:rsid w:val="11FE4D27"/>
    <w:rsid w:val="12610E8E"/>
    <w:rsid w:val="15785386"/>
    <w:rsid w:val="16DD2E1E"/>
    <w:rsid w:val="178070EF"/>
    <w:rsid w:val="18A80FE9"/>
    <w:rsid w:val="1A542A42"/>
    <w:rsid w:val="1AFB25FE"/>
    <w:rsid w:val="1B101B23"/>
    <w:rsid w:val="1B34219B"/>
    <w:rsid w:val="1B973D6D"/>
    <w:rsid w:val="1DFE65AD"/>
    <w:rsid w:val="1F532EBA"/>
    <w:rsid w:val="1F5641AF"/>
    <w:rsid w:val="21793257"/>
    <w:rsid w:val="22345267"/>
    <w:rsid w:val="25165F31"/>
    <w:rsid w:val="25852454"/>
    <w:rsid w:val="270C7954"/>
    <w:rsid w:val="2799781B"/>
    <w:rsid w:val="28BF24BC"/>
    <w:rsid w:val="2A496C39"/>
    <w:rsid w:val="2AC95FE5"/>
    <w:rsid w:val="2B9D6878"/>
    <w:rsid w:val="2C28157E"/>
    <w:rsid w:val="2E517B20"/>
    <w:rsid w:val="2E570BAE"/>
    <w:rsid w:val="2E664B08"/>
    <w:rsid w:val="2EA92297"/>
    <w:rsid w:val="2EB8033A"/>
    <w:rsid w:val="2EF70312"/>
    <w:rsid w:val="3000428F"/>
    <w:rsid w:val="306151DC"/>
    <w:rsid w:val="308C1743"/>
    <w:rsid w:val="318D4631"/>
    <w:rsid w:val="318F0873"/>
    <w:rsid w:val="321C4A51"/>
    <w:rsid w:val="32C47D7F"/>
    <w:rsid w:val="338C513F"/>
    <w:rsid w:val="34CA168B"/>
    <w:rsid w:val="35A344EE"/>
    <w:rsid w:val="369A0B87"/>
    <w:rsid w:val="376C6AE2"/>
    <w:rsid w:val="37FF2BEA"/>
    <w:rsid w:val="3A8B340C"/>
    <w:rsid w:val="3ADC296C"/>
    <w:rsid w:val="3AE450E5"/>
    <w:rsid w:val="3B9D437C"/>
    <w:rsid w:val="3ED905AD"/>
    <w:rsid w:val="3EED68B4"/>
    <w:rsid w:val="3F0548DA"/>
    <w:rsid w:val="3F4A222E"/>
    <w:rsid w:val="3F5548E6"/>
    <w:rsid w:val="411012F9"/>
    <w:rsid w:val="41900E61"/>
    <w:rsid w:val="4304404A"/>
    <w:rsid w:val="432E4F03"/>
    <w:rsid w:val="436F0910"/>
    <w:rsid w:val="438540FC"/>
    <w:rsid w:val="44427AB4"/>
    <w:rsid w:val="44724B06"/>
    <w:rsid w:val="4502112C"/>
    <w:rsid w:val="457B41DA"/>
    <w:rsid w:val="45B7373A"/>
    <w:rsid w:val="46822F60"/>
    <w:rsid w:val="46DD1AB1"/>
    <w:rsid w:val="474667BB"/>
    <w:rsid w:val="477505A8"/>
    <w:rsid w:val="47832CBC"/>
    <w:rsid w:val="47C23E50"/>
    <w:rsid w:val="47E27A2C"/>
    <w:rsid w:val="48C04C3C"/>
    <w:rsid w:val="490224E9"/>
    <w:rsid w:val="4AB56780"/>
    <w:rsid w:val="4B4D577C"/>
    <w:rsid w:val="4BD20CB3"/>
    <w:rsid w:val="4D01239C"/>
    <w:rsid w:val="4D2179E8"/>
    <w:rsid w:val="4E161DA9"/>
    <w:rsid w:val="4E910346"/>
    <w:rsid w:val="4EFB1C62"/>
    <w:rsid w:val="4FF8774A"/>
    <w:rsid w:val="5048072D"/>
    <w:rsid w:val="504B7C62"/>
    <w:rsid w:val="506A42B7"/>
    <w:rsid w:val="50AB53A1"/>
    <w:rsid w:val="50D82820"/>
    <w:rsid w:val="51162482"/>
    <w:rsid w:val="51DD6ECC"/>
    <w:rsid w:val="53D742A7"/>
    <w:rsid w:val="53E30CB2"/>
    <w:rsid w:val="54FF26E2"/>
    <w:rsid w:val="55873C80"/>
    <w:rsid w:val="56CB75B8"/>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2A175A2"/>
    <w:rsid w:val="631341E3"/>
    <w:rsid w:val="636810F8"/>
    <w:rsid w:val="64A27FFC"/>
    <w:rsid w:val="64A80889"/>
    <w:rsid w:val="65C76044"/>
    <w:rsid w:val="66A456F1"/>
    <w:rsid w:val="66AC5F16"/>
    <w:rsid w:val="681D4536"/>
    <w:rsid w:val="68724FFB"/>
    <w:rsid w:val="6A281EB9"/>
    <w:rsid w:val="6AA24658"/>
    <w:rsid w:val="6D3B43F7"/>
    <w:rsid w:val="6E1B2A8A"/>
    <w:rsid w:val="6E604D4E"/>
    <w:rsid w:val="6F495DF9"/>
    <w:rsid w:val="6F6B10FE"/>
    <w:rsid w:val="6FB61A51"/>
    <w:rsid w:val="701144C9"/>
    <w:rsid w:val="703A5E06"/>
    <w:rsid w:val="713D2824"/>
    <w:rsid w:val="71726CC8"/>
    <w:rsid w:val="720A0A68"/>
    <w:rsid w:val="72143DF9"/>
    <w:rsid w:val="7269498C"/>
    <w:rsid w:val="730F2390"/>
    <w:rsid w:val="731F6990"/>
    <w:rsid w:val="73AA42C7"/>
    <w:rsid w:val="74C36F63"/>
    <w:rsid w:val="74D278D6"/>
    <w:rsid w:val="758E7720"/>
    <w:rsid w:val="75D13B00"/>
    <w:rsid w:val="76860D1B"/>
    <w:rsid w:val="79100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0"/>
    <w:qFormat/>
    <w:uiPriority w:val="9"/>
    <w:pPr>
      <w:keepNext/>
      <w:keepLines/>
      <w:outlineLvl w:val="0"/>
    </w:pPr>
    <w:rPr>
      <w:b/>
      <w:bCs/>
      <w:kern w:val="44"/>
      <w:szCs w:val="44"/>
    </w:rPr>
  </w:style>
  <w:style w:type="paragraph" w:styleId="3">
    <w:name w:val="heading 2"/>
    <w:basedOn w:val="1"/>
    <w:next w:val="1"/>
    <w:link w:val="21"/>
    <w:unhideWhenUsed/>
    <w:qFormat/>
    <w:uiPriority w:val="0"/>
    <w:pPr>
      <w:keepNext/>
      <w:keepLines/>
      <w:jc w:val="left"/>
      <w:outlineLvl w:val="1"/>
    </w:pPr>
    <w:rPr>
      <w:b/>
    </w:rPr>
  </w:style>
  <w:style w:type="paragraph" w:styleId="4">
    <w:name w:val="heading 3"/>
    <w:basedOn w:val="1"/>
    <w:next w:val="1"/>
    <w:link w:val="22"/>
    <w:unhideWhenUsed/>
    <w:qFormat/>
    <w:uiPriority w:val="0"/>
    <w:pPr>
      <w:keepNext/>
      <w:keepLines/>
      <w:outlineLvl w:val="2"/>
    </w:pPr>
    <w:rPr>
      <w:b/>
    </w:rPr>
  </w:style>
  <w:style w:type="paragraph" w:styleId="5">
    <w:name w:val="heading 4"/>
    <w:basedOn w:val="1"/>
    <w:next w:val="1"/>
    <w:link w:val="23"/>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 w:val="21"/>
      <w:szCs w:val="28"/>
    </w:rPr>
  </w:style>
  <w:style w:type="paragraph" w:styleId="7">
    <w:name w:val="heading 6"/>
    <w:basedOn w:val="1"/>
    <w:next w:val="1"/>
    <w:link w:val="24"/>
    <w:unhideWhenUsed/>
    <w:qFormat/>
    <w:uiPriority w:val="9"/>
    <w:pPr>
      <w:keepNext/>
      <w:keepLines/>
      <w:outlineLvl w:val="5"/>
    </w:pPr>
    <w:rPr>
      <w:rFonts w:cstheme="majorBidi"/>
      <w:b/>
      <w:bCs/>
    </w:rPr>
  </w:style>
  <w:style w:type="paragraph" w:styleId="8">
    <w:name w:val="heading 7"/>
    <w:basedOn w:val="1"/>
    <w:next w:val="1"/>
    <w:link w:val="26"/>
    <w:unhideWhenUsed/>
    <w:qFormat/>
    <w:uiPriority w:val="9"/>
    <w:pPr>
      <w:keepNext/>
      <w:keepLines/>
      <w:outlineLvl w:val="6"/>
    </w:pPr>
    <w:rPr>
      <w:rFonts w:eastAsia="华文宋体"/>
      <w:b/>
      <w:bCs/>
    </w:rPr>
  </w:style>
  <w:style w:type="paragraph" w:styleId="9">
    <w:name w:val="heading 8"/>
    <w:basedOn w:val="1"/>
    <w:next w:val="1"/>
    <w:link w:val="27"/>
    <w:unhideWhenUsed/>
    <w:qFormat/>
    <w:uiPriority w:val="9"/>
    <w:pPr>
      <w:keepNext/>
      <w:keepLines/>
      <w:outlineLvl w:val="7"/>
    </w:pPr>
    <w:rPr>
      <w:rFonts w:cstheme="majorBidi"/>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5"/>
    <w:qFormat/>
    <w:uiPriority w:val="10"/>
    <w:pPr>
      <w:jc w:val="center"/>
      <w:outlineLvl w:val="0"/>
    </w:pPr>
    <w:rPr>
      <w:rFonts w:cstheme="majorBidi"/>
      <w:b/>
      <w:bCs/>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customStyle="1" w:styleId="19">
    <w:name w:val="标题 5 字符"/>
    <w:basedOn w:val="16"/>
    <w:link w:val="6"/>
    <w:qFormat/>
    <w:uiPriority w:val="9"/>
    <w:rPr>
      <w:rFonts w:ascii="Times New Roman" w:hAnsi="Times New Roman" w:eastAsia="仿宋"/>
      <w:b/>
      <w:bCs/>
      <w:sz w:val="21"/>
      <w:szCs w:val="28"/>
    </w:rPr>
  </w:style>
  <w:style w:type="character" w:customStyle="1" w:styleId="20">
    <w:name w:val="标题 1 字符"/>
    <w:basedOn w:val="16"/>
    <w:link w:val="2"/>
    <w:qFormat/>
    <w:uiPriority w:val="9"/>
    <w:rPr>
      <w:rFonts w:ascii="Times New Roman" w:hAnsi="Times New Roman" w:eastAsia="仿宋"/>
      <w:b/>
      <w:bCs/>
      <w:kern w:val="44"/>
      <w:sz w:val="24"/>
      <w:szCs w:val="44"/>
    </w:rPr>
  </w:style>
  <w:style w:type="character" w:customStyle="1" w:styleId="21">
    <w:name w:val="标题 2 字符"/>
    <w:link w:val="3"/>
    <w:qFormat/>
    <w:uiPriority w:val="0"/>
    <w:rPr>
      <w:rFonts w:ascii="Times New Roman" w:hAnsi="Times New Roman" w:eastAsia="仿宋"/>
      <w:b/>
      <w:sz w:val="24"/>
      <w:szCs w:val="24"/>
    </w:rPr>
  </w:style>
  <w:style w:type="character" w:customStyle="1" w:styleId="22">
    <w:name w:val="标题 3 字符"/>
    <w:link w:val="4"/>
    <w:qFormat/>
    <w:uiPriority w:val="0"/>
    <w:rPr>
      <w:rFonts w:ascii="Times New Roman" w:hAnsi="Times New Roman" w:eastAsia="仿宋"/>
      <w:b/>
      <w:sz w:val="24"/>
      <w:szCs w:val="24"/>
    </w:rPr>
  </w:style>
  <w:style w:type="character" w:customStyle="1" w:styleId="23">
    <w:name w:val="标题 4 字符"/>
    <w:basedOn w:val="16"/>
    <w:link w:val="5"/>
    <w:qFormat/>
    <w:uiPriority w:val="9"/>
    <w:rPr>
      <w:rFonts w:ascii="Times New Roman" w:hAnsi="Times New Roman" w:eastAsia="仿宋" w:cstheme="majorBidi"/>
      <w:b/>
      <w:bCs/>
      <w:sz w:val="24"/>
      <w:szCs w:val="28"/>
    </w:rPr>
  </w:style>
  <w:style w:type="character" w:customStyle="1" w:styleId="24">
    <w:name w:val="标题 6 字符"/>
    <w:basedOn w:val="16"/>
    <w:link w:val="7"/>
    <w:qFormat/>
    <w:uiPriority w:val="9"/>
    <w:rPr>
      <w:rFonts w:ascii="Times New Roman" w:hAnsi="Times New Roman" w:eastAsia="仿宋" w:cstheme="majorBidi"/>
      <w:b/>
      <w:bCs/>
      <w:sz w:val="24"/>
      <w:szCs w:val="24"/>
    </w:rPr>
  </w:style>
  <w:style w:type="character" w:customStyle="1" w:styleId="25">
    <w:name w:val="标题 字符"/>
    <w:basedOn w:val="16"/>
    <w:link w:val="13"/>
    <w:qFormat/>
    <w:uiPriority w:val="10"/>
    <w:rPr>
      <w:rFonts w:ascii="Times New Roman" w:hAnsi="Times New Roman" w:eastAsia="仿宋" w:cstheme="majorBidi"/>
      <w:b/>
      <w:bCs/>
      <w:sz w:val="24"/>
      <w:szCs w:val="32"/>
    </w:rPr>
  </w:style>
  <w:style w:type="character" w:customStyle="1" w:styleId="26">
    <w:name w:val="标题 7 字符"/>
    <w:basedOn w:val="16"/>
    <w:link w:val="8"/>
    <w:qFormat/>
    <w:uiPriority w:val="9"/>
    <w:rPr>
      <w:rFonts w:ascii="Times New Roman" w:hAnsi="Times New Roman" w:eastAsia="华文宋体"/>
      <w:b/>
      <w:bCs/>
      <w:sz w:val="24"/>
      <w:szCs w:val="24"/>
    </w:rPr>
  </w:style>
  <w:style w:type="character" w:customStyle="1" w:styleId="27">
    <w:name w:val="标题 8 字符"/>
    <w:basedOn w:val="16"/>
    <w:link w:val="9"/>
    <w:qFormat/>
    <w:uiPriority w:val="9"/>
    <w:rPr>
      <w:rFonts w:ascii="Times New Roman" w:hAnsi="Times New Roman" w:eastAsia="仿宋" w:cstheme="majorBidi"/>
      <w:sz w:val="24"/>
      <w:szCs w:val="24"/>
    </w:rPr>
  </w:style>
  <w:style w:type="character" w:customStyle="1" w:styleId="28">
    <w:name w:val="页眉 字符"/>
    <w:basedOn w:val="16"/>
    <w:link w:val="11"/>
    <w:qFormat/>
    <w:uiPriority w:val="99"/>
    <w:rPr>
      <w:rFonts w:ascii="Times New Roman" w:hAnsi="Times New Roman" w:eastAsia="仿宋"/>
      <w:sz w:val="18"/>
      <w:szCs w:val="18"/>
    </w:rPr>
  </w:style>
  <w:style w:type="character" w:customStyle="1" w:styleId="29">
    <w:name w:val="页脚 字符"/>
    <w:basedOn w:val="16"/>
    <w:link w:val="10"/>
    <w:qFormat/>
    <w:uiPriority w:val="99"/>
    <w:rPr>
      <w:rFonts w:ascii="Times New Roman" w:hAnsi="Times New Roman" w:eastAsia="仿宋"/>
      <w:sz w:val="18"/>
      <w:szCs w:val="18"/>
    </w:rPr>
  </w:style>
  <w:style w:type="paragraph" w:styleId="30">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29</TotalTime>
  <ScaleCrop>false</ScaleCrop>
  <LinksUpToDate>false</LinksUpToDate>
  <CharactersWithSpaces>12202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2021-04-11T04:52:04Z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