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Nghiên Cứu Ứng Dụng Mạng Nơ-ron Tích Chập (CNN) và Học Sâu trong Thị Giác Máy Tính</w:t>
      </w:r>
    </w:p>
    <w:p>
      <w:r>
        <w:rPr>
          <w:sz w:val="20"/>
          <w:color w:val="64748B"/>
          <w:rFonts w:ascii="Segoe UI" w:hAnsi="Segoe UI" w:cs="Segoe UI" w:eastAsia="Segoe UI"/>
          <w:i w:val="on"/>
        </w:rPr>
        <w:t>Tác giả: TS. Nguyễn Văn An, ĐHQG Hà Nội  •  Chủ đề: Trí Tuệ Nhân Tạo &amp; Học Máy  •  Mã hệ thống: #1001</w:t>
      </w:r>
    </w:p>
    <w:p>
      <w:r>
        <w:rPr>
          <w:b w:val="on"/>
          <w:sz w:val="22"/>
          <w:rFonts w:ascii="Segoe UI" w:hAnsi="Segoe UI" w:cs="Segoe UI" w:eastAsia="Segoe UI"/>
        </w:rPr>
        <w:t>TÓM TẮT (ABSTRACT)</w:t>
      </w:r>
    </w:p>
    <w:p>
      <w:pPr>
        <w:ind w:left="360"/>
      </w:pPr>
      <w:r>
        <w:rPr>
          <w:i w:val="on"/>
          <w:sz w:val="20"/>
          <w:rFonts w:ascii="Segoe UI" w:hAnsi="Segoe UI" w:cs="Segoe UI" w:eastAsia="Segoe UI"/>
        </w:rPr>
        <w:t>Bài báo nghiên cứu kiến trúc CNN cải tiến áp dụng cho phân loại ảnh độ phân giải cao và phát hiện đối tượng thời gian thực trong điều kiện ánh sáng phức tạp.</w:t>
      </w:r>
    </w:p>
    <w:p>
      <w:r>
        <w:rPr>
          <w:rFonts w:ascii="Segoe UI" w:hAnsi="Segoe UI" w:cs="Segoe UI" w:eastAsia="Segoe UI"/>
          <w:b w:val="on"/>
          <w:sz w:val="24"/>
          <w:color w:val="0F172A"/>
        </w:rPr>
        <w:t>BÁO CÁO NGHIÊN CỨU KHOA HỌC: THỊ GIÁC MÁY TÍNH VÀ HỌC SÂU</w:t>
      </w:r>
    </w:p>
    <w:p>
      <w:r>
        <w:rPr>
          <w:rFonts w:ascii="Segoe UI" w:hAnsi="Segoe UI" w:cs="Segoe UI" w:eastAsia="Segoe UI"/>
          <w:b w:val="on"/>
          <w:sz w:val="24"/>
          <w:color w:val="0F172A"/>
        </w:rPr>
        <w:t>1. ĐẶT VẤN ĐỀ VÀ TỔNG QUAN NGHIÊN CỨU</w:t>
      </w:r>
    </w:p>
    <w:p>
      <w:r>
        <w:rPr>
          <w:rFonts w:ascii="Segoe UI" w:hAnsi="Segoe UI" w:cs="Segoe UI" w:eastAsia="Segoe UI"/>
          <w:sz w:val="22"/>
          <w:color w:val="334155"/>
        </w:rPr>
        <w:t>Trong những năm gần đây, thị giác máy tính và học sâu (deep learning) đã có những bước tiến vượt bậc nhờ vào sự phát triển của các mô hình mạng nơ-ron tích chập (Convolutional Neural Networks - CNN). Việc nhận diện và phân loại ảnh trong điều kiện môi trường thực tế gặp nhiều thách thức như ánh sáng thay đổi, vật thể bị che khuất và độ phân giải không đồng nhất. Nghiên cứu này tập trung phân tích các tầng tích chập (convolutional layers), hàm kích hoạt phi tuyến tính ReLU, lớp gộp (pooling), và cơ chế chú ý không gian (spatial attention mechanism) nhằm nâng cao độ chính xác nhận dạng hình ảnh.</w:t>
      </w:r>
    </w:p>
    <w:p>
      <w:r>
        <w:rPr>
          <w:rFonts w:ascii="Segoe UI" w:hAnsi="Segoe UI" w:cs="Segoe UI" w:eastAsia="Segoe UI"/>
          <w:b w:val="on"/>
          <w:sz w:val="24"/>
          <w:color w:val="0F172A"/>
        </w:rPr>
        <w:t>2. CƠ SỞ PHƯƠNG PHÁP VÀ KIẾN TRÚC MÔ HÌNH</w:t>
      </w:r>
    </w:p>
    <w:p>
      <w:r>
        <w:rPr>
          <w:rFonts w:ascii="Segoe UI" w:hAnsi="Segoe UI" w:cs="Segoe UI" w:eastAsia="Segoe UI"/>
          <w:sz w:val="22"/>
          <w:color w:val="334155"/>
        </w:rPr>
        <w:t>Chúng tôi đề xuất kiến trúc mạng lai ghép kết hợp giữa Residual Blocks của ResNet và các khối trích xuất đặc trưng đa quy mô của Inception. Mô hình bao gồm 50 tầng tích chập sâu, sử dụng kỹ thuật chuẩn hóa theo lô (Batch Normalization) để ổn định gradient trong quá trình huấn luyện và giảm thiểu hiện tượng quá khớp (overfitting) thông qua kỹ thuật Dropout tỷ lệ 0.4 kết hợp tăng cường dữ liệu ảnh (data augmentation).</w:t>
      </w:r>
    </w:p>
    <w:p>
      <w:r>
        <w:rPr>
          <w:rFonts w:ascii="Segoe UI" w:hAnsi="Segoe UI" w:cs="Segoe UI" w:eastAsia="Segoe UI"/>
          <w:b w:val="on"/>
          <w:sz w:val="24"/>
          <w:color w:val="0F172A"/>
        </w:rPr>
        <w:t>3. THIẾT LẬP THỰC NGHIỆM VÀ KHO DỮ LIỆU</w:t>
      </w:r>
    </w:p>
    <w:p>
      <w:r>
        <w:rPr>
          <w:rFonts w:ascii="Segoe UI" w:hAnsi="Segoe UI" w:cs="Segoe UI" w:eastAsia="Segoe UI"/>
          <w:sz w:val="22"/>
          <w:color w:val="334155"/>
        </w:rPr>
        <w:t>Tập dữ liệu thực nghiệm gồm 25.000 hình ảnh kỹ thuật số thuộc 10 lớp đối tượng khác nhau. Quá trình huấn luyện sử dụng thuật toán tối ưu hóa Adam với tốc độ học khởi tạo 0.001, kích thước lô (batch size) bằng 64, thực hiện qua 150 epoch trên cụm máy chủ trang bị card đồ họa GPU NVIDIA RTX.</w:t>
      </w:r>
    </w:p>
    <w:p>
      <w:r>
        <w:rPr>
          <w:rFonts w:ascii="Segoe UI" w:hAnsi="Segoe UI" w:cs="Segoe UI" w:eastAsia="Segoe UI"/>
          <w:b w:val="on"/>
          <w:sz w:val="24"/>
          <w:color w:val="0F172A"/>
        </w:rPr>
        <w:t>4. KẾT QUẢ VÀ ĐÁNH GIÁ</w:t>
      </w:r>
    </w:p>
    <w:p>
      <w:r>
        <w:rPr>
          <w:rFonts w:ascii="Segoe UI" w:hAnsi="Segoe UI" w:cs="Segoe UI" w:eastAsia="Segoe UI"/>
          <w:sz w:val="22"/>
          <w:color w:val="334155"/>
        </w:rPr>
        <w:t>Kết quả thử nghiệm trên tập kiểm thử độc lập cho thấy mô hình đề xuất đạt độ chính xác Top-1 là 94.62% và Top-5 là 98.85%. Thời gian suy luận trung bình (inference latency) chỉ mất 14.2 mili-giây trên mỗi khung hình, đáp ứng tiêu chuẩn xử lý video thời gian thực (real-time video processing 60 FPS).</w:t>
      </w:r>
    </w:p>
    <w:p>
      <w:r>
        <w:rPr>
          <w:rFonts w:ascii="Segoe UI" w:hAnsi="Segoe UI" w:cs="Segoe UI" w:eastAsia="Segoe UI"/>
          <w:b w:val="on"/>
          <w:sz w:val="24"/>
          <w:color w:val="0F172A"/>
        </w:rPr>
        <w:t>5. KẾT LUẬN</w:t>
      </w:r>
    </w:p>
    <w:p>
      <w:r>
        <w:rPr>
          <w:rFonts w:ascii="Segoe UI" w:hAnsi="Segoe UI" w:cs="Segoe UI" w:eastAsia="Segoe UI"/>
          <w:sz w:val="22"/>
          <w:color w:val="334155"/>
        </w:rPr>
        <w:t>Nghiên cứu khẳng định tiềm năng to lớn của mạng tích chập sâu trong việc tự động hóa giám sát an ninh, xe tự hành và chẩn đoán hình ảnh y tế số hóa.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2026-09-23T11:04:09Z</dcterms:created>
  <dc:creator>Apache POI</dc:creator>
</cp:coreProperties>
</file>