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错误处理与调试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ECMAScript第三版为了解决这个问题引入了try...catch和throw语句以及一些错误类型，让开发人员能更加适时地处理错误。</w:t>
      </w: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浏览器错误报告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随着浏览器的不断升级，JavaScript代码的调试能力也逐渐变强，各大浏览器都具备报告JavaScript错误的机制。只不过，浏览器一般面向的是普通用户，默认情况下会隐藏此类信息，需要在控制台查看。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错误类型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执行代码时可能会发生的错误有很多种。每种错误都有对应的错误类型， ECMA-262定义了七种错误类型：①Error； ②EvalError； ③RangeError； ④ReferenceError； ⑤SyntaxError； ⑥TypeError； ⑦URIError。其中， Error是基类型(其他六种类型的父类型) ， 其他类型继承自它。Error类型很少见，一般由浏览器抛出的。这个基类型主要用于开发人员抛出自定义错误。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PS：抛出的意思，就是当前错误无法处理，丢给另外一个人，比如丢给一个错误对象。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Array(-5) ；//抛出RangeError(范围)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错误信息为：RangeError：invalid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array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length(无效的数组的长度)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PS：RangeError错误一般在数值超出相应范围时触发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box=a；//抛出ReferenceError(引用)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错误信息为：ReferenceError：a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is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not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defined(a是没有定义的)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PS：ReferenceError通常访问不存在的变量产生这种错误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$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b；//抛出SyntaxError(语法)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错误信息为：SyntaxError：missing；before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statement(失踪；语句之前)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PS：SyntaxError通常是语法错误导致的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0；//抛出TypeError(类型)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错误信息为：TypeError：10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is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not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constructor(10不是一个构造函数)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PS：TypeError通常是类型不匹配导致的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PS：EvalError类型表示全局函数eval()的使用方式与定义的不同时抛出，但实际</w:t>
      </w:r>
      <w:r>
        <w:rPr>
          <w:rFonts w:hint="eastAsia" w:ascii="Verdana" w:eastAsia="微软雅黑"/>
          <w:lang w:val="en-US" w:eastAsia="zh-CN"/>
        </w:rPr>
        <w:t>上</w:t>
      </w:r>
      <w:r>
        <w:rPr>
          <w:rFonts w:hint="default"/>
          <w:lang w:val="en-US" w:eastAsia="zh-CN"/>
        </w:rPr>
        <w:t>并不能产生这个错误，所以实际上碰到的可能性不大。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PS：在使用encodeURI() 和decodeURI() 时， 如果URI格式不正确时， 会</w:t>
      </w:r>
      <w:r>
        <w:rPr>
          <w:rFonts w:hint="eastAsia" w:ascii="Verdana" w:eastAsia="微软雅黑"/>
          <w:lang w:val="en-US" w:eastAsia="zh-CN"/>
        </w:rPr>
        <w:t>导致</w:t>
      </w:r>
      <w:r>
        <w:rPr>
          <w:rFonts w:hint="default"/>
          <w:lang w:val="en-US" w:eastAsia="zh-CN"/>
        </w:rPr>
        <w:t>URIError错误。但因为URI的兼容性非常强， 导致这种错误几乎见不到。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alert(encodeURI('高寒') ) 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利用不同的错误类型，可以更加恰当地给出错误信息或处理。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TypeError) {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如果是类型错误，那就执行这里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console.log(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`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发生了类型错误，错误信息为：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${e.message}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console.log(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`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发生了未知错误！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 w:ascii="Verdana" w:eastAsia="微软雅黑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ECMA第三版引入了try-catch语句，作为JavaScript中处理异常的一种标准方式。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当 JavaScript 引擎执行 JavaScript 代码时，有可能会发生各种错误。当错误发生时，JavaScript 引擎通常会停止（影响其后面代码的执行），并生成一个错误消息。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  尝试执行这个块中的代码，没有错，不会执行 catch{}；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如果有错误，则会执行 catch{},并且传入错误信息参数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    } catch (error) {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尝试执</w:t>
      </w:r>
      <w:r>
        <w:rPr>
          <w:rFonts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try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包含的代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码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.abcdefg();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不存在的方法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(e) {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如果有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错误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执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catch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是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异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常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对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象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`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发生错误了，错误信息为：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${e}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直接打印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调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toString()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>方法</w:t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Myungjo Std M" w:hAnsi="Adobe Myungjo Std M" w:eastAsia="Adobe Myungjo Std M" w:cs="Adobe Myungjo Std M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在e对象中，ECMA还规定了两个属性：message 和 name， 分别打印出信息和名称。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 xml:space="preserve">console.log(`发生错误了，错误名称为：${e.name}`); 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 xml:space="preserve">console.log(`发生错误了，错误信息为：${e.message}`);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还有一个栈跟踪信息：stack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 xml:space="preserve">console.log(`栈跟踪信息：${e.stack}`);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'hello'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结果：因为 a is not defined ,报错了，停止运行后面的代码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(error){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好像有错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'hello'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结果：弹出 1 ，弹出 hello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try里面没有错，不会执行 catch里面的代码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(error){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Courier New" w:hAnsi="Courier New" w:eastAsia="Consolas" w:cs="Courier New"/>
          <w:b/>
          <w:color w:val="008000"/>
          <w:sz w:val="21"/>
          <w:szCs w:val="21"/>
          <w:shd w:val="clear" w:fill="FFFFFF"/>
        </w:rPr>
        <w:t>好像有错，错误信息：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error);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'hello'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结果：弹出 好像有错 ，弹出 hello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try里面有错，会执行 catch里面的代码，且不影响后面的代码执行。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Verdana" w:eastAsia="微软雅黑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finally语句作为try-catch的可选语句，不管是否发生异常处理，都会执行。并且不管try或是catch里包含return语句，也不会阻止finally执行。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.abcdefg();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`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发生错误啦，错误信息为：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${e.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stack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总是会被执行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我都会执行！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finally的作用一般是为了防止出现异常后，无法往下再执行的备用。也就是说，如果有一些清理操作，那么出现异常后，就执行不到清理操作，那么可以把这些清理操作放到finally里即可。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抛出错误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throw 语句允许我们创建自定义错误。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</w:t>
      </w:r>
      <w:r>
        <w:rPr>
          <w:rFonts w:hint="eastAsia" w:ascii="Verdana" w:eastAsia="微软雅黑"/>
          <w:lang w:val="en-US" w:eastAsia="zh-CN"/>
        </w:rPr>
        <w:t>tch</w:t>
      </w:r>
      <w:r>
        <w:rPr>
          <w:rFonts w:hint="default"/>
          <w:lang w:val="en-US" w:eastAsia="zh-CN"/>
        </w:rPr>
        <w:t>来处理错误信息， 如果处理不了， 我们就把它抛出丢掉。抛出错误， 其实就是在浏览器显示一个错误信息，只不过，错误信息可以自定义，更加精确和具体。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TypeError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>直接中文解释错误信息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TypeError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实例化的类型导致错误！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抛出未知错误！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</w:t>
      </w:r>
      <w:r>
        <w:rPr>
          <w:rFonts w:hint="eastAsia" w:ascii="Verdana" w:eastAsia="微软雅黑"/>
          <w:lang w:val="en-US" w:eastAsia="zh-CN"/>
        </w:rPr>
        <w:t>I</w:t>
      </w:r>
      <w:r>
        <w:rPr>
          <w:rFonts w:hint="default"/>
          <w:lang w:val="en-US" w:eastAsia="zh-CN"/>
        </w:rPr>
        <w:t>E浏览器只支持Error抛出的错误，其他错误类型不支持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错误事件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error事件是当某个DOM对象产生错误的时候触发。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img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="123.jpg"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alt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onerror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alert(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图像加载错误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window.addEventListener(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'error'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console.log(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eastAsia" w:ascii="Adobe 宋体 Std L" w:hAnsi="Adobe 宋体 Std L" w:eastAsia="Adobe 宋体 Std L" w:cs="Adobe 宋体 Std L"/>
          <w:b/>
          <w:color w:val="008000"/>
          <w:sz w:val="21"/>
          <w:szCs w:val="21"/>
          <w:shd w:val="clear" w:fill="FFFFFF"/>
        </w:rPr>
        <w:t>发生错误啦！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调试工具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 8、Fie fox、Chrome、Opera， Safari都自带了自己的调试工具，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设置断点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我们可以选择Script(脚本) ， 点击要设置断点的JS脚本处， 即可设置断点。当我们需要调试的时候，从断点初开始模拟运行，发现代码执行的流程和变化。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单步调试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设置完断点后，可以点击单步调试，一步步看代码执行的步骤和流程。上面有五个按钮：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重新运行：重新单步调试；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(2)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断继：正常执行代码；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(3)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单步进</w:t>
      </w:r>
      <w:r>
        <w:rPr>
          <w:rFonts w:hint="eastAsia" w:ascii="Verdana" w:eastAsia="微软雅黑"/>
          <w:lang w:val="en-US" w:eastAsia="zh-CN"/>
        </w:rPr>
        <w:t>入</w:t>
      </w:r>
      <w:r>
        <w:rPr>
          <w:rFonts w:hint="default"/>
          <w:lang w:val="en-US" w:eastAsia="zh-CN"/>
        </w:rPr>
        <w:t>：一步一步执行流程；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(4)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单步跳过：跳到下一个函数块；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(5)</w:t>
      </w:r>
      <w:r>
        <w:rPr>
          <w:rFonts w:hint="eastAsia" w:ascii="Verdan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单步退出：跳出执行到内部的函数。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单击“监控”选项卡上，可以查看在单步进</w:t>
      </w:r>
      <w:r>
        <w:rPr>
          <w:rFonts w:hint="eastAsia" w:ascii="Verdana" w:eastAsia="微软雅黑"/>
          <w:lang w:val="en-US" w:eastAsia="zh-CN"/>
        </w:rPr>
        <w:t>入</w:t>
      </w:r>
      <w:r>
        <w:rPr>
          <w:rFonts w:hint="default"/>
          <w:lang w:val="en-US" w:eastAsia="zh-CN"/>
        </w:rPr>
        <w:t>时，所有变量值的变化。你也可以新建监控表达式来重点查看自己所关心的变量。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显示各种信息。之前已了解过。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PS：其他浏览器除IE8以上均可实现上述的调试功能，大家可以自己尝试一下。而我们主要采用Firebug进行调试然后兼容到其他浏览器的做法以提高开发效率。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示例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script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type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="text/javascript"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var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 xml:space="preserve">sum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0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for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let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 xml:space="preserve">i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0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;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 xml:space="preserve">i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&lt;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5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;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++)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 xml:space="preserve">sum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+=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i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alert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sum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2518DAC6"/>
    <w:multiLevelType w:val="singleLevel"/>
    <w:tmpl w:val="2518DAC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74598"/>
    <w:rsid w:val="6D21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napToGrid w:val="0"/>
      <w:spacing w:before="100" w:beforeLines="100" w:beforeAutospacing="0" w:after="100" w:afterLines="100" w:afterAutospacing="0" w:line="240" w:lineRule="auto"/>
      <w:jc w:val="center"/>
      <w:outlineLvl w:val="0"/>
    </w:pPr>
    <w:rPr>
      <w:rFonts w:ascii="Verdana" w:hAnsi="Verdana" w:eastAsia="微软雅黑" w:cstheme="minorBidi"/>
      <w:b/>
      <w:kern w:val="44"/>
      <w:sz w:val="32"/>
      <w:szCs w:val="2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napToGrid w:val="0"/>
      <w:spacing w:before="100" w:beforeLines="100" w:beforeAutospacing="1" w:after="100" w:afterLines="100" w:afterAutospacing="1" w:line="240" w:lineRule="auto"/>
      <w:jc w:val="left"/>
      <w:outlineLvl w:val="1"/>
    </w:pPr>
    <w:rPr>
      <w:rFonts w:ascii="Verdana" w:hAnsi="Verdana" w:eastAsia="微软雅黑" w:cstheme="minorBidi"/>
      <w:b/>
      <w:kern w:val="2"/>
      <w:sz w:val="28"/>
      <w:szCs w:val="24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="50" w:beforeLines="50" w:beforeAutospacing="1" w:after="50" w:afterLines="50" w:afterAutospacing="1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2020-11-17T06:38:13Z</dcterms:created>
  <dc:creator>Cheng</dc:creator>
  <cp:lastModifiedBy>小潜</cp:lastModifiedBy>
  <dcterms:modified xsi:type="dcterms:W3CDTF">2020-11-17T07:45:53Z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