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TP-PA120</w:t>
      </w:r>
    </w:p>
    <w:p>
      <w:pPr>
        <w:spacing w:before="0" w:after="160" w:line="240" w:lineRule="auto"/>
        <w:pBdr>
          <w:bottom w:val="single" w:sz="24" w:space="5" w:color="176FD1"/>
        </w:pBdr>
      </w:pPr>
      <w:r>
        <w:rPr>
          <w:rFonts w:ascii="Arial" w:hAnsi="Arial"/>
          <w:b/>
          <w:i w:val="0"/>
          <w:color w:val="667085"/>
          <w:sz w:val="23"/>
        </w:rPr>
        <w:t>RUTILE TITANIUM DIOXIDE | PAPER</w:t>
      </w:r>
    </w:p>
    <w:p>
      <w:pPr>
        <w:spacing w:before="0" w:after="140" w:line="259" w:lineRule="auto"/>
      </w:pPr>
      <w:r>
        <w:rPr>
          <w:rFonts w:ascii="Arial" w:hAnsi="Arial"/>
          <w:b w:val="0"/>
          <w:i w:val="0"/>
          <w:color w:val="24344A"/>
          <w:sz w:val="17"/>
        </w:rPr>
        <w:t>TIOVAR TP-PA120 is a chloride-process rutile titanium dioxide pigment described by the supplier as having special surface treatment. It is intended for formulation evaluation in laminated decorative base paper.</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decorative paper, especially high-whiteness laminated decorative paper</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Unique bluish tone</w:t>
            </w:r>
          </w:p>
          <w:p>
            <w:pPr>
              <w:pStyle w:val="ListBullet"/>
              <w:spacing w:before="0" w:after="30" w:line="240" w:lineRule="auto"/>
              <w:ind w:left="259" w:hanging="144"/>
            </w:pPr>
            <w:r>
              <w:rPr>
                <w:rFonts w:ascii="Arial" w:hAnsi="Arial"/>
                <w:b w:val="0"/>
                <w:i w:val="0"/>
                <w:color w:val="24344A"/>
                <w:sz w:val="16"/>
              </w:rPr>
              <w:t>Stable and bright whiteness</w:t>
            </w:r>
          </w:p>
          <w:p>
            <w:pPr>
              <w:pStyle w:val="ListBullet"/>
              <w:spacing w:before="0" w:after="30" w:line="240" w:lineRule="auto"/>
              <w:ind w:left="259" w:hanging="144"/>
            </w:pPr>
            <w:r>
              <w:rPr>
                <w:rFonts w:ascii="Arial" w:hAnsi="Arial"/>
                <w:b w:val="0"/>
                <w:i w:val="0"/>
                <w:color w:val="24344A"/>
                <w:sz w:val="16"/>
              </w:rPr>
              <w:t>Excellent covering power</w:t>
            </w:r>
          </w:p>
          <w:p>
            <w:pPr>
              <w:pStyle w:val="ListBullet"/>
              <w:spacing w:before="0" w:after="30" w:line="240" w:lineRule="auto"/>
              <w:ind w:left="259" w:hanging="144"/>
            </w:pPr>
            <w:r>
              <w:rPr>
                <w:rFonts w:ascii="Arial" w:hAnsi="Arial"/>
                <w:b w:val="0"/>
                <w:i w:val="0"/>
                <w:color w:val="24344A"/>
                <w:sz w:val="16"/>
              </w:rPr>
              <w:t>Outstanding retention performance</w:t>
            </w:r>
          </w:p>
          <w:p>
            <w:pPr>
              <w:pStyle w:val="ListBullet"/>
              <w:spacing w:before="0" w:after="30" w:line="240" w:lineRule="auto"/>
              <w:ind w:left="259" w:hanging="144"/>
            </w:pPr>
            <w:r>
              <w:rPr>
                <w:rFonts w:ascii="Arial" w:hAnsi="Arial"/>
                <w:b w:val="0"/>
                <w:i w:val="0"/>
                <w:color w:val="24344A"/>
                <w:sz w:val="16"/>
              </w:rPr>
              <w:t>Excellent UV resistance performance</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89</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0.70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6.0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outstanding retention performance for this paper grade. Verification in the intended formulation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TP-PA120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TP-PA120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TP-PA120 Technical Data Sheet</dc:title>
  <dc:subject>TIOVAR TP-PA120 draft technical data sheet</dc:subject>
  <dc:creator/>
  <cp:keywords>TIOVAR, TP-PA120,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