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FC66D" w14:textId="6BCC364F" w:rsidR="00BB531D" w:rsidRDefault="00BB531D" w:rsidP="00D21E55">
      <w:pPr>
        <w:jc w:val="center"/>
        <w:rPr>
          <w:rFonts w:ascii="华文中宋" w:eastAsia="华文中宋" w:hAnsi="华文中宋" w:cs="Arial"/>
          <w:b/>
          <w:bCs/>
          <w:color w:val="333333"/>
          <w:kern w:val="0"/>
          <w:sz w:val="56"/>
          <w:szCs w:val="56"/>
        </w:rPr>
      </w:pPr>
    </w:p>
    <w:p w14:paraId="627DEADD" w14:textId="44B95558" w:rsidR="006E18B3" w:rsidRDefault="006E18B3" w:rsidP="00D21E55">
      <w:pPr>
        <w:jc w:val="center"/>
        <w:rPr>
          <w:rFonts w:ascii="华文中宋" w:eastAsia="华文中宋" w:hAnsi="华文中宋" w:cs="Arial"/>
          <w:b/>
          <w:bCs/>
          <w:color w:val="333333"/>
          <w:kern w:val="0"/>
          <w:sz w:val="56"/>
          <w:szCs w:val="56"/>
        </w:rPr>
      </w:pPr>
    </w:p>
    <w:p w14:paraId="150BF108" w14:textId="062A6E24" w:rsidR="005E2C1B" w:rsidRDefault="005E2C1B" w:rsidP="00D21E55">
      <w:pPr>
        <w:jc w:val="center"/>
        <w:rPr>
          <w:rFonts w:ascii="华文中宋" w:eastAsia="华文中宋" w:hAnsi="华文中宋" w:cs="Arial"/>
          <w:b/>
          <w:bCs/>
          <w:color w:val="333333"/>
          <w:kern w:val="0"/>
          <w:sz w:val="56"/>
          <w:szCs w:val="56"/>
        </w:rPr>
      </w:pPr>
    </w:p>
    <w:p w14:paraId="24D01154" w14:textId="77777777" w:rsidR="005E2C1B" w:rsidRDefault="005E2C1B" w:rsidP="00D21E55">
      <w:pPr>
        <w:jc w:val="center"/>
        <w:rPr>
          <w:rFonts w:ascii="华文中宋" w:eastAsia="华文中宋" w:hAnsi="华文中宋" w:cs="Arial"/>
          <w:b/>
          <w:bCs/>
          <w:color w:val="333333"/>
          <w:kern w:val="0"/>
          <w:sz w:val="56"/>
          <w:szCs w:val="56"/>
        </w:rPr>
      </w:pPr>
    </w:p>
    <w:p w14:paraId="33C5B3F8" w14:textId="4295F6B4" w:rsidR="00D762BC" w:rsidRPr="00D762BC" w:rsidRDefault="00D762BC" w:rsidP="00D21E55">
      <w:pPr>
        <w:jc w:val="center"/>
        <w:rPr>
          <w:rFonts w:ascii="华文中宋" w:eastAsia="华文中宋" w:hAnsi="华文中宋" w:cs="Arial"/>
          <w:b/>
          <w:bCs/>
          <w:color w:val="333333"/>
          <w:kern w:val="0"/>
          <w:sz w:val="36"/>
          <w:szCs w:val="56"/>
        </w:rPr>
      </w:pPr>
    </w:p>
    <w:p w14:paraId="0E26276B" w14:textId="4198E25D" w:rsidR="00D762BC" w:rsidRPr="00D762BC" w:rsidRDefault="00D762BC" w:rsidP="00D21E55">
      <w:pPr>
        <w:jc w:val="center"/>
        <w:rPr>
          <w:rFonts w:ascii="华文中宋" w:eastAsia="华文中宋" w:hAnsi="华文中宋" w:cs="Arial"/>
          <w:b/>
          <w:bCs/>
          <w:color w:val="333333"/>
          <w:kern w:val="0"/>
          <w:sz w:val="40"/>
          <w:szCs w:val="56"/>
        </w:rPr>
      </w:pPr>
      <w:r>
        <w:rPr>
          <w:rFonts w:ascii="华文中宋" w:eastAsia="华文中宋" w:hAnsi="华文中宋" w:cs="Arial" w:hint="eastAsia"/>
          <w:b/>
          <w:bCs/>
          <w:color w:val="333333"/>
          <w:kern w:val="0"/>
          <w:sz w:val="40"/>
          <w:szCs w:val="56"/>
        </w:rPr>
        <w:t>“一带一路”背景下中国</w:t>
      </w:r>
      <w:r w:rsidRPr="00D762BC">
        <w:rPr>
          <w:rFonts w:ascii="华文中宋" w:eastAsia="华文中宋" w:hAnsi="华文中宋" w:cs="Arial" w:hint="eastAsia"/>
          <w:b/>
          <w:bCs/>
          <w:color w:val="333333"/>
          <w:kern w:val="0"/>
          <w:sz w:val="40"/>
          <w:szCs w:val="56"/>
        </w:rPr>
        <w:t>双向FDI协调发展、碳排放与经济增长的关系研究</w:t>
      </w:r>
    </w:p>
    <w:p w14:paraId="7E24EF58" w14:textId="2FD4A431" w:rsidR="00D762BC" w:rsidRDefault="00D762BC" w:rsidP="00D21E55">
      <w:pPr>
        <w:jc w:val="center"/>
        <w:rPr>
          <w:rFonts w:ascii="华文中宋" w:eastAsia="华文中宋" w:hAnsi="华文中宋" w:cs="Arial"/>
          <w:bCs/>
          <w:color w:val="333333"/>
          <w:kern w:val="0"/>
          <w:sz w:val="32"/>
          <w:szCs w:val="56"/>
        </w:rPr>
      </w:pPr>
      <w:r w:rsidRPr="00B573AA">
        <w:rPr>
          <w:rFonts w:ascii="华文中宋" w:eastAsia="华文中宋" w:hAnsi="华文中宋" w:cs="Arial" w:hint="eastAsia"/>
          <w:bCs/>
          <w:color w:val="333333"/>
          <w:kern w:val="0"/>
          <w:sz w:val="32"/>
          <w:szCs w:val="56"/>
        </w:rPr>
        <w:t>——基于PVAR模型的测和动态面板模型的实证分析</w:t>
      </w:r>
    </w:p>
    <w:p w14:paraId="0BABA7D2" w14:textId="3A383F03" w:rsidR="003308F3" w:rsidRDefault="003308F3" w:rsidP="00D21E55">
      <w:pPr>
        <w:jc w:val="center"/>
        <w:rPr>
          <w:rFonts w:ascii="华文中宋" w:eastAsia="华文中宋" w:hAnsi="华文中宋" w:cs="Arial"/>
          <w:bCs/>
          <w:color w:val="333333"/>
          <w:kern w:val="0"/>
          <w:sz w:val="32"/>
          <w:szCs w:val="56"/>
        </w:rPr>
      </w:pPr>
    </w:p>
    <w:p w14:paraId="10BD4BED" w14:textId="4BC720B8" w:rsidR="002D1811" w:rsidRDefault="002D1811" w:rsidP="002D1811">
      <w:pPr>
        <w:jc w:val="left"/>
        <w:rPr>
          <w:rFonts w:ascii="华文中宋" w:eastAsia="华文中宋" w:hAnsi="华文中宋" w:cs="Arial"/>
          <w:bCs/>
          <w:color w:val="333333"/>
          <w:kern w:val="0"/>
          <w:sz w:val="32"/>
          <w:szCs w:val="56"/>
        </w:rPr>
      </w:pPr>
    </w:p>
    <w:p w14:paraId="6A38E4D0" w14:textId="23AEE4A5" w:rsidR="005E2C1B" w:rsidRDefault="005E2C1B" w:rsidP="002D1811">
      <w:pPr>
        <w:jc w:val="left"/>
        <w:rPr>
          <w:rFonts w:ascii="华文中宋" w:eastAsia="华文中宋" w:hAnsi="华文中宋" w:cs="Arial"/>
          <w:bCs/>
          <w:color w:val="333333"/>
          <w:kern w:val="0"/>
          <w:sz w:val="32"/>
          <w:szCs w:val="56"/>
        </w:rPr>
      </w:pPr>
    </w:p>
    <w:p w14:paraId="078642B2" w14:textId="77777777" w:rsidR="005E2C1B" w:rsidRDefault="005E2C1B" w:rsidP="002D1811">
      <w:pPr>
        <w:jc w:val="left"/>
        <w:rPr>
          <w:rFonts w:ascii="华文中宋" w:eastAsia="华文中宋" w:hAnsi="华文中宋" w:cs="Arial"/>
          <w:bCs/>
          <w:color w:val="333333"/>
          <w:kern w:val="0"/>
          <w:sz w:val="32"/>
          <w:szCs w:val="56"/>
        </w:rPr>
      </w:pPr>
    </w:p>
    <w:p w14:paraId="1E18909C" w14:textId="089EB65F" w:rsidR="002D1811" w:rsidRDefault="002D1811" w:rsidP="002D1811">
      <w:pPr>
        <w:ind w:firstLine="567"/>
        <w:jc w:val="left"/>
        <w:rPr>
          <w:rFonts w:ascii="华文中宋" w:eastAsia="华文中宋" w:hAnsi="华文中宋" w:cs="Arial"/>
          <w:bCs/>
          <w:color w:val="333333"/>
          <w:kern w:val="0"/>
          <w:sz w:val="32"/>
          <w:szCs w:val="56"/>
        </w:rPr>
      </w:pPr>
      <w:r>
        <w:rPr>
          <w:rFonts w:ascii="华文中宋" w:eastAsia="华文中宋" w:hAnsi="华文中宋" w:cs="Arial" w:hint="eastAsia"/>
          <w:bCs/>
          <w:color w:val="333333"/>
          <w:kern w:val="0"/>
          <w:sz w:val="32"/>
          <w:szCs w:val="56"/>
        </w:rPr>
        <w:t>论文题目</w:t>
      </w:r>
      <w:r>
        <w:rPr>
          <w:rFonts w:ascii="华文中宋" w:eastAsia="华文中宋" w:hAnsi="华文中宋" w:cs="Arial"/>
          <w:bCs/>
          <w:color w:val="333333"/>
          <w:kern w:val="0"/>
          <w:sz w:val="32"/>
          <w:szCs w:val="56"/>
        </w:rPr>
        <w:t>:</w:t>
      </w:r>
    </w:p>
    <w:p w14:paraId="5C86D0BA" w14:textId="1AD7A82E" w:rsidR="003308F3" w:rsidRDefault="003308F3" w:rsidP="003308F3">
      <w:pPr>
        <w:ind w:firstLine="567"/>
        <w:jc w:val="left"/>
        <w:rPr>
          <w:rFonts w:ascii="华文中宋" w:eastAsia="华文中宋" w:hAnsi="华文中宋" w:cs="Arial"/>
          <w:bCs/>
          <w:color w:val="333333"/>
          <w:kern w:val="0"/>
          <w:sz w:val="32"/>
          <w:szCs w:val="56"/>
        </w:rPr>
      </w:pPr>
      <w:r>
        <w:rPr>
          <w:rFonts w:ascii="华文中宋" w:eastAsia="华文中宋" w:hAnsi="华文中宋" w:cs="Arial" w:hint="eastAsia"/>
          <w:bCs/>
          <w:color w:val="333333"/>
          <w:kern w:val="0"/>
          <w:sz w:val="32"/>
          <w:szCs w:val="56"/>
        </w:rPr>
        <w:t>参赛学校：西南财经大学</w:t>
      </w:r>
    </w:p>
    <w:p w14:paraId="5E5B9CF7" w14:textId="4C794FBF" w:rsidR="003308F3" w:rsidRDefault="003308F3" w:rsidP="003308F3">
      <w:pPr>
        <w:ind w:firstLine="567"/>
        <w:jc w:val="left"/>
        <w:rPr>
          <w:rFonts w:ascii="华文中宋" w:eastAsia="华文中宋" w:hAnsi="华文中宋" w:cs="Arial"/>
          <w:bCs/>
          <w:color w:val="333333"/>
          <w:kern w:val="0"/>
          <w:sz w:val="32"/>
          <w:szCs w:val="56"/>
        </w:rPr>
      </w:pPr>
      <w:r>
        <w:rPr>
          <w:rFonts w:ascii="华文中宋" w:eastAsia="华文中宋" w:hAnsi="华文中宋" w:cs="Arial" w:hint="eastAsia"/>
          <w:bCs/>
          <w:color w:val="333333"/>
          <w:kern w:val="0"/>
          <w:sz w:val="32"/>
          <w:szCs w:val="56"/>
        </w:rPr>
        <w:t>参赛成员（作者）：常远、李津津</w:t>
      </w:r>
    </w:p>
    <w:p w14:paraId="2686D218" w14:textId="6D2119F6" w:rsidR="003308F3" w:rsidRDefault="003308F3" w:rsidP="003308F3">
      <w:pPr>
        <w:ind w:firstLine="567"/>
        <w:jc w:val="left"/>
        <w:rPr>
          <w:rFonts w:ascii="华文中宋" w:eastAsia="华文中宋" w:hAnsi="华文中宋" w:cs="Arial"/>
          <w:bCs/>
          <w:color w:val="333333"/>
          <w:kern w:val="0"/>
          <w:sz w:val="32"/>
          <w:szCs w:val="56"/>
        </w:rPr>
      </w:pPr>
      <w:r>
        <w:rPr>
          <w:rFonts w:ascii="华文中宋" w:eastAsia="华文中宋" w:hAnsi="华文中宋" w:cs="Arial" w:hint="eastAsia"/>
          <w:bCs/>
          <w:color w:val="333333"/>
          <w:kern w:val="0"/>
          <w:sz w:val="32"/>
          <w:szCs w:val="56"/>
        </w:rPr>
        <w:t>指导教师：</w:t>
      </w:r>
    </w:p>
    <w:p w14:paraId="327711D9" w14:textId="1CF4896D" w:rsidR="00BB531D" w:rsidRDefault="00BB531D" w:rsidP="00D21E55">
      <w:pPr>
        <w:jc w:val="center"/>
        <w:rPr>
          <w:rFonts w:ascii="华文中宋" w:eastAsia="华文中宋" w:hAnsi="华文中宋" w:cs="Arial"/>
          <w:b/>
          <w:bCs/>
          <w:color w:val="333333"/>
          <w:kern w:val="0"/>
          <w:sz w:val="56"/>
          <w:szCs w:val="56"/>
        </w:rPr>
      </w:pPr>
    </w:p>
    <w:p w14:paraId="592B718D" w14:textId="72B0171F" w:rsidR="00BB531D" w:rsidRDefault="00BB531D" w:rsidP="00D21E55">
      <w:pPr>
        <w:jc w:val="center"/>
        <w:rPr>
          <w:rFonts w:ascii="华文中宋" w:eastAsia="华文中宋" w:hAnsi="华文中宋" w:cs="Arial"/>
          <w:b/>
          <w:bCs/>
          <w:color w:val="333333"/>
          <w:kern w:val="0"/>
          <w:sz w:val="56"/>
          <w:szCs w:val="56"/>
        </w:rPr>
      </w:pPr>
    </w:p>
    <w:p w14:paraId="0D1A3D64" w14:textId="77777777" w:rsidR="000B7F67" w:rsidRPr="000B7F67" w:rsidRDefault="000B7F67" w:rsidP="00D21E55">
      <w:pPr>
        <w:jc w:val="center"/>
        <w:rPr>
          <w:rFonts w:ascii="华文中宋" w:eastAsia="华文中宋" w:hAnsi="华文中宋" w:cs="Arial"/>
          <w:b/>
          <w:bCs/>
          <w:color w:val="333333"/>
          <w:kern w:val="0"/>
          <w:sz w:val="20"/>
          <w:szCs w:val="20"/>
        </w:rPr>
      </w:pPr>
    </w:p>
    <w:sdt>
      <w:sdtPr>
        <w:rPr>
          <w:rFonts w:ascii="微软雅黑" w:eastAsia="微软雅黑" w:hAnsi="微软雅黑"/>
          <w:b/>
          <w:bCs/>
          <w:noProof/>
          <w:sz w:val="24"/>
          <w:szCs w:val="28"/>
        </w:rPr>
        <w:id w:val="-982233210"/>
        <w:docPartObj>
          <w:docPartGallery w:val="Table of Contents"/>
          <w:docPartUnique/>
        </w:docPartObj>
      </w:sdtPr>
      <w:sdtEndPr>
        <w:rPr>
          <w:rFonts w:ascii="Arial" w:eastAsia="黑体" w:hAnsi="Arial"/>
          <w:b w:val="0"/>
          <w:bCs w:val="0"/>
          <w:sz w:val="21"/>
          <w:szCs w:val="22"/>
          <w:lang w:val="zh-CN"/>
        </w:rPr>
      </w:sdtEndPr>
      <w:sdtContent>
        <w:p w14:paraId="0D17FC74" w14:textId="610239F0" w:rsidR="00551CF4" w:rsidRDefault="00551CF4" w:rsidP="00D21E55">
          <w:pPr>
            <w:jc w:val="center"/>
            <w:rPr>
              <w:rFonts w:ascii="微软雅黑" w:eastAsia="微软雅黑" w:hAnsi="微软雅黑"/>
              <w:b/>
              <w:bCs/>
              <w:sz w:val="40"/>
              <w:szCs w:val="40"/>
            </w:rPr>
          </w:pPr>
          <w:r w:rsidRPr="00F93755">
            <w:rPr>
              <w:rFonts w:ascii="微软雅黑" w:eastAsia="微软雅黑" w:hAnsi="微软雅黑"/>
              <w:b/>
              <w:bCs/>
              <w:sz w:val="40"/>
              <w:szCs w:val="40"/>
            </w:rPr>
            <w:t>目</w:t>
          </w:r>
          <w:r w:rsidRPr="00F93755">
            <w:rPr>
              <w:rFonts w:ascii="微软雅黑" w:eastAsia="微软雅黑" w:hAnsi="微软雅黑" w:hint="eastAsia"/>
              <w:b/>
              <w:bCs/>
              <w:sz w:val="40"/>
              <w:szCs w:val="40"/>
            </w:rPr>
            <w:t xml:space="preserve"> </w:t>
          </w:r>
          <w:r w:rsidRPr="00F93755">
            <w:rPr>
              <w:rFonts w:ascii="微软雅黑" w:eastAsia="微软雅黑" w:hAnsi="微软雅黑"/>
              <w:b/>
              <w:bCs/>
              <w:sz w:val="40"/>
              <w:szCs w:val="40"/>
            </w:rPr>
            <w:t xml:space="preserve"> 录</w:t>
          </w:r>
        </w:p>
        <w:p w14:paraId="16286C64" w14:textId="77777777" w:rsidR="0033305D" w:rsidRPr="0033305D" w:rsidRDefault="0033305D" w:rsidP="00D21E55">
          <w:pPr>
            <w:jc w:val="center"/>
            <w:rPr>
              <w:rFonts w:ascii="微软雅黑" w:eastAsia="微软雅黑" w:hAnsi="微软雅黑"/>
              <w:b/>
              <w:bCs/>
              <w:szCs w:val="21"/>
            </w:rPr>
          </w:pPr>
        </w:p>
        <w:p w14:paraId="4A39478F" w14:textId="1EAE71F1" w:rsidR="005E2C1B" w:rsidRDefault="00551CF4">
          <w:pPr>
            <w:pStyle w:val="TOC1"/>
            <w:spacing w:before="156"/>
            <w:rPr>
              <w:rFonts w:asciiTheme="minorHAnsi" w:eastAsiaTheme="minorEastAsia" w:hAnsiTheme="minorHAnsi"/>
              <w:kern w:val="0"/>
              <w:sz w:val="22"/>
            </w:rPr>
          </w:pPr>
          <w:r w:rsidRPr="00DA4D13">
            <w:rPr>
              <w:rFonts w:ascii="华文楷体" w:eastAsia="华文楷体" w:hAnsi="华文楷体"/>
              <w:b/>
              <w:bCs/>
              <w:sz w:val="44"/>
              <w:szCs w:val="28"/>
              <w:lang w:val="zh-CN"/>
            </w:rPr>
            <w:fldChar w:fldCharType="begin"/>
          </w:r>
          <w:r w:rsidRPr="00DA4D13">
            <w:rPr>
              <w:rFonts w:ascii="华文楷体" w:eastAsia="华文楷体" w:hAnsi="华文楷体"/>
              <w:b/>
              <w:bCs/>
              <w:sz w:val="44"/>
              <w:szCs w:val="28"/>
              <w:lang w:val="zh-CN"/>
            </w:rPr>
            <w:instrText xml:space="preserve"> TOC \o "1-3" \h \z \u </w:instrText>
          </w:r>
          <w:r w:rsidRPr="00DA4D13">
            <w:rPr>
              <w:rFonts w:ascii="华文楷体" w:eastAsia="华文楷体" w:hAnsi="华文楷体"/>
              <w:b/>
              <w:bCs/>
              <w:sz w:val="44"/>
              <w:szCs w:val="28"/>
              <w:lang w:val="zh-CN"/>
            </w:rPr>
            <w:fldChar w:fldCharType="separate"/>
          </w:r>
          <w:hyperlink w:anchor="_Toc135702311" w:history="1">
            <w:r w:rsidR="005E2C1B" w:rsidRPr="002F1810">
              <w:rPr>
                <w:rStyle w:val="a4"/>
                <w:rFonts w:hint="eastAsia"/>
              </w:rPr>
              <w:t>摘要</w:t>
            </w:r>
            <w:r w:rsidR="005E2C1B">
              <w:rPr>
                <w:webHidden/>
              </w:rPr>
              <w:tab/>
            </w:r>
            <w:r w:rsidR="005E2C1B">
              <w:rPr>
                <w:webHidden/>
              </w:rPr>
              <w:fldChar w:fldCharType="begin"/>
            </w:r>
            <w:r w:rsidR="005E2C1B">
              <w:rPr>
                <w:webHidden/>
              </w:rPr>
              <w:instrText xml:space="preserve"> PAGEREF _Toc135702311 \h </w:instrText>
            </w:r>
            <w:r w:rsidR="005E2C1B">
              <w:rPr>
                <w:webHidden/>
              </w:rPr>
            </w:r>
            <w:r w:rsidR="005E2C1B">
              <w:rPr>
                <w:webHidden/>
              </w:rPr>
              <w:fldChar w:fldCharType="separate"/>
            </w:r>
            <w:r w:rsidR="005E2C1B">
              <w:rPr>
                <w:webHidden/>
              </w:rPr>
              <w:t>1</w:t>
            </w:r>
            <w:r w:rsidR="005E2C1B">
              <w:rPr>
                <w:webHidden/>
              </w:rPr>
              <w:fldChar w:fldCharType="end"/>
            </w:r>
          </w:hyperlink>
        </w:p>
        <w:p w14:paraId="127B0694" w14:textId="377B9144" w:rsidR="005E2C1B" w:rsidRDefault="005E2C1B">
          <w:pPr>
            <w:pStyle w:val="TOC1"/>
            <w:spacing w:before="156"/>
            <w:rPr>
              <w:rFonts w:asciiTheme="minorHAnsi" w:eastAsiaTheme="minorEastAsia" w:hAnsiTheme="minorHAnsi"/>
              <w:kern w:val="0"/>
              <w:sz w:val="22"/>
            </w:rPr>
          </w:pPr>
          <w:hyperlink w:anchor="_Toc135702312" w:history="1">
            <w:r w:rsidRPr="002F1810">
              <w:rPr>
                <w:rStyle w:val="a4"/>
                <w:rFonts w:hint="eastAsia"/>
              </w:rPr>
              <w:t>第</w:t>
            </w:r>
            <w:r w:rsidRPr="002F1810">
              <w:rPr>
                <w:rStyle w:val="a4"/>
                <w:rFonts w:hint="eastAsia"/>
              </w:rPr>
              <w:t>1</w:t>
            </w:r>
            <w:r w:rsidRPr="002F1810">
              <w:rPr>
                <w:rStyle w:val="a4"/>
                <w:rFonts w:hint="eastAsia"/>
              </w:rPr>
              <w:t>章</w:t>
            </w:r>
            <w:r w:rsidRPr="002F1810">
              <w:rPr>
                <w:rStyle w:val="a4"/>
                <w:rFonts w:hint="eastAsia"/>
              </w:rPr>
              <w:t xml:space="preserve"> </w:t>
            </w:r>
            <w:r w:rsidRPr="002F1810">
              <w:rPr>
                <w:rStyle w:val="a4"/>
                <w:rFonts w:hint="eastAsia"/>
              </w:rPr>
              <w:t>引言</w:t>
            </w:r>
            <w:r>
              <w:rPr>
                <w:webHidden/>
              </w:rPr>
              <w:tab/>
            </w:r>
            <w:r>
              <w:rPr>
                <w:webHidden/>
              </w:rPr>
              <w:fldChar w:fldCharType="begin"/>
            </w:r>
            <w:r>
              <w:rPr>
                <w:webHidden/>
              </w:rPr>
              <w:instrText xml:space="preserve"> PAGEREF _Toc135702312 \h </w:instrText>
            </w:r>
            <w:r>
              <w:rPr>
                <w:webHidden/>
              </w:rPr>
            </w:r>
            <w:r>
              <w:rPr>
                <w:webHidden/>
              </w:rPr>
              <w:fldChar w:fldCharType="separate"/>
            </w:r>
            <w:r>
              <w:rPr>
                <w:webHidden/>
              </w:rPr>
              <w:t>2</w:t>
            </w:r>
            <w:r>
              <w:rPr>
                <w:webHidden/>
              </w:rPr>
              <w:fldChar w:fldCharType="end"/>
            </w:r>
          </w:hyperlink>
        </w:p>
        <w:p w14:paraId="14B81623" w14:textId="55B58657" w:rsidR="005E2C1B" w:rsidRDefault="005E2C1B">
          <w:pPr>
            <w:pStyle w:val="TOC1"/>
            <w:spacing w:before="156"/>
            <w:rPr>
              <w:rFonts w:asciiTheme="minorHAnsi" w:eastAsiaTheme="minorEastAsia" w:hAnsiTheme="minorHAnsi"/>
              <w:kern w:val="0"/>
              <w:sz w:val="22"/>
            </w:rPr>
          </w:pPr>
          <w:hyperlink w:anchor="_Toc135702313" w:history="1">
            <w:r w:rsidRPr="002F1810">
              <w:rPr>
                <w:rStyle w:val="a4"/>
                <w:rFonts w:hint="eastAsia"/>
              </w:rPr>
              <w:t>第</w:t>
            </w:r>
            <w:r w:rsidRPr="002F1810">
              <w:rPr>
                <w:rStyle w:val="a4"/>
                <w:rFonts w:hint="eastAsia"/>
              </w:rPr>
              <w:t>2</w:t>
            </w:r>
            <w:r w:rsidRPr="002F1810">
              <w:rPr>
                <w:rStyle w:val="a4"/>
                <w:rFonts w:hint="eastAsia"/>
              </w:rPr>
              <w:t>章</w:t>
            </w:r>
            <w:r w:rsidRPr="002F1810">
              <w:rPr>
                <w:rStyle w:val="a4"/>
                <w:rFonts w:hint="eastAsia"/>
              </w:rPr>
              <w:t xml:space="preserve"> </w:t>
            </w:r>
            <w:r w:rsidRPr="002F1810">
              <w:rPr>
                <w:rStyle w:val="a4"/>
                <w:rFonts w:hint="eastAsia"/>
              </w:rPr>
              <w:t>文献综述</w:t>
            </w:r>
            <w:r>
              <w:rPr>
                <w:webHidden/>
              </w:rPr>
              <w:tab/>
            </w:r>
            <w:r>
              <w:rPr>
                <w:webHidden/>
              </w:rPr>
              <w:fldChar w:fldCharType="begin"/>
            </w:r>
            <w:r>
              <w:rPr>
                <w:webHidden/>
              </w:rPr>
              <w:instrText xml:space="preserve"> PAGEREF _Toc135702313 \h </w:instrText>
            </w:r>
            <w:r>
              <w:rPr>
                <w:webHidden/>
              </w:rPr>
            </w:r>
            <w:r>
              <w:rPr>
                <w:webHidden/>
              </w:rPr>
              <w:fldChar w:fldCharType="separate"/>
            </w:r>
            <w:r>
              <w:rPr>
                <w:webHidden/>
              </w:rPr>
              <w:t>3</w:t>
            </w:r>
            <w:r>
              <w:rPr>
                <w:webHidden/>
              </w:rPr>
              <w:fldChar w:fldCharType="end"/>
            </w:r>
          </w:hyperlink>
        </w:p>
        <w:p w14:paraId="7536034B" w14:textId="4AF099A8" w:rsidR="005E2C1B" w:rsidRDefault="005E2C1B">
          <w:pPr>
            <w:pStyle w:val="TOC1"/>
            <w:spacing w:before="156"/>
            <w:rPr>
              <w:rFonts w:asciiTheme="minorHAnsi" w:eastAsiaTheme="minorEastAsia" w:hAnsiTheme="minorHAnsi"/>
              <w:kern w:val="0"/>
              <w:sz w:val="22"/>
            </w:rPr>
          </w:pPr>
          <w:hyperlink w:anchor="_Toc135702314" w:history="1">
            <w:r w:rsidRPr="002F1810">
              <w:rPr>
                <w:rStyle w:val="a4"/>
                <w:rFonts w:hint="eastAsia"/>
              </w:rPr>
              <w:t>第</w:t>
            </w:r>
            <w:r w:rsidRPr="002F1810">
              <w:rPr>
                <w:rStyle w:val="a4"/>
                <w:rFonts w:hint="eastAsia"/>
              </w:rPr>
              <w:t>3</w:t>
            </w:r>
            <w:r w:rsidRPr="002F1810">
              <w:rPr>
                <w:rStyle w:val="a4"/>
                <w:rFonts w:hint="eastAsia"/>
              </w:rPr>
              <w:t>章</w:t>
            </w:r>
            <w:r w:rsidRPr="002F1810">
              <w:rPr>
                <w:rStyle w:val="a4"/>
                <w:rFonts w:hint="eastAsia"/>
              </w:rPr>
              <w:t xml:space="preserve"> </w:t>
            </w:r>
            <w:r w:rsidRPr="002F1810">
              <w:rPr>
                <w:rStyle w:val="a4"/>
                <w:rFonts w:hint="eastAsia"/>
              </w:rPr>
              <w:t>模型设定及数据说明</w:t>
            </w:r>
            <w:r>
              <w:rPr>
                <w:webHidden/>
              </w:rPr>
              <w:tab/>
            </w:r>
            <w:r>
              <w:rPr>
                <w:webHidden/>
              </w:rPr>
              <w:fldChar w:fldCharType="begin"/>
            </w:r>
            <w:r>
              <w:rPr>
                <w:webHidden/>
              </w:rPr>
              <w:instrText xml:space="preserve"> PAGEREF _Toc135702314 \h </w:instrText>
            </w:r>
            <w:r>
              <w:rPr>
                <w:webHidden/>
              </w:rPr>
            </w:r>
            <w:r>
              <w:rPr>
                <w:webHidden/>
              </w:rPr>
              <w:fldChar w:fldCharType="separate"/>
            </w:r>
            <w:r>
              <w:rPr>
                <w:webHidden/>
              </w:rPr>
              <w:t>6</w:t>
            </w:r>
            <w:r>
              <w:rPr>
                <w:webHidden/>
              </w:rPr>
              <w:fldChar w:fldCharType="end"/>
            </w:r>
          </w:hyperlink>
        </w:p>
        <w:p w14:paraId="3429587F" w14:textId="645E281A" w:rsidR="005E2C1B" w:rsidRDefault="005E2C1B">
          <w:pPr>
            <w:pStyle w:val="TOC2"/>
            <w:ind w:left="210"/>
            <w:rPr>
              <w:rFonts w:asciiTheme="minorHAnsi" w:eastAsiaTheme="minorEastAsia" w:hAnsiTheme="minorHAnsi"/>
              <w:noProof/>
              <w:kern w:val="0"/>
              <w:sz w:val="22"/>
            </w:rPr>
          </w:pPr>
          <w:hyperlink w:anchor="_Toc135702315" w:history="1">
            <w:r w:rsidRPr="002F1810">
              <w:rPr>
                <w:rStyle w:val="a4"/>
                <w:noProof/>
              </w:rPr>
              <w:t>3.1</w:t>
            </w:r>
            <w:r w:rsidRPr="002F1810">
              <w:rPr>
                <w:rStyle w:val="a4"/>
                <w:rFonts w:hint="eastAsia"/>
                <w:noProof/>
              </w:rPr>
              <w:t xml:space="preserve"> </w:t>
            </w:r>
            <w:r w:rsidRPr="002F1810">
              <w:rPr>
                <w:rStyle w:val="a4"/>
                <w:rFonts w:hint="eastAsia"/>
                <w:noProof/>
              </w:rPr>
              <w:t>模型设定</w:t>
            </w:r>
            <w:r>
              <w:rPr>
                <w:noProof/>
                <w:webHidden/>
              </w:rPr>
              <w:tab/>
            </w:r>
            <w:r>
              <w:rPr>
                <w:noProof/>
                <w:webHidden/>
              </w:rPr>
              <w:fldChar w:fldCharType="begin"/>
            </w:r>
            <w:r>
              <w:rPr>
                <w:noProof/>
                <w:webHidden/>
              </w:rPr>
              <w:instrText xml:space="preserve"> PAGEREF _Toc135702315 \h </w:instrText>
            </w:r>
            <w:r>
              <w:rPr>
                <w:noProof/>
                <w:webHidden/>
              </w:rPr>
            </w:r>
            <w:r>
              <w:rPr>
                <w:noProof/>
                <w:webHidden/>
              </w:rPr>
              <w:fldChar w:fldCharType="separate"/>
            </w:r>
            <w:r>
              <w:rPr>
                <w:noProof/>
                <w:webHidden/>
              </w:rPr>
              <w:t>6</w:t>
            </w:r>
            <w:r>
              <w:rPr>
                <w:noProof/>
                <w:webHidden/>
              </w:rPr>
              <w:fldChar w:fldCharType="end"/>
            </w:r>
          </w:hyperlink>
        </w:p>
        <w:p w14:paraId="3134CA8B" w14:textId="64BE4B1F" w:rsidR="005E2C1B" w:rsidRDefault="005E2C1B">
          <w:pPr>
            <w:pStyle w:val="TOC2"/>
            <w:ind w:left="210"/>
            <w:rPr>
              <w:rFonts w:asciiTheme="minorHAnsi" w:eastAsiaTheme="minorEastAsia" w:hAnsiTheme="minorHAnsi"/>
              <w:noProof/>
              <w:kern w:val="0"/>
              <w:sz w:val="22"/>
            </w:rPr>
          </w:pPr>
          <w:hyperlink w:anchor="_Toc135702316" w:history="1">
            <w:r w:rsidRPr="002F1810">
              <w:rPr>
                <w:rStyle w:val="a4"/>
                <w:noProof/>
              </w:rPr>
              <w:t>3.2</w:t>
            </w:r>
            <w:r w:rsidRPr="002F1810">
              <w:rPr>
                <w:rStyle w:val="a4"/>
                <w:rFonts w:hint="eastAsia"/>
                <w:noProof/>
              </w:rPr>
              <w:t xml:space="preserve"> </w:t>
            </w:r>
            <w:r w:rsidRPr="002F1810">
              <w:rPr>
                <w:rStyle w:val="a4"/>
                <w:rFonts w:hint="eastAsia"/>
                <w:noProof/>
              </w:rPr>
              <w:t>数据说明</w:t>
            </w:r>
            <w:r>
              <w:rPr>
                <w:noProof/>
                <w:webHidden/>
              </w:rPr>
              <w:tab/>
            </w:r>
            <w:r>
              <w:rPr>
                <w:noProof/>
                <w:webHidden/>
              </w:rPr>
              <w:fldChar w:fldCharType="begin"/>
            </w:r>
            <w:r>
              <w:rPr>
                <w:noProof/>
                <w:webHidden/>
              </w:rPr>
              <w:instrText xml:space="preserve"> PAGEREF _Toc135702316 \h </w:instrText>
            </w:r>
            <w:r>
              <w:rPr>
                <w:noProof/>
                <w:webHidden/>
              </w:rPr>
            </w:r>
            <w:r>
              <w:rPr>
                <w:noProof/>
                <w:webHidden/>
              </w:rPr>
              <w:fldChar w:fldCharType="separate"/>
            </w:r>
            <w:r>
              <w:rPr>
                <w:noProof/>
                <w:webHidden/>
              </w:rPr>
              <w:t>6</w:t>
            </w:r>
            <w:r>
              <w:rPr>
                <w:noProof/>
                <w:webHidden/>
              </w:rPr>
              <w:fldChar w:fldCharType="end"/>
            </w:r>
          </w:hyperlink>
        </w:p>
        <w:p w14:paraId="514AF822" w14:textId="435EAF95" w:rsidR="005E2C1B" w:rsidRDefault="005E2C1B">
          <w:pPr>
            <w:pStyle w:val="TOC3"/>
            <w:ind w:left="315"/>
            <w:rPr>
              <w:rFonts w:asciiTheme="minorHAnsi" w:eastAsiaTheme="minorEastAsia" w:hAnsiTheme="minorHAnsi"/>
              <w:noProof/>
              <w:kern w:val="0"/>
              <w:sz w:val="22"/>
            </w:rPr>
          </w:pPr>
          <w:hyperlink w:anchor="_Toc135702317" w:history="1">
            <w:r w:rsidRPr="002F1810">
              <w:rPr>
                <w:rStyle w:val="a4"/>
                <w:noProof/>
              </w:rPr>
              <w:t>3.2.1</w:t>
            </w:r>
            <w:r w:rsidRPr="002F1810">
              <w:rPr>
                <w:rStyle w:val="a4"/>
                <w:rFonts w:hint="eastAsia"/>
                <w:noProof/>
              </w:rPr>
              <w:t xml:space="preserve"> </w:t>
            </w:r>
            <w:r w:rsidRPr="002F1810">
              <w:rPr>
                <w:rStyle w:val="a4"/>
                <w:rFonts w:hint="eastAsia"/>
                <w:noProof/>
              </w:rPr>
              <w:t>双向</w:t>
            </w:r>
            <w:r w:rsidRPr="002F1810">
              <w:rPr>
                <w:rStyle w:val="a4"/>
                <w:noProof/>
              </w:rPr>
              <w:t>FDI</w:t>
            </w:r>
            <w:r w:rsidRPr="002F1810">
              <w:rPr>
                <w:rStyle w:val="a4"/>
                <w:rFonts w:hint="eastAsia"/>
                <w:noProof/>
              </w:rPr>
              <w:t>协调水平测度</w:t>
            </w:r>
            <w:r>
              <w:rPr>
                <w:noProof/>
                <w:webHidden/>
              </w:rPr>
              <w:tab/>
            </w:r>
            <w:r>
              <w:rPr>
                <w:noProof/>
                <w:webHidden/>
              </w:rPr>
              <w:fldChar w:fldCharType="begin"/>
            </w:r>
            <w:r>
              <w:rPr>
                <w:noProof/>
                <w:webHidden/>
              </w:rPr>
              <w:instrText xml:space="preserve"> PAGEREF _Toc135702317 \h </w:instrText>
            </w:r>
            <w:r>
              <w:rPr>
                <w:noProof/>
                <w:webHidden/>
              </w:rPr>
            </w:r>
            <w:r>
              <w:rPr>
                <w:noProof/>
                <w:webHidden/>
              </w:rPr>
              <w:fldChar w:fldCharType="separate"/>
            </w:r>
            <w:r>
              <w:rPr>
                <w:noProof/>
                <w:webHidden/>
              </w:rPr>
              <w:t>6</w:t>
            </w:r>
            <w:r>
              <w:rPr>
                <w:noProof/>
                <w:webHidden/>
              </w:rPr>
              <w:fldChar w:fldCharType="end"/>
            </w:r>
          </w:hyperlink>
        </w:p>
        <w:p w14:paraId="441E0EB0" w14:textId="2AD37C48" w:rsidR="005E2C1B" w:rsidRDefault="005E2C1B">
          <w:pPr>
            <w:pStyle w:val="TOC3"/>
            <w:ind w:left="315"/>
            <w:rPr>
              <w:rFonts w:asciiTheme="minorHAnsi" w:eastAsiaTheme="minorEastAsia" w:hAnsiTheme="minorHAnsi"/>
              <w:noProof/>
              <w:kern w:val="0"/>
              <w:sz w:val="22"/>
            </w:rPr>
          </w:pPr>
          <w:hyperlink w:anchor="_Toc135702318" w:history="1">
            <w:r w:rsidRPr="002F1810">
              <w:rPr>
                <w:rStyle w:val="a4"/>
                <w:noProof/>
              </w:rPr>
              <w:t>3.2.2</w:t>
            </w:r>
            <w:r w:rsidRPr="002F1810">
              <w:rPr>
                <w:rStyle w:val="a4"/>
                <w:rFonts w:hint="eastAsia"/>
                <w:noProof/>
              </w:rPr>
              <w:t xml:space="preserve"> </w:t>
            </w:r>
            <w:r w:rsidRPr="002F1810">
              <w:rPr>
                <w:rStyle w:val="a4"/>
                <w:rFonts w:hint="eastAsia"/>
                <w:noProof/>
              </w:rPr>
              <w:t>碳排放测度</w:t>
            </w:r>
            <w:r>
              <w:rPr>
                <w:noProof/>
                <w:webHidden/>
              </w:rPr>
              <w:tab/>
            </w:r>
            <w:r>
              <w:rPr>
                <w:noProof/>
                <w:webHidden/>
              </w:rPr>
              <w:fldChar w:fldCharType="begin"/>
            </w:r>
            <w:r>
              <w:rPr>
                <w:noProof/>
                <w:webHidden/>
              </w:rPr>
              <w:instrText xml:space="preserve"> PAGEREF _Toc135702318 \h </w:instrText>
            </w:r>
            <w:r>
              <w:rPr>
                <w:noProof/>
                <w:webHidden/>
              </w:rPr>
            </w:r>
            <w:r>
              <w:rPr>
                <w:noProof/>
                <w:webHidden/>
              </w:rPr>
              <w:fldChar w:fldCharType="separate"/>
            </w:r>
            <w:r>
              <w:rPr>
                <w:noProof/>
                <w:webHidden/>
              </w:rPr>
              <w:t>7</w:t>
            </w:r>
            <w:r>
              <w:rPr>
                <w:noProof/>
                <w:webHidden/>
              </w:rPr>
              <w:fldChar w:fldCharType="end"/>
            </w:r>
          </w:hyperlink>
        </w:p>
        <w:p w14:paraId="502643B6" w14:textId="0EA61B6A" w:rsidR="005E2C1B" w:rsidRDefault="005E2C1B">
          <w:pPr>
            <w:pStyle w:val="TOC3"/>
            <w:ind w:left="315"/>
            <w:rPr>
              <w:rFonts w:asciiTheme="minorHAnsi" w:eastAsiaTheme="minorEastAsia" w:hAnsiTheme="minorHAnsi"/>
              <w:noProof/>
              <w:kern w:val="0"/>
              <w:sz w:val="22"/>
            </w:rPr>
          </w:pPr>
          <w:hyperlink w:anchor="_Toc135702319" w:history="1">
            <w:r w:rsidRPr="002F1810">
              <w:rPr>
                <w:rStyle w:val="a4"/>
                <w:noProof/>
              </w:rPr>
              <w:t>3.2.3</w:t>
            </w:r>
            <w:r w:rsidRPr="002F1810">
              <w:rPr>
                <w:rStyle w:val="a4"/>
                <w:rFonts w:hint="eastAsia"/>
                <w:noProof/>
              </w:rPr>
              <w:t xml:space="preserve"> </w:t>
            </w:r>
            <w:r w:rsidRPr="002F1810">
              <w:rPr>
                <w:rStyle w:val="a4"/>
                <w:rFonts w:hint="eastAsia"/>
                <w:noProof/>
              </w:rPr>
              <w:t>经济增长指标</w:t>
            </w:r>
            <w:r>
              <w:rPr>
                <w:noProof/>
                <w:webHidden/>
              </w:rPr>
              <w:tab/>
            </w:r>
            <w:r>
              <w:rPr>
                <w:noProof/>
                <w:webHidden/>
              </w:rPr>
              <w:fldChar w:fldCharType="begin"/>
            </w:r>
            <w:r>
              <w:rPr>
                <w:noProof/>
                <w:webHidden/>
              </w:rPr>
              <w:instrText xml:space="preserve"> PAGEREF _Toc135702319 \h </w:instrText>
            </w:r>
            <w:r>
              <w:rPr>
                <w:noProof/>
                <w:webHidden/>
              </w:rPr>
            </w:r>
            <w:r>
              <w:rPr>
                <w:noProof/>
                <w:webHidden/>
              </w:rPr>
              <w:fldChar w:fldCharType="separate"/>
            </w:r>
            <w:r>
              <w:rPr>
                <w:noProof/>
                <w:webHidden/>
              </w:rPr>
              <w:t>8</w:t>
            </w:r>
            <w:r>
              <w:rPr>
                <w:noProof/>
                <w:webHidden/>
              </w:rPr>
              <w:fldChar w:fldCharType="end"/>
            </w:r>
          </w:hyperlink>
        </w:p>
        <w:p w14:paraId="67008BC9" w14:textId="6A6C59C5" w:rsidR="005E2C1B" w:rsidRDefault="005E2C1B">
          <w:pPr>
            <w:pStyle w:val="TOC3"/>
            <w:ind w:left="315"/>
            <w:rPr>
              <w:rFonts w:asciiTheme="minorHAnsi" w:eastAsiaTheme="minorEastAsia" w:hAnsiTheme="minorHAnsi"/>
              <w:noProof/>
              <w:kern w:val="0"/>
              <w:sz w:val="22"/>
            </w:rPr>
          </w:pPr>
          <w:hyperlink w:anchor="_Toc135702320" w:history="1">
            <w:r w:rsidRPr="002F1810">
              <w:rPr>
                <w:rStyle w:val="a4"/>
                <w:noProof/>
              </w:rPr>
              <w:t>3.2.4</w:t>
            </w:r>
            <w:r w:rsidRPr="002F1810">
              <w:rPr>
                <w:rStyle w:val="a4"/>
                <w:rFonts w:hint="eastAsia"/>
                <w:noProof/>
              </w:rPr>
              <w:t xml:space="preserve"> </w:t>
            </w:r>
            <w:r w:rsidRPr="002F1810">
              <w:rPr>
                <w:rStyle w:val="a4"/>
                <w:rFonts w:hint="eastAsia"/>
                <w:noProof/>
              </w:rPr>
              <w:t>数据来源和预处理</w:t>
            </w:r>
            <w:r>
              <w:rPr>
                <w:noProof/>
                <w:webHidden/>
              </w:rPr>
              <w:tab/>
            </w:r>
            <w:r>
              <w:rPr>
                <w:noProof/>
                <w:webHidden/>
              </w:rPr>
              <w:fldChar w:fldCharType="begin"/>
            </w:r>
            <w:r>
              <w:rPr>
                <w:noProof/>
                <w:webHidden/>
              </w:rPr>
              <w:instrText xml:space="preserve"> PAGEREF _Toc135702320 \h </w:instrText>
            </w:r>
            <w:r>
              <w:rPr>
                <w:noProof/>
                <w:webHidden/>
              </w:rPr>
            </w:r>
            <w:r>
              <w:rPr>
                <w:noProof/>
                <w:webHidden/>
              </w:rPr>
              <w:fldChar w:fldCharType="separate"/>
            </w:r>
            <w:r>
              <w:rPr>
                <w:noProof/>
                <w:webHidden/>
              </w:rPr>
              <w:t>8</w:t>
            </w:r>
            <w:r>
              <w:rPr>
                <w:noProof/>
                <w:webHidden/>
              </w:rPr>
              <w:fldChar w:fldCharType="end"/>
            </w:r>
          </w:hyperlink>
        </w:p>
        <w:p w14:paraId="1AFF82BA" w14:textId="0B7294BE" w:rsidR="005E2C1B" w:rsidRDefault="005E2C1B">
          <w:pPr>
            <w:pStyle w:val="TOC3"/>
            <w:ind w:left="315"/>
            <w:rPr>
              <w:rFonts w:asciiTheme="minorHAnsi" w:eastAsiaTheme="minorEastAsia" w:hAnsiTheme="minorHAnsi"/>
              <w:noProof/>
              <w:kern w:val="0"/>
              <w:sz w:val="22"/>
            </w:rPr>
          </w:pPr>
          <w:hyperlink w:anchor="_Toc135702321" w:history="1">
            <w:r w:rsidRPr="002F1810">
              <w:rPr>
                <w:rStyle w:val="a4"/>
                <w:noProof/>
              </w:rPr>
              <w:t>3.2.5</w:t>
            </w:r>
            <w:r w:rsidRPr="002F1810">
              <w:rPr>
                <w:rStyle w:val="a4"/>
                <w:rFonts w:hint="eastAsia"/>
                <w:noProof/>
              </w:rPr>
              <w:t xml:space="preserve"> </w:t>
            </w:r>
            <w:r w:rsidRPr="002F1810">
              <w:rPr>
                <w:rStyle w:val="a4"/>
                <w:rFonts w:hint="eastAsia"/>
                <w:noProof/>
              </w:rPr>
              <w:t>数据初步探索性分析</w:t>
            </w:r>
            <w:r>
              <w:rPr>
                <w:noProof/>
                <w:webHidden/>
              </w:rPr>
              <w:tab/>
            </w:r>
            <w:r>
              <w:rPr>
                <w:noProof/>
                <w:webHidden/>
              </w:rPr>
              <w:fldChar w:fldCharType="begin"/>
            </w:r>
            <w:r>
              <w:rPr>
                <w:noProof/>
                <w:webHidden/>
              </w:rPr>
              <w:instrText xml:space="preserve"> PAGEREF _Toc135702321 \h </w:instrText>
            </w:r>
            <w:r>
              <w:rPr>
                <w:noProof/>
                <w:webHidden/>
              </w:rPr>
            </w:r>
            <w:r>
              <w:rPr>
                <w:noProof/>
                <w:webHidden/>
              </w:rPr>
              <w:fldChar w:fldCharType="separate"/>
            </w:r>
            <w:r>
              <w:rPr>
                <w:noProof/>
                <w:webHidden/>
              </w:rPr>
              <w:t>9</w:t>
            </w:r>
            <w:r>
              <w:rPr>
                <w:noProof/>
                <w:webHidden/>
              </w:rPr>
              <w:fldChar w:fldCharType="end"/>
            </w:r>
          </w:hyperlink>
        </w:p>
        <w:p w14:paraId="5746D1D7" w14:textId="731C0748" w:rsidR="005E2C1B" w:rsidRDefault="005E2C1B">
          <w:pPr>
            <w:pStyle w:val="TOC1"/>
            <w:spacing w:before="156"/>
            <w:rPr>
              <w:rFonts w:asciiTheme="minorHAnsi" w:eastAsiaTheme="minorEastAsia" w:hAnsiTheme="minorHAnsi"/>
              <w:kern w:val="0"/>
              <w:sz w:val="22"/>
            </w:rPr>
          </w:pPr>
          <w:hyperlink w:anchor="_Toc135702322" w:history="1">
            <w:r w:rsidRPr="002F1810">
              <w:rPr>
                <w:rStyle w:val="a4"/>
                <w:rFonts w:hint="eastAsia"/>
              </w:rPr>
              <w:t>第</w:t>
            </w:r>
            <w:r w:rsidRPr="002F1810">
              <w:rPr>
                <w:rStyle w:val="a4"/>
                <w:rFonts w:hint="eastAsia"/>
              </w:rPr>
              <w:t>4</w:t>
            </w:r>
            <w:r w:rsidRPr="002F1810">
              <w:rPr>
                <w:rStyle w:val="a4"/>
                <w:rFonts w:hint="eastAsia"/>
              </w:rPr>
              <w:t>章</w:t>
            </w:r>
            <w:r w:rsidRPr="002F1810">
              <w:rPr>
                <w:rStyle w:val="a4"/>
                <w:rFonts w:hint="eastAsia"/>
              </w:rPr>
              <w:t xml:space="preserve"> </w:t>
            </w:r>
            <w:r w:rsidRPr="002F1810">
              <w:rPr>
                <w:rStyle w:val="a4"/>
                <w:rFonts w:hint="eastAsia"/>
              </w:rPr>
              <w:t>实证检验</w:t>
            </w:r>
            <w:r>
              <w:rPr>
                <w:webHidden/>
              </w:rPr>
              <w:tab/>
            </w:r>
            <w:r>
              <w:rPr>
                <w:webHidden/>
              </w:rPr>
              <w:fldChar w:fldCharType="begin"/>
            </w:r>
            <w:r>
              <w:rPr>
                <w:webHidden/>
              </w:rPr>
              <w:instrText xml:space="preserve"> PAGEREF _Toc135702322 \h </w:instrText>
            </w:r>
            <w:r>
              <w:rPr>
                <w:webHidden/>
              </w:rPr>
            </w:r>
            <w:r>
              <w:rPr>
                <w:webHidden/>
              </w:rPr>
              <w:fldChar w:fldCharType="separate"/>
            </w:r>
            <w:r>
              <w:rPr>
                <w:webHidden/>
              </w:rPr>
              <w:t>10</w:t>
            </w:r>
            <w:r>
              <w:rPr>
                <w:webHidden/>
              </w:rPr>
              <w:fldChar w:fldCharType="end"/>
            </w:r>
          </w:hyperlink>
        </w:p>
        <w:p w14:paraId="52ED0EC1" w14:textId="52B9CBEB" w:rsidR="005E2C1B" w:rsidRDefault="005E2C1B">
          <w:pPr>
            <w:pStyle w:val="TOC2"/>
            <w:ind w:left="210"/>
            <w:rPr>
              <w:rFonts w:asciiTheme="minorHAnsi" w:eastAsiaTheme="minorEastAsia" w:hAnsiTheme="minorHAnsi"/>
              <w:noProof/>
              <w:kern w:val="0"/>
              <w:sz w:val="22"/>
            </w:rPr>
          </w:pPr>
          <w:hyperlink w:anchor="_Toc135702323" w:history="1">
            <w:r w:rsidRPr="002F1810">
              <w:rPr>
                <w:rStyle w:val="a4"/>
                <w:noProof/>
              </w:rPr>
              <w:t>4.1</w:t>
            </w:r>
            <w:r w:rsidRPr="002F1810">
              <w:rPr>
                <w:rStyle w:val="a4"/>
                <w:rFonts w:hint="eastAsia"/>
                <w:noProof/>
              </w:rPr>
              <w:t xml:space="preserve"> </w:t>
            </w:r>
            <w:r w:rsidRPr="002F1810">
              <w:rPr>
                <w:rStyle w:val="a4"/>
                <w:rFonts w:hint="eastAsia"/>
                <w:noProof/>
              </w:rPr>
              <w:t>面板单位根检验</w:t>
            </w:r>
            <w:r>
              <w:rPr>
                <w:noProof/>
                <w:webHidden/>
              </w:rPr>
              <w:tab/>
            </w:r>
            <w:r>
              <w:rPr>
                <w:noProof/>
                <w:webHidden/>
              </w:rPr>
              <w:fldChar w:fldCharType="begin"/>
            </w:r>
            <w:r>
              <w:rPr>
                <w:noProof/>
                <w:webHidden/>
              </w:rPr>
              <w:instrText xml:space="preserve"> PAGEREF _Toc135702323 \h </w:instrText>
            </w:r>
            <w:r>
              <w:rPr>
                <w:noProof/>
                <w:webHidden/>
              </w:rPr>
            </w:r>
            <w:r>
              <w:rPr>
                <w:noProof/>
                <w:webHidden/>
              </w:rPr>
              <w:fldChar w:fldCharType="separate"/>
            </w:r>
            <w:r>
              <w:rPr>
                <w:noProof/>
                <w:webHidden/>
              </w:rPr>
              <w:t>10</w:t>
            </w:r>
            <w:r>
              <w:rPr>
                <w:noProof/>
                <w:webHidden/>
              </w:rPr>
              <w:fldChar w:fldCharType="end"/>
            </w:r>
          </w:hyperlink>
        </w:p>
        <w:p w14:paraId="6B5BE04C" w14:textId="4A3EE4B3" w:rsidR="005E2C1B" w:rsidRDefault="005E2C1B">
          <w:pPr>
            <w:pStyle w:val="TOC2"/>
            <w:ind w:left="210"/>
            <w:rPr>
              <w:rFonts w:asciiTheme="minorHAnsi" w:eastAsiaTheme="minorEastAsia" w:hAnsiTheme="minorHAnsi"/>
              <w:noProof/>
              <w:kern w:val="0"/>
              <w:sz w:val="22"/>
            </w:rPr>
          </w:pPr>
          <w:hyperlink w:anchor="_Toc135702324" w:history="1">
            <w:r w:rsidRPr="002F1810">
              <w:rPr>
                <w:rStyle w:val="a4"/>
                <w:noProof/>
              </w:rPr>
              <w:t>4.2 PVAR</w:t>
            </w:r>
            <w:r w:rsidRPr="002F1810">
              <w:rPr>
                <w:rStyle w:val="a4"/>
                <w:rFonts w:hint="eastAsia"/>
                <w:noProof/>
              </w:rPr>
              <w:t>模型分析</w:t>
            </w:r>
            <w:r>
              <w:rPr>
                <w:noProof/>
                <w:webHidden/>
              </w:rPr>
              <w:tab/>
            </w:r>
            <w:r>
              <w:rPr>
                <w:noProof/>
                <w:webHidden/>
              </w:rPr>
              <w:fldChar w:fldCharType="begin"/>
            </w:r>
            <w:r>
              <w:rPr>
                <w:noProof/>
                <w:webHidden/>
              </w:rPr>
              <w:instrText xml:space="preserve"> PAGEREF _Toc135702324 \h </w:instrText>
            </w:r>
            <w:r>
              <w:rPr>
                <w:noProof/>
                <w:webHidden/>
              </w:rPr>
            </w:r>
            <w:r>
              <w:rPr>
                <w:noProof/>
                <w:webHidden/>
              </w:rPr>
              <w:fldChar w:fldCharType="separate"/>
            </w:r>
            <w:r>
              <w:rPr>
                <w:noProof/>
                <w:webHidden/>
              </w:rPr>
              <w:t>12</w:t>
            </w:r>
            <w:r>
              <w:rPr>
                <w:noProof/>
                <w:webHidden/>
              </w:rPr>
              <w:fldChar w:fldCharType="end"/>
            </w:r>
          </w:hyperlink>
        </w:p>
        <w:p w14:paraId="3EB8A9D0" w14:textId="42F73FA1" w:rsidR="005E2C1B" w:rsidRDefault="005E2C1B">
          <w:pPr>
            <w:pStyle w:val="TOC3"/>
            <w:ind w:left="315"/>
            <w:rPr>
              <w:rFonts w:asciiTheme="minorHAnsi" w:eastAsiaTheme="minorEastAsia" w:hAnsiTheme="minorHAnsi"/>
              <w:noProof/>
              <w:kern w:val="0"/>
              <w:sz w:val="22"/>
            </w:rPr>
          </w:pPr>
          <w:hyperlink w:anchor="_Toc135702325" w:history="1">
            <w:r w:rsidRPr="002F1810">
              <w:rPr>
                <w:rStyle w:val="a4"/>
                <w:noProof/>
              </w:rPr>
              <w:t>4.2.1</w:t>
            </w:r>
            <w:r w:rsidRPr="002F1810">
              <w:rPr>
                <w:rStyle w:val="a4"/>
                <w:rFonts w:hint="eastAsia"/>
                <w:noProof/>
              </w:rPr>
              <w:t xml:space="preserve"> </w:t>
            </w:r>
            <w:r w:rsidRPr="002F1810">
              <w:rPr>
                <w:rStyle w:val="a4"/>
                <w:rFonts w:hint="eastAsia"/>
                <w:noProof/>
              </w:rPr>
              <w:t>滞后阶数检验</w:t>
            </w:r>
            <w:r>
              <w:rPr>
                <w:noProof/>
                <w:webHidden/>
              </w:rPr>
              <w:tab/>
            </w:r>
            <w:r>
              <w:rPr>
                <w:noProof/>
                <w:webHidden/>
              </w:rPr>
              <w:fldChar w:fldCharType="begin"/>
            </w:r>
            <w:r>
              <w:rPr>
                <w:noProof/>
                <w:webHidden/>
              </w:rPr>
              <w:instrText xml:space="preserve"> PAGEREF _Toc135702325 \h </w:instrText>
            </w:r>
            <w:r>
              <w:rPr>
                <w:noProof/>
                <w:webHidden/>
              </w:rPr>
            </w:r>
            <w:r>
              <w:rPr>
                <w:noProof/>
                <w:webHidden/>
              </w:rPr>
              <w:fldChar w:fldCharType="separate"/>
            </w:r>
            <w:r>
              <w:rPr>
                <w:noProof/>
                <w:webHidden/>
              </w:rPr>
              <w:t>12</w:t>
            </w:r>
            <w:r>
              <w:rPr>
                <w:noProof/>
                <w:webHidden/>
              </w:rPr>
              <w:fldChar w:fldCharType="end"/>
            </w:r>
          </w:hyperlink>
        </w:p>
        <w:p w14:paraId="4D57611C" w14:textId="6DF90DD3" w:rsidR="005E2C1B" w:rsidRDefault="005E2C1B">
          <w:pPr>
            <w:pStyle w:val="TOC3"/>
            <w:ind w:left="315"/>
            <w:rPr>
              <w:rFonts w:asciiTheme="minorHAnsi" w:eastAsiaTheme="minorEastAsia" w:hAnsiTheme="minorHAnsi"/>
              <w:noProof/>
              <w:kern w:val="0"/>
              <w:sz w:val="22"/>
            </w:rPr>
          </w:pPr>
          <w:hyperlink w:anchor="_Toc135702326" w:history="1">
            <w:r w:rsidRPr="002F1810">
              <w:rPr>
                <w:rStyle w:val="a4"/>
                <w:noProof/>
              </w:rPr>
              <w:t>4.2.2 PVAR</w:t>
            </w:r>
            <w:r w:rsidRPr="002F1810">
              <w:rPr>
                <w:rStyle w:val="a4"/>
                <w:rFonts w:hint="eastAsia"/>
                <w:noProof/>
              </w:rPr>
              <w:t>估计</w:t>
            </w:r>
            <w:r>
              <w:rPr>
                <w:noProof/>
                <w:webHidden/>
              </w:rPr>
              <w:tab/>
            </w:r>
            <w:r>
              <w:rPr>
                <w:noProof/>
                <w:webHidden/>
              </w:rPr>
              <w:fldChar w:fldCharType="begin"/>
            </w:r>
            <w:r>
              <w:rPr>
                <w:noProof/>
                <w:webHidden/>
              </w:rPr>
              <w:instrText xml:space="preserve"> PAGEREF _Toc135702326 \h </w:instrText>
            </w:r>
            <w:r>
              <w:rPr>
                <w:noProof/>
                <w:webHidden/>
              </w:rPr>
            </w:r>
            <w:r>
              <w:rPr>
                <w:noProof/>
                <w:webHidden/>
              </w:rPr>
              <w:fldChar w:fldCharType="separate"/>
            </w:r>
            <w:r>
              <w:rPr>
                <w:noProof/>
                <w:webHidden/>
              </w:rPr>
              <w:t>12</w:t>
            </w:r>
            <w:r>
              <w:rPr>
                <w:noProof/>
                <w:webHidden/>
              </w:rPr>
              <w:fldChar w:fldCharType="end"/>
            </w:r>
          </w:hyperlink>
        </w:p>
        <w:p w14:paraId="2C355321" w14:textId="5C8D0406" w:rsidR="005E2C1B" w:rsidRDefault="005E2C1B">
          <w:pPr>
            <w:pStyle w:val="TOC3"/>
            <w:ind w:left="315"/>
            <w:rPr>
              <w:rFonts w:asciiTheme="minorHAnsi" w:eastAsiaTheme="minorEastAsia" w:hAnsiTheme="minorHAnsi"/>
              <w:noProof/>
              <w:kern w:val="0"/>
              <w:sz w:val="22"/>
            </w:rPr>
          </w:pPr>
          <w:hyperlink w:anchor="_Toc135702327" w:history="1">
            <w:r w:rsidRPr="002F1810">
              <w:rPr>
                <w:rStyle w:val="a4"/>
                <w:noProof/>
              </w:rPr>
              <w:t>4.2.3</w:t>
            </w:r>
            <w:r w:rsidRPr="002F1810">
              <w:rPr>
                <w:rStyle w:val="a4"/>
                <w:rFonts w:hint="eastAsia"/>
                <w:noProof/>
              </w:rPr>
              <w:t xml:space="preserve"> </w:t>
            </w:r>
            <w:r w:rsidRPr="002F1810">
              <w:rPr>
                <w:rStyle w:val="a4"/>
                <w:rFonts w:hint="eastAsia"/>
                <w:noProof/>
              </w:rPr>
              <w:t>稳健性检验</w:t>
            </w:r>
            <w:r>
              <w:rPr>
                <w:noProof/>
                <w:webHidden/>
              </w:rPr>
              <w:tab/>
            </w:r>
            <w:r>
              <w:rPr>
                <w:noProof/>
                <w:webHidden/>
              </w:rPr>
              <w:fldChar w:fldCharType="begin"/>
            </w:r>
            <w:r>
              <w:rPr>
                <w:noProof/>
                <w:webHidden/>
              </w:rPr>
              <w:instrText xml:space="preserve"> PAGEREF _Toc135702327 \h </w:instrText>
            </w:r>
            <w:r>
              <w:rPr>
                <w:noProof/>
                <w:webHidden/>
              </w:rPr>
            </w:r>
            <w:r>
              <w:rPr>
                <w:noProof/>
                <w:webHidden/>
              </w:rPr>
              <w:fldChar w:fldCharType="separate"/>
            </w:r>
            <w:r>
              <w:rPr>
                <w:noProof/>
                <w:webHidden/>
              </w:rPr>
              <w:t>12</w:t>
            </w:r>
            <w:r>
              <w:rPr>
                <w:noProof/>
                <w:webHidden/>
              </w:rPr>
              <w:fldChar w:fldCharType="end"/>
            </w:r>
          </w:hyperlink>
        </w:p>
        <w:p w14:paraId="14C2D84E" w14:textId="6AC785B7" w:rsidR="005E2C1B" w:rsidRDefault="005E2C1B">
          <w:pPr>
            <w:pStyle w:val="TOC2"/>
            <w:ind w:left="210"/>
            <w:rPr>
              <w:rFonts w:asciiTheme="minorHAnsi" w:eastAsiaTheme="minorEastAsia" w:hAnsiTheme="minorHAnsi"/>
              <w:noProof/>
              <w:kern w:val="0"/>
              <w:sz w:val="22"/>
            </w:rPr>
          </w:pPr>
          <w:hyperlink w:anchor="_Toc135702328" w:history="1">
            <w:r w:rsidRPr="002F1810">
              <w:rPr>
                <w:rStyle w:val="a4"/>
                <w:noProof/>
              </w:rPr>
              <w:t>4.3</w:t>
            </w:r>
            <w:r w:rsidRPr="002F1810">
              <w:rPr>
                <w:rStyle w:val="a4"/>
                <w:rFonts w:hint="eastAsia"/>
                <w:noProof/>
              </w:rPr>
              <w:t xml:space="preserve"> </w:t>
            </w:r>
            <w:r w:rsidRPr="002F1810">
              <w:rPr>
                <w:rStyle w:val="a4"/>
                <w:rFonts w:hint="eastAsia"/>
                <w:noProof/>
              </w:rPr>
              <w:t>脉冲响应分析</w:t>
            </w:r>
            <w:r>
              <w:rPr>
                <w:noProof/>
                <w:webHidden/>
              </w:rPr>
              <w:tab/>
            </w:r>
            <w:r>
              <w:rPr>
                <w:noProof/>
                <w:webHidden/>
              </w:rPr>
              <w:fldChar w:fldCharType="begin"/>
            </w:r>
            <w:r>
              <w:rPr>
                <w:noProof/>
                <w:webHidden/>
              </w:rPr>
              <w:instrText xml:space="preserve"> PAGEREF _Toc135702328 \h </w:instrText>
            </w:r>
            <w:r>
              <w:rPr>
                <w:noProof/>
                <w:webHidden/>
              </w:rPr>
            </w:r>
            <w:r>
              <w:rPr>
                <w:noProof/>
                <w:webHidden/>
              </w:rPr>
              <w:fldChar w:fldCharType="separate"/>
            </w:r>
            <w:r>
              <w:rPr>
                <w:noProof/>
                <w:webHidden/>
              </w:rPr>
              <w:t>14</w:t>
            </w:r>
            <w:r>
              <w:rPr>
                <w:noProof/>
                <w:webHidden/>
              </w:rPr>
              <w:fldChar w:fldCharType="end"/>
            </w:r>
          </w:hyperlink>
        </w:p>
        <w:p w14:paraId="11F0EE79" w14:textId="1145FF35" w:rsidR="005E2C1B" w:rsidRDefault="005E2C1B">
          <w:pPr>
            <w:pStyle w:val="TOC2"/>
            <w:ind w:left="210"/>
            <w:rPr>
              <w:rFonts w:asciiTheme="minorHAnsi" w:eastAsiaTheme="minorEastAsia" w:hAnsiTheme="minorHAnsi"/>
              <w:noProof/>
              <w:kern w:val="0"/>
              <w:sz w:val="22"/>
            </w:rPr>
          </w:pPr>
          <w:hyperlink w:anchor="_Toc135702329" w:history="1">
            <w:r w:rsidRPr="002F1810">
              <w:rPr>
                <w:rStyle w:val="a4"/>
                <w:noProof/>
              </w:rPr>
              <w:t>4.4</w:t>
            </w:r>
            <w:r w:rsidRPr="002F1810">
              <w:rPr>
                <w:rStyle w:val="a4"/>
                <w:rFonts w:hint="eastAsia"/>
                <w:noProof/>
              </w:rPr>
              <w:t xml:space="preserve"> </w:t>
            </w:r>
            <w:r w:rsidRPr="002F1810">
              <w:rPr>
                <w:rStyle w:val="a4"/>
                <w:rFonts w:hint="eastAsia"/>
                <w:noProof/>
              </w:rPr>
              <w:t>方差分解</w:t>
            </w:r>
            <w:r>
              <w:rPr>
                <w:noProof/>
                <w:webHidden/>
              </w:rPr>
              <w:tab/>
            </w:r>
            <w:r>
              <w:rPr>
                <w:noProof/>
                <w:webHidden/>
              </w:rPr>
              <w:fldChar w:fldCharType="begin"/>
            </w:r>
            <w:r>
              <w:rPr>
                <w:noProof/>
                <w:webHidden/>
              </w:rPr>
              <w:instrText xml:space="preserve"> PAGEREF _Toc135702329 \h </w:instrText>
            </w:r>
            <w:r>
              <w:rPr>
                <w:noProof/>
                <w:webHidden/>
              </w:rPr>
            </w:r>
            <w:r>
              <w:rPr>
                <w:noProof/>
                <w:webHidden/>
              </w:rPr>
              <w:fldChar w:fldCharType="separate"/>
            </w:r>
            <w:r>
              <w:rPr>
                <w:noProof/>
                <w:webHidden/>
              </w:rPr>
              <w:t>14</w:t>
            </w:r>
            <w:r>
              <w:rPr>
                <w:noProof/>
                <w:webHidden/>
              </w:rPr>
              <w:fldChar w:fldCharType="end"/>
            </w:r>
          </w:hyperlink>
        </w:p>
        <w:p w14:paraId="62F94C08" w14:textId="04120242" w:rsidR="005E2C1B" w:rsidRDefault="005E2C1B">
          <w:pPr>
            <w:pStyle w:val="TOC2"/>
            <w:ind w:left="210"/>
            <w:rPr>
              <w:rFonts w:asciiTheme="minorHAnsi" w:eastAsiaTheme="minorEastAsia" w:hAnsiTheme="minorHAnsi"/>
              <w:noProof/>
              <w:kern w:val="0"/>
              <w:sz w:val="22"/>
            </w:rPr>
          </w:pPr>
          <w:hyperlink w:anchor="_Toc135702330" w:history="1">
            <w:r w:rsidRPr="002F1810">
              <w:rPr>
                <w:rStyle w:val="a4"/>
                <w:noProof/>
              </w:rPr>
              <w:t>4.5</w:t>
            </w:r>
            <w:r w:rsidRPr="002F1810">
              <w:rPr>
                <w:rStyle w:val="a4"/>
                <w:rFonts w:hint="eastAsia"/>
                <w:noProof/>
              </w:rPr>
              <w:t xml:space="preserve"> </w:t>
            </w:r>
            <w:r w:rsidRPr="002F1810">
              <w:rPr>
                <w:rStyle w:val="a4"/>
                <w:rFonts w:hint="eastAsia"/>
                <w:noProof/>
              </w:rPr>
              <w:t>格兰杰因果检验</w:t>
            </w:r>
            <w:r>
              <w:rPr>
                <w:noProof/>
                <w:webHidden/>
              </w:rPr>
              <w:tab/>
            </w:r>
            <w:r>
              <w:rPr>
                <w:noProof/>
                <w:webHidden/>
              </w:rPr>
              <w:fldChar w:fldCharType="begin"/>
            </w:r>
            <w:r>
              <w:rPr>
                <w:noProof/>
                <w:webHidden/>
              </w:rPr>
              <w:instrText xml:space="preserve"> PAGEREF _Toc135702330 \h </w:instrText>
            </w:r>
            <w:r>
              <w:rPr>
                <w:noProof/>
                <w:webHidden/>
              </w:rPr>
            </w:r>
            <w:r>
              <w:rPr>
                <w:noProof/>
                <w:webHidden/>
              </w:rPr>
              <w:fldChar w:fldCharType="separate"/>
            </w:r>
            <w:r>
              <w:rPr>
                <w:noProof/>
                <w:webHidden/>
              </w:rPr>
              <w:t>18</w:t>
            </w:r>
            <w:r>
              <w:rPr>
                <w:noProof/>
                <w:webHidden/>
              </w:rPr>
              <w:fldChar w:fldCharType="end"/>
            </w:r>
          </w:hyperlink>
        </w:p>
        <w:p w14:paraId="10E6B1F7" w14:textId="4A5A69B4" w:rsidR="005E2C1B" w:rsidRDefault="005E2C1B">
          <w:pPr>
            <w:pStyle w:val="TOC1"/>
            <w:spacing w:before="156"/>
            <w:rPr>
              <w:rFonts w:asciiTheme="minorHAnsi" w:eastAsiaTheme="minorEastAsia" w:hAnsiTheme="minorHAnsi"/>
              <w:kern w:val="0"/>
              <w:sz w:val="22"/>
            </w:rPr>
          </w:pPr>
          <w:hyperlink w:anchor="_Toc135702331" w:history="1">
            <w:r w:rsidRPr="002F1810">
              <w:rPr>
                <w:rStyle w:val="a4"/>
                <w:rFonts w:hint="eastAsia"/>
              </w:rPr>
              <w:t>第</w:t>
            </w:r>
            <w:r w:rsidRPr="002F1810">
              <w:rPr>
                <w:rStyle w:val="a4"/>
                <w:rFonts w:hint="eastAsia"/>
              </w:rPr>
              <w:t>5</w:t>
            </w:r>
            <w:r w:rsidRPr="002F1810">
              <w:rPr>
                <w:rStyle w:val="a4"/>
                <w:rFonts w:hint="eastAsia"/>
              </w:rPr>
              <w:t>章</w:t>
            </w:r>
            <w:r w:rsidRPr="002F1810">
              <w:rPr>
                <w:rStyle w:val="a4"/>
                <w:rFonts w:hint="eastAsia"/>
              </w:rPr>
              <w:t xml:space="preserve"> </w:t>
            </w:r>
            <w:r w:rsidRPr="002F1810">
              <w:rPr>
                <w:rStyle w:val="a4"/>
                <w:rFonts w:hint="eastAsia"/>
              </w:rPr>
              <w:t>结论与政策建议</w:t>
            </w:r>
            <w:r>
              <w:rPr>
                <w:webHidden/>
              </w:rPr>
              <w:tab/>
            </w:r>
            <w:r>
              <w:rPr>
                <w:webHidden/>
              </w:rPr>
              <w:fldChar w:fldCharType="begin"/>
            </w:r>
            <w:r>
              <w:rPr>
                <w:webHidden/>
              </w:rPr>
              <w:instrText xml:space="preserve"> PAGEREF _Toc135702331 \h </w:instrText>
            </w:r>
            <w:r>
              <w:rPr>
                <w:webHidden/>
              </w:rPr>
            </w:r>
            <w:r>
              <w:rPr>
                <w:webHidden/>
              </w:rPr>
              <w:fldChar w:fldCharType="separate"/>
            </w:r>
            <w:r>
              <w:rPr>
                <w:webHidden/>
              </w:rPr>
              <w:t>21</w:t>
            </w:r>
            <w:r>
              <w:rPr>
                <w:webHidden/>
              </w:rPr>
              <w:fldChar w:fldCharType="end"/>
            </w:r>
          </w:hyperlink>
        </w:p>
        <w:p w14:paraId="7D460926" w14:textId="5E52B898" w:rsidR="005E2C1B" w:rsidRDefault="005E2C1B">
          <w:pPr>
            <w:pStyle w:val="TOC1"/>
            <w:spacing w:before="156"/>
            <w:rPr>
              <w:rFonts w:asciiTheme="minorHAnsi" w:eastAsiaTheme="minorEastAsia" w:hAnsiTheme="minorHAnsi"/>
              <w:kern w:val="0"/>
              <w:sz w:val="22"/>
            </w:rPr>
          </w:pPr>
          <w:hyperlink w:anchor="_Toc135702332" w:history="1">
            <w:r w:rsidRPr="002F1810">
              <w:rPr>
                <w:rStyle w:val="a4"/>
                <w:rFonts w:hint="eastAsia"/>
              </w:rPr>
              <w:t>参考文献</w:t>
            </w:r>
            <w:r>
              <w:rPr>
                <w:webHidden/>
              </w:rPr>
              <w:tab/>
            </w:r>
            <w:r>
              <w:rPr>
                <w:webHidden/>
              </w:rPr>
              <w:fldChar w:fldCharType="begin"/>
            </w:r>
            <w:r>
              <w:rPr>
                <w:webHidden/>
              </w:rPr>
              <w:instrText xml:space="preserve"> PAGEREF _Toc135702332 \h </w:instrText>
            </w:r>
            <w:r>
              <w:rPr>
                <w:webHidden/>
              </w:rPr>
            </w:r>
            <w:r>
              <w:rPr>
                <w:webHidden/>
              </w:rPr>
              <w:fldChar w:fldCharType="separate"/>
            </w:r>
            <w:r>
              <w:rPr>
                <w:webHidden/>
              </w:rPr>
              <w:t>22</w:t>
            </w:r>
            <w:r>
              <w:rPr>
                <w:webHidden/>
              </w:rPr>
              <w:fldChar w:fldCharType="end"/>
            </w:r>
          </w:hyperlink>
        </w:p>
        <w:p w14:paraId="02D9EE65" w14:textId="317A5A4E" w:rsidR="005E2C1B" w:rsidRDefault="005E2C1B">
          <w:pPr>
            <w:pStyle w:val="TOC1"/>
            <w:spacing w:before="156"/>
            <w:rPr>
              <w:rFonts w:asciiTheme="minorHAnsi" w:eastAsiaTheme="minorEastAsia" w:hAnsiTheme="minorHAnsi"/>
              <w:kern w:val="0"/>
              <w:sz w:val="22"/>
            </w:rPr>
          </w:pPr>
          <w:hyperlink w:anchor="_Toc135702333" w:history="1">
            <w:r w:rsidRPr="002F1810">
              <w:rPr>
                <w:rStyle w:val="a4"/>
                <w:rFonts w:hint="eastAsia"/>
              </w:rPr>
              <w:t>附录</w:t>
            </w:r>
            <w:r>
              <w:rPr>
                <w:webHidden/>
              </w:rPr>
              <w:tab/>
            </w:r>
            <w:r>
              <w:rPr>
                <w:webHidden/>
              </w:rPr>
              <w:fldChar w:fldCharType="begin"/>
            </w:r>
            <w:r>
              <w:rPr>
                <w:webHidden/>
              </w:rPr>
              <w:instrText xml:space="preserve"> PAGEREF _Toc135702333 \h </w:instrText>
            </w:r>
            <w:r>
              <w:rPr>
                <w:webHidden/>
              </w:rPr>
            </w:r>
            <w:r>
              <w:rPr>
                <w:webHidden/>
              </w:rPr>
              <w:fldChar w:fldCharType="separate"/>
            </w:r>
            <w:r>
              <w:rPr>
                <w:webHidden/>
              </w:rPr>
              <w:t>22</w:t>
            </w:r>
            <w:r>
              <w:rPr>
                <w:webHidden/>
              </w:rPr>
              <w:fldChar w:fldCharType="end"/>
            </w:r>
          </w:hyperlink>
        </w:p>
        <w:p w14:paraId="3F8B4557" w14:textId="06F430D6" w:rsidR="00742D8C" w:rsidRDefault="00551CF4" w:rsidP="00FE016D">
          <w:pPr>
            <w:pStyle w:val="TOC1"/>
            <w:spacing w:before="156"/>
            <w:sectPr w:rsidR="00742D8C" w:rsidSect="00F96D76">
              <w:footerReference w:type="default" r:id="rId9"/>
              <w:pgSz w:w="11906" w:h="16838"/>
              <w:pgMar w:top="1440" w:right="1800" w:bottom="1440" w:left="1800" w:header="851" w:footer="992" w:gutter="0"/>
              <w:cols w:space="425"/>
              <w:titlePg/>
              <w:docGrid w:type="lines" w:linePitch="312"/>
            </w:sectPr>
          </w:pPr>
          <w:r w:rsidRPr="00DA4D13">
            <w:rPr>
              <w:rFonts w:ascii="华文楷体" w:eastAsia="华文楷体" w:hAnsi="华文楷体"/>
              <w:sz w:val="44"/>
              <w:lang w:val="zh-CN"/>
            </w:rPr>
            <w:fldChar w:fldCharType="end"/>
          </w:r>
        </w:p>
      </w:sdtContent>
    </w:sdt>
    <w:p w14:paraId="08813A3A" w14:textId="75DD7601" w:rsidR="000F6E47" w:rsidRPr="000F6E47" w:rsidRDefault="000F6E47" w:rsidP="000F6E47">
      <w:pPr>
        <w:pStyle w:val="1"/>
        <w:numPr>
          <w:ilvl w:val="0"/>
          <w:numId w:val="0"/>
        </w:numPr>
        <w:spacing w:before="936" w:after="156"/>
        <w:jc w:val="center"/>
        <w:rPr>
          <w:b/>
        </w:rPr>
      </w:pPr>
      <w:r w:rsidRPr="000F6E47">
        <w:rPr>
          <w:rFonts w:hint="eastAsia"/>
          <w:b/>
        </w:rPr>
        <w:lastRenderedPageBreak/>
        <w:t>摘要</w:t>
      </w:r>
    </w:p>
    <w:p w14:paraId="1762C3CC" w14:textId="77777777" w:rsidR="00BC7526" w:rsidRDefault="00370E43" w:rsidP="00BC7526">
      <w:pPr>
        <w:pStyle w:val="a0"/>
        <w:spacing w:before="62" w:after="62"/>
        <w:ind w:firstLine="480"/>
      </w:pPr>
      <w:r>
        <w:rPr>
          <w:rFonts w:ascii="Times" w:hAnsi="Times" w:cs="Times" w:hint="eastAsia"/>
          <w:szCs w:val="24"/>
        </w:rPr>
        <w:t>“</w:t>
      </w:r>
      <w:r w:rsidRPr="0088188C">
        <w:rPr>
          <w:rFonts w:ascii="Times" w:hAnsi="Times" w:cs="Times"/>
          <w:szCs w:val="24"/>
        </w:rPr>
        <w:t>一带一路</w:t>
      </w:r>
      <w:r>
        <w:rPr>
          <w:rFonts w:ascii="Times" w:hAnsi="Times" w:cs="Times" w:hint="eastAsia"/>
          <w:szCs w:val="24"/>
        </w:rPr>
        <w:t>”</w:t>
      </w:r>
      <w:r w:rsidRPr="0088188C">
        <w:rPr>
          <w:rFonts w:ascii="Times" w:hAnsi="Times" w:cs="Times"/>
          <w:szCs w:val="24"/>
        </w:rPr>
        <w:t>建设</w:t>
      </w:r>
      <w:r>
        <w:rPr>
          <w:rFonts w:ascii="Times" w:hAnsi="Times" w:cs="Times" w:hint="eastAsia"/>
          <w:szCs w:val="24"/>
        </w:rPr>
        <w:t>，即“</w:t>
      </w:r>
      <w:r w:rsidRPr="0088188C">
        <w:rPr>
          <w:rFonts w:ascii="Times" w:hAnsi="Times" w:cs="Times"/>
          <w:szCs w:val="24"/>
        </w:rPr>
        <w:t>丝绸之路经济带</w:t>
      </w:r>
      <w:r>
        <w:rPr>
          <w:rFonts w:ascii="Times" w:hAnsi="Times" w:cs="Times" w:hint="eastAsia"/>
          <w:szCs w:val="24"/>
        </w:rPr>
        <w:t>”</w:t>
      </w:r>
      <w:r w:rsidRPr="0088188C">
        <w:rPr>
          <w:rFonts w:ascii="Times" w:hAnsi="Times" w:cs="Times"/>
          <w:szCs w:val="24"/>
        </w:rPr>
        <w:t>与</w:t>
      </w:r>
      <w:r>
        <w:rPr>
          <w:rFonts w:ascii="Times" w:hAnsi="Times" w:cs="Times" w:hint="eastAsia"/>
          <w:szCs w:val="24"/>
        </w:rPr>
        <w:t>“</w:t>
      </w:r>
      <w:r w:rsidRPr="0088188C">
        <w:rPr>
          <w:rFonts w:ascii="Times" w:hAnsi="Times" w:cs="Times"/>
          <w:szCs w:val="24"/>
        </w:rPr>
        <w:t>21</w:t>
      </w:r>
      <w:r w:rsidRPr="0088188C">
        <w:rPr>
          <w:rFonts w:ascii="Times" w:hAnsi="Times" w:cs="Times"/>
          <w:szCs w:val="24"/>
        </w:rPr>
        <w:t>世纪海上丝绸之路</w:t>
      </w:r>
      <w:r>
        <w:rPr>
          <w:rFonts w:ascii="Times" w:hAnsi="Times" w:cs="Times" w:hint="eastAsia"/>
          <w:szCs w:val="24"/>
        </w:rPr>
        <w:t>”</w:t>
      </w:r>
      <w:r w:rsidRPr="0088188C">
        <w:rPr>
          <w:rFonts w:ascii="Times" w:hAnsi="Times" w:cs="Times"/>
          <w:szCs w:val="24"/>
        </w:rPr>
        <w:t>的简称，自建成以来极大促进了我国的投资水平，加深我国与周边国家经济融合，为我国</w:t>
      </w:r>
      <w:r w:rsidRPr="0088188C">
        <w:rPr>
          <w:rFonts w:ascii="Times" w:hAnsi="Times" w:cs="Times"/>
          <w:szCs w:val="24"/>
        </w:rPr>
        <w:t>FDI</w:t>
      </w:r>
      <w:r w:rsidRPr="0088188C">
        <w:rPr>
          <w:rFonts w:ascii="Times" w:hAnsi="Times" w:cs="Times"/>
          <w:szCs w:val="24"/>
        </w:rPr>
        <w:t>与</w:t>
      </w:r>
      <w:r w:rsidRPr="0088188C">
        <w:rPr>
          <w:rFonts w:ascii="Times" w:hAnsi="Times" w:cs="Times"/>
          <w:szCs w:val="24"/>
        </w:rPr>
        <w:t>OFDI</w:t>
      </w:r>
      <w:r w:rsidRPr="0088188C">
        <w:rPr>
          <w:rFonts w:ascii="Times" w:hAnsi="Times" w:cs="Times"/>
          <w:szCs w:val="24"/>
        </w:rPr>
        <w:t>提供了新的投资环境与方向。</w:t>
      </w:r>
      <w:r w:rsidR="003731A2">
        <w:rPr>
          <w:rFonts w:ascii="Times" w:hAnsi="Times" w:cs="Times" w:hint="eastAsia"/>
          <w:szCs w:val="24"/>
        </w:rPr>
        <w:t>在此背景下，如何实现</w:t>
      </w:r>
      <w:r w:rsidR="003731A2">
        <w:rPr>
          <w:rFonts w:ascii="Times" w:hAnsi="Times" w:cs="Times" w:hint="eastAsia"/>
          <w:szCs w:val="24"/>
        </w:rPr>
        <w:t>FDI</w:t>
      </w:r>
      <w:r w:rsidR="003731A2">
        <w:rPr>
          <w:rFonts w:ascii="Times" w:hAnsi="Times" w:cs="Times" w:hint="eastAsia"/>
          <w:szCs w:val="24"/>
        </w:rPr>
        <w:t>、区域经济增长和</w:t>
      </w:r>
      <w:proofErr w:type="gramStart"/>
      <w:r w:rsidR="003731A2">
        <w:rPr>
          <w:rFonts w:ascii="Times" w:hAnsi="Times" w:cs="Times" w:hint="eastAsia"/>
          <w:szCs w:val="24"/>
        </w:rPr>
        <w:t>碳排放</w:t>
      </w:r>
      <w:proofErr w:type="gramEnd"/>
      <w:r w:rsidR="003731A2">
        <w:rPr>
          <w:rFonts w:ascii="Times" w:hAnsi="Times" w:cs="Times" w:hint="eastAsia"/>
          <w:szCs w:val="24"/>
        </w:rPr>
        <w:t>之间的动态协调发展，是我国努力建设人与自然和谐共生现代化的重要问题。本研究</w:t>
      </w:r>
      <w:r w:rsidR="00E726AD">
        <w:rPr>
          <w:rFonts w:ascii="Times" w:hAnsi="Times" w:cs="Times" w:hint="eastAsia"/>
          <w:szCs w:val="24"/>
        </w:rPr>
        <w:t>通过对</w:t>
      </w:r>
      <w:r w:rsidR="00E726AD">
        <w:rPr>
          <w:rFonts w:ascii="Times" w:hAnsi="Times" w:cs="Times" w:hint="eastAsia"/>
          <w:szCs w:val="24"/>
        </w:rPr>
        <w:t>1998-2021</w:t>
      </w:r>
      <w:r w:rsidR="00E726AD">
        <w:rPr>
          <w:rFonts w:ascii="Times" w:hAnsi="Times" w:cs="Times" w:hint="eastAsia"/>
          <w:szCs w:val="24"/>
        </w:rPr>
        <w:t>年我国“一带一路”沿线各省份的</w:t>
      </w:r>
      <w:r w:rsidR="00E726AD">
        <w:rPr>
          <w:rFonts w:ascii="Times" w:hAnsi="Times" w:cs="Times" w:hint="eastAsia"/>
          <w:szCs w:val="24"/>
        </w:rPr>
        <w:t>FDI</w:t>
      </w:r>
      <w:r w:rsidR="00E726AD">
        <w:rPr>
          <w:rFonts w:ascii="Times" w:hAnsi="Times" w:cs="Times" w:hint="eastAsia"/>
          <w:szCs w:val="24"/>
        </w:rPr>
        <w:t>、经济增长和</w:t>
      </w:r>
      <w:proofErr w:type="gramStart"/>
      <w:r w:rsidR="00E726AD">
        <w:rPr>
          <w:rFonts w:ascii="Times" w:hAnsi="Times" w:cs="Times" w:hint="eastAsia"/>
          <w:szCs w:val="24"/>
        </w:rPr>
        <w:t>碳排放量</w:t>
      </w:r>
      <w:proofErr w:type="gramEnd"/>
      <w:r w:rsidR="00E726AD">
        <w:rPr>
          <w:rFonts w:ascii="Times" w:hAnsi="Times" w:cs="Times" w:hint="eastAsia"/>
          <w:szCs w:val="24"/>
        </w:rPr>
        <w:t>进行测度，按照“丝绸之路经济带”和“</w:t>
      </w:r>
      <w:r w:rsidR="00E726AD">
        <w:rPr>
          <w:rFonts w:ascii="Times" w:hAnsi="Times" w:cs="Times" w:hint="eastAsia"/>
          <w:szCs w:val="24"/>
        </w:rPr>
        <w:t>21</w:t>
      </w:r>
      <w:r w:rsidR="00E726AD">
        <w:rPr>
          <w:rFonts w:ascii="Times" w:hAnsi="Times" w:cs="Times" w:hint="eastAsia"/>
          <w:szCs w:val="24"/>
        </w:rPr>
        <w:t>世纪海上丝绸之路”两个经济区域划分，建立了面板向量自回归模型（</w:t>
      </w:r>
      <w:r w:rsidR="00E726AD">
        <w:rPr>
          <w:rFonts w:ascii="Times" w:hAnsi="Times" w:cs="Times" w:hint="eastAsia"/>
          <w:szCs w:val="24"/>
        </w:rPr>
        <w:t>PVAR</w:t>
      </w:r>
      <w:r w:rsidR="00E726AD">
        <w:rPr>
          <w:rFonts w:ascii="Times" w:hAnsi="Times" w:cs="Times" w:hint="eastAsia"/>
          <w:szCs w:val="24"/>
        </w:rPr>
        <w:t>），且利用系统广义</w:t>
      </w:r>
      <w:proofErr w:type="gramStart"/>
      <w:r w:rsidR="00E726AD">
        <w:rPr>
          <w:rFonts w:ascii="Times" w:hAnsi="Times" w:cs="Times" w:hint="eastAsia"/>
          <w:szCs w:val="24"/>
        </w:rPr>
        <w:t>矩</w:t>
      </w:r>
      <w:proofErr w:type="gramEnd"/>
      <w:r w:rsidR="00E726AD">
        <w:rPr>
          <w:rFonts w:ascii="Times" w:hAnsi="Times" w:cs="Times" w:hint="eastAsia"/>
          <w:szCs w:val="24"/>
        </w:rPr>
        <w:t>估计法（</w:t>
      </w:r>
      <w:r w:rsidR="00E726AD">
        <w:rPr>
          <w:rFonts w:ascii="Times" w:hAnsi="Times" w:cs="Times" w:hint="eastAsia"/>
          <w:szCs w:val="24"/>
        </w:rPr>
        <w:t>Sy</w:t>
      </w:r>
      <w:r w:rsidR="00E726AD">
        <w:rPr>
          <w:rFonts w:ascii="Times" w:hAnsi="Times" w:cs="Times"/>
          <w:szCs w:val="24"/>
        </w:rPr>
        <w:t>stem-</w:t>
      </w:r>
      <w:r w:rsidR="008B70B2">
        <w:rPr>
          <w:rFonts w:ascii="Times" w:hAnsi="Times" w:cs="Times"/>
          <w:szCs w:val="24"/>
        </w:rPr>
        <w:t>GMM</w:t>
      </w:r>
      <w:r w:rsidR="008B70B2">
        <w:rPr>
          <w:rFonts w:ascii="Times" w:hAnsi="Times" w:cs="Times" w:hint="eastAsia"/>
          <w:szCs w:val="24"/>
        </w:rPr>
        <w:t>）对模型进行估计，进而通过格兰杰因果检验（</w:t>
      </w:r>
      <w:r w:rsidR="008B70B2">
        <w:rPr>
          <w:rFonts w:ascii="Times" w:hAnsi="Times" w:cs="Times" w:hint="eastAsia"/>
          <w:szCs w:val="24"/>
        </w:rPr>
        <w:t>Granger</w:t>
      </w:r>
      <w:r w:rsidR="008B70B2">
        <w:rPr>
          <w:rFonts w:ascii="Times" w:hAnsi="Times" w:cs="Times" w:hint="eastAsia"/>
          <w:szCs w:val="24"/>
        </w:rPr>
        <w:t>）、脉冲响应函数分析和方差分解探究</w:t>
      </w:r>
      <w:r w:rsidR="008B70B2">
        <w:rPr>
          <w:rFonts w:ascii="Times" w:hAnsi="Times" w:cs="Times" w:hint="eastAsia"/>
          <w:szCs w:val="24"/>
        </w:rPr>
        <w:t>FDI</w:t>
      </w:r>
      <w:r w:rsidR="008B70B2">
        <w:rPr>
          <w:rFonts w:ascii="Times" w:hAnsi="Times" w:cs="Times" w:hint="eastAsia"/>
          <w:szCs w:val="24"/>
        </w:rPr>
        <w:t>、区域经济增长和</w:t>
      </w:r>
      <w:proofErr w:type="gramStart"/>
      <w:r w:rsidR="008B70B2">
        <w:rPr>
          <w:rFonts w:ascii="Times" w:hAnsi="Times" w:cs="Times" w:hint="eastAsia"/>
          <w:szCs w:val="24"/>
        </w:rPr>
        <w:t>碳排放</w:t>
      </w:r>
      <w:proofErr w:type="gramEnd"/>
      <w:r w:rsidR="008B70B2">
        <w:rPr>
          <w:rFonts w:ascii="Times" w:hAnsi="Times" w:cs="Times" w:hint="eastAsia"/>
          <w:szCs w:val="24"/>
        </w:rPr>
        <w:t>之间的动态协调关系。</w:t>
      </w:r>
      <w:r w:rsidR="008B70B2">
        <w:rPr>
          <w:rFonts w:hint="eastAsia"/>
          <w:lang w:val="zh-CN"/>
        </w:rPr>
        <w:t>结果表明</w:t>
      </w:r>
      <w:r w:rsidR="00487E45">
        <w:rPr>
          <w:rFonts w:hint="eastAsia"/>
          <w:lang w:val="zh-CN"/>
        </w:rPr>
        <w:t>：</w:t>
      </w:r>
      <w:r w:rsidR="00487E45">
        <w:rPr>
          <w:rFonts w:hint="eastAsia"/>
        </w:rPr>
        <w:t>①双向</w:t>
      </w:r>
      <w:r w:rsidR="00487E45">
        <w:rPr>
          <w:rFonts w:hint="eastAsia"/>
        </w:rPr>
        <w:t>FDI</w:t>
      </w:r>
      <w:r w:rsidR="00487E45">
        <w:rPr>
          <w:rFonts w:hint="eastAsia"/>
        </w:rPr>
        <w:t>协调发展与经济增长在“丝绸之路经济带”和“</w:t>
      </w:r>
      <w:r w:rsidR="00487E45">
        <w:rPr>
          <w:rFonts w:hint="eastAsia"/>
        </w:rPr>
        <w:t>21</w:t>
      </w:r>
      <w:r w:rsidR="00487E45">
        <w:rPr>
          <w:rFonts w:hint="eastAsia"/>
        </w:rPr>
        <w:t>世纪海上丝绸之路”两个经济区域中均呈现双向因果关系；碳排放和与经济增长在“丝绸之路经济带”呈现单向因果关系，而在“</w:t>
      </w:r>
      <w:r w:rsidR="00487E45">
        <w:rPr>
          <w:rFonts w:hint="eastAsia"/>
        </w:rPr>
        <w:t>21</w:t>
      </w:r>
      <w:r w:rsidR="00487E45">
        <w:rPr>
          <w:rFonts w:hint="eastAsia"/>
        </w:rPr>
        <w:t>世纪海上丝绸之路”中呈现双向因果关系；双向</w:t>
      </w:r>
      <w:r w:rsidR="00487E45">
        <w:rPr>
          <w:rFonts w:hint="eastAsia"/>
        </w:rPr>
        <w:t>FDI</w:t>
      </w:r>
      <w:r w:rsidR="00487E45">
        <w:rPr>
          <w:rFonts w:hint="eastAsia"/>
        </w:rPr>
        <w:t>和</w:t>
      </w:r>
      <w:proofErr w:type="gramStart"/>
      <w:r w:rsidR="00487E45">
        <w:rPr>
          <w:rFonts w:hint="eastAsia"/>
        </w:rPr>
        <w:t>碳排放</w:t>
      </w:r>
      <w:proofErr w:type="gramEnd"/>
      <w:r w:rsidR="00487E45">
        <w:rPr>
          <w:rFonts w:hint="eastAsia"/>
        </w:rPr>
        <w:t>仅在“</w:t>
      </w:r>
      <w:r w:rsidR="00487E45">
        <w:rPr>
          <w:rFonts w:hint="eastAsia"/>
        </w:rPr>
        <w:t>21</w:t>
      </w:r>
      <w:r w:rsidR="00487E45">
        <w:rPr>
          <w:rFonts w:hint="eastAsia"/>
        </w:rPr>
        <w:t>世纪海上丝绸之路”中呈现双向因果关系。</w:t>
      </w:r>
      <w:r w:rsidR="00BC7526">
        <w:rPr>
          <w:rFonts w:hint="eastAsia"/>
        </w:rPr>
        <w:t>②双向</w:t>
      </w:r>
      <w:r w:rsidR="00BC7526">
        <w:rPr>
          <w:rFonts w:hint="eastAsia"/>
        </w:rPr>
        <w:t>FDI</w:t>
      </w:r>
      <w:r w:rsidR="00BC7526">
        <w:rPr>
          <w:rFonts w:hint="eastAsia"/>
        </w:rPr>
        <w:t>协调发展与经济增长仅在“丝绸之路经济带”呈现双向正向脉冲响应；碳排放和与经济增长在“丝绸之路经济带”和“</w:t>
      </w:r>
      <w:r w:rsidR="00BC7526">
        <w:rPr>
          <w:rFonts w:hint="eastAsia"/>
        </w:rPr>
        <w:t>21</w:t>
      </w:r>
      <w:r w:rsidR="00BC7526">
        <w:rPr>
          <w:rFonts w:hint="eastAsia"/>
        </w:rPr>
        <w:t>世纪海上丝绸之路”均呈单向正向脉冲效应；双向</w:t>
      </w:r>
      <w:r w:rsidR="00BC7526">
        <w:rPr>
          <w:rFonts w:hint="eastAsia"/>
        </w:rPr>
        <w:t>FDI</w:t>
      </w:r>
      <w:r w:rsidR="00BC7526">
        <w:rPr>
          <w:rFonts w:hint="eastAsia"/>
        </w:rPr>
        <w:t>协调发展和</w:t>
      </w:r>
      <w:proofErr w:type="gramStart"/>
      <w:r w:rsidR="00BC7526">
        <w:rPr>
          <w:rFonts w:hint="eastAsia"/>
        </w:rPr>
        <w:t>碳排放</w:t>
      </w:r>
      <w:proofErr w:type="gramEnd"/>
      <w:r w:rsidR="00BC7526">
        <w:rPr>
          <w:rFonts w:hint="eastAsia"/>
        </w:rPr>
        <w:t>在“丝绸之路经济带”呈现单向正向脉冲响应，而在“</w:t>
      </w:r>
      <w:r w:rsidR="00BC7526">
        <w:rPr>
          <w:rFonts w:hint="eastAsia"/>
        </w:rPr>
        <w:t>21</w:t>
      </w:r>
      <w:r w:rsidR="00BC7526">
        <w:rPr>
          <w:rFonts w:hint="eastAsia"/>
        </w:rPr>
        <w:t>世纪海上丝绸之路”呈现双向反向脉冲响应。</w:t>
      </w:r>
    </w:p>
    <w:p w14:paraId="5E7C8558" w14:textId="17323A9F" w:rsidR="000F6E47" w:rsidRPr="00C02E91" w:rsidRDefault="00BC7526" w:rsidP="0098791F">
      <w:pPr>
        <w:pStyle w:val="a0"/>
        <w:spacing w:before="62" w:after="62"/>
        <w:ind w:firstLineChars="0" w:firstLine="0"/>
        <w:rPr>
          <w:rFonts w:ascii="Cambria Math" w:hAnsi="Cambria Math" w:cs="Cambria Math"/>
        </w:rPr>
      </w:pPr>
      <w:r>
        <w:rPr>
          <w:rFonts w:ascii="Cambria Math" w:hAnsi="Cambria Math" w:cs="Cambria Math" w:hint="eastAsia"/>
        </w:rPr>
        <w:t>③</w:t>
      </w:r>
      <w:r w:rsidR="00531FF2">
        <w:rPr>
          <w:rFonts w:ascii="Cambria Math" w:hAnsi="Cambria Math" w:cs="Cambria Math" w:hint="eastAsia"/>
        </w:rPr>
        <w:t>对外直接投资</w:t>
      </w:r>
      <w:r w:rsidR="00531FF2">
        <w:rPr>
          <w:rFonts w:ascii="Cambria Math" w:hAnsi="Cambria Math" w:cs="Cambria Math" w:hint="eastAsia"/>
        </w:rPr>
        <w:t>均为“一带一路”两个经济区域中碳排放、经济增长和双向</w:t>
      </w:r>
      <w:r w:rsidR="00531FF2">
        <w:rPr>
          <w:rFonts w:ascii="Cambria Math" w:hAnsi="Cambria Math" w:cs="Cambria Math" w:hint="eastAsia"/>
        </w:rPr>
        <w:t>FDI</w:t>
      </w:r>
      <w:r w:rsidR="00531FF2">
        <w:rPr>
          <w:rFonts w:ascii="Cambria Math" w:hAnsi="Cambria Math" w:cs="Cambria Math" w:hint="eastAsia"/>
        </w:rPr>
        <w:t>协调发展的重要影响因素。综合以上模型分析结果，我们分别从政府投资、政策引导等方面提出建议</w:t>
      </w:r>
      <w:r w:rsidR="00C02E91">
        <w:rPr>
          <w:rFonts w:ascii="Cambria Math" w:hAnsi="Cambria Math" w:cs="Cambria Math" w:hint="eastAsia"/>
        </w:rPr>
        <w:t>。</w:t>
      </w:r>
    </w:p>
    <w:p w14:paraId="77EDE511" w14:textId="77777777" w:rsidR="00C02E91" w:rsidRDefault="00C02E91" w:rsidP="00C02E91">
      <w:pPr>
        <w:pStyle w:val="a0"/>
        <w:spacing w:before="62" w:after="62"/>
        <w:ind w:firstLineChars="0" w:firstLine="0"/>
        <w:rPr>
          <w:lang w:val="zh-CN"/>
        </w:rPr>
      </w:pPr>
    </w:p>
    <w:p w14:paraId="58794372" w14:textId="7CFFAF1D" w:rsidR="000F6E47" w:rsidRPr="000F6E47" w:rsidRDefault="000F6E47" w:rsidP="00C02E91">
      <w:pPr>
        <w:pStyle w:val="a0"/>
        <w:spacing w:before="62" w:after="62"/>
        <w:ind w:firstLineChars="0" w:firstLine="0"/>
        <w:rPr>
          <w:rFonts w:hint="eastAsia"/>
          <w:b/>
          <w:lang w:val="zh-CN"/>
        </w:rPr>
      </w:pPr>
      <w:r w:rsidRPr="000F6E47">
        <w:rPr>
          <w:rFonts w:hint="eastAsia"/>
          <w:b/>
          <w:lang w:val="zh-CN"/>
        </w:rPr>
        <w:t>关键词：</w:t>
      </w:r>
      <w:r>
        <w:rPr>
          <w:rFonts w:hint="eastAsia"/>
          <w:b/>
          <w:lang w:val="zh-CN"/>
        </w:rPr>
        <w:t>一带一路，双向</w:t>
      </w:r>
      <w:r>
        <w:rPr>
          <w:rFonts w:hint="eastAsia"/>
          <w:b/>
          <w:lang w:val="zh-CN"/>
        </w:rPr>
        <w:t>FDI</w:t>
      </w:r>
      <w:r>
        <w:rPr>
          <w:rFonts w:hint="eastAsia"/>
          <w:b/>
          <w:lang w:val="zh-CN"/>
        </w:rPr>
        <w:t>协调发展，</w:t>
      </w:r>
      <w:r w:rsidR="007F6173">
        <w:rPr>
          <w:rFonts w:hint="eastAsia"/>
          <w:b/>
          <w:lang w:val="zh-CN"/>
        </w:rPr>
        <w:t>碳排放，经济增长，</w:t>
      </w:r>
      <w:r w:rsidR="007F6173">
        <w:rPr>
          <w:rFonts w:hint="eastAsia"/>
          <w:b/>
          <w:lang w:val="zh-CN"/>
        </w:rPr>
        <w:t>PVAR</w:t>
      </w:r>
      <w:r w:rsidR="007F6173">
        <w:rPr>
          <w:rFonts w:hint="eastAsia"/>
          <w:b/>
          <w:lang w:val="zh-CN"/>
        </w:rPr>
        <w:t>模型</w:t>
      </w:r>
    </w:p>
    <w:p w14:paraId="655B8C66" w14:textId="04260D95" w:rsidR="000F6E47" w:rsidRDefault="000F6E47" w:rsidP="000F6E47">
      <w:pPr>
        <w:pStyle w:val="a0"/>
        <w:spacing w:before="62" w:after="62"/>
        <w:ind w:firstLine="480"/>
        <w:rPr>
          <w:lang w:val="zh-CN"/>
        </w:rPr>
      </w:pPr>
    </w:p>
    <w:p w14:paraId="42E3CF84" w14:textId="389CD23F" w:rsidR="000F6E47" w:rsidRDefault="000F6E47" w:rsidP="000F6E47">
      <w:pPr>
        <w:pStyle w:val="a0"/>
        <w:spacing w:before="62" w:after="62"/>
        <w:ind w:firstLine="480"/>
        <w:rPr>
          <w:lang w:val="zh-CN"/>
        </w:rPr>
      </w:pPr>
    </w:p>
    <w:p w14:paraId="733A85D0" w14:textId="272C6EFB" w:rsidR="000F6E47" w:rsidRDefault="000F6E47" w:rsidP="000F6E47">
      <w:pPr>
        <w:pStyle w:val="a0"/>
        <w:spacing w:before="62" w:after="62"/>
        <w:ind w:firstLine="480"/>
        <w:rPr>
          <w:lang w:val="zh-CN"/>
        </w:rPr>
      </w:pPr>
    </w:p>
    <w:p w14:paraId="6EAA54BE" w14:textId="1781FAC2" w:rsidR="000F6E47" w:rsidRDefault="000F6E47" w:rsidP="000F6E47">
      <w:pPr>
        <w:pStyle w:val="a0"/>
        <w:spacing w:before="62" w:after="62"/>
        <w:ind w:firstLine="480"/>
        <w:rPr>
          <w:lang w:val="zh-CN"/>
        </w:rPr>
      </w:pPr>
    </w:p>
    <w:p w14:paraId="3DC23376" w14:textId="77777777" w:rsidR="0098791F" w:rsidRPr="00FE016D" w:rsidRDefault="0098791F" w:rsidP="006E18B3">
      <w:pPr>
        <w:pStyle w:val="a0"/>
        <w:spacing w:before="62" w:after="62"/>
        <w:ind w:firstLineChars="0" w:firstLine="0"/>
        <w:rPr>
          <w:lang w:val="zh-CN"/>
        </w:rPr>
      </w:pPr>
    </w:p>
    <w:p w14:paraId="0D3CDAED" w14:textId="10F7B1AB" w:rsidR="008A229E" w:rsidRPr="00D21E55" w:rsidRDefault="000B7F67" w:rsidP="00335541">
      <w:pPr>
        <w:pStyle w:val="1"/>
        <w:spacing w:before="936" w:after="156"/>
      </w:pPr>
      <w:bookmarkStart w:id="0" w:name="_Toc135702312"/>
      <w:r>
        <w:rPr>
          <w:rFonts w:hint="eastAsia"/>
        </w:rPr>
        <w:lastRenderedPageBreak/>
        <w:t>引言</w:t>
      </w:r>
      <w:bookmarkEnd w:id="0"/>
    </w:p>
    <w:p w14:paraId="1DB9D4E6" w14:textId="6032C146" w:rsidR="00821373" w:rsidRPr="0088188C" w:rsidRDefault="00821373" w:rsidP="00821373">
      <w:pPr>
        <w:spacing w:line="360" w:lineRule="auto"/>
        <w:ind w:firstLineChars="200" w:firstLine="480"/>
        <w:rPr>
          <w:rFonts w:ascii="Times" w:eastAsia="宋体" w:hAnsi="Times" w:cs="Times"/>
          <w:sz w:val="24"/>
          <w:szCs w:val="24"/>
        </w:rPr>
      </w:pPr>
      <w:r w:rsidRPr="0088188C">
        <w:rPr>
          <w:rFonts w:ascii="Times" w:eastAsia="宋体" w:hAnsi="Times" w:cs="Times"/>
          <w:sz w:val="24"/>
          <w:szCs w:val="24"/>
        </w:rPr>
        <w:t>外商直接投资</w:t>
      </w:r>
      <w:r w:rsidRPr="0088188C">
        <w:rPr>
          <w:rFonts w:ascii="Times" w:eastAsia="宋体" w:hAnsi="Times" w:cs="Times"/>
          <w:sz w:val="24"/>
          <w:szCs w:val="24"/>
        </w:rPr>
        <w:t>(Inward Foreign Direct</w:t>
      </w:r>
      <w:r w:rsidR="00E646A5">
        <w:rPr>
          <w:rFonts w:ascii="Times" w:eastAsia="宋体" w:hAnsi="Times" w:cs="Times"/>
          <w:sz w:val="24"/>
          <w:szCs w:val="24"/>
        </w:rPr>
        <w:t xml:space="preserve">, </w:t>
      </w:r>
      <w:r w:rsidRPr="0088188C">
        <w:rPr>
          <w:rFonts w:ascii="Times" w:eastAsia="宋体" w:hAnsi="Times" w:cs="Times"/>
          <w:sz w:val="24"/>
          <w:szCs w:val="24"/>
        </w:rPr>
        <w:t>IFDI)</w:t>
      </w:r>
      <w:r w:rsidRPr="0088188C">
        <w:rPr>
          <w:rFonts w:ascii="Times" w:eastAsia="宋体" w:hAnsi="Times" w:cs="Times"/>
          <w:sz w:val="24"/>
          <w:szCs w:val="24"/>
        </w:rPr>
        <w:t>和对外直接投资</w:t>
      </w:r>
      <w:r w:rsidRPr="0088188C">
        <w:rPr>
          <w:rFonts w:ascii="Times" w:eastAsia="宋体" w:hAnsi="Times" w:cs="Times"/>
          <w:sz w:val="24"/>
          <w:szCs w:val="24"/>
        </w:rPr>
        <w:t>(Outward Foreign Direct Investment,</w:t>
      </w:r>
      <w:r w:rsidR="00E646A5">
        <w:rPr>
          <w:rFonts w:ascii="Times" w:eastAsia="宋体" w:hAnsi="Times" w:cs="Times"/>
          <w:sz w:val="24"/>
          <w:szCs w:val="24"/>
        </w:rPr>
        <w:t xml:space="preserve"> </w:t>
      </w:r>
      <w:r w:rsidRPr="0088188C">
        <w:rPr>
          <w:rFonts w:ascii="Times" w:eastAsia="宋体" w:hAnsi="Times" w:cs="Times"/>
          <w:sz w:val="24"/>
          <w:szCs w:val="24"/>
        </w:rPr>
        <w:t>OFDI)</w:t>
      </w:r>
      <w:r w:rsidRPr="0088188C">
        <w:rPr>
          <w:rFonts w:ascii="Times" w:eastAsia="宋体" w:hAnsi="Times" w:cs="Times"/>
          <w:sz w:val="24"/>
          <w:szCs w:val="24"/>
        </w:rPr>
        <w:t>是获得国外先进技术、提高国际技术溢出的重要途径。自改革开放以来，我国引进和使用外资的规模水平稳健增长，截至到</w:t>
      </w:r>
      <w:r w:rsidRPr="0088188C">
        <w:rPr>
          <w:rFonts w:ascii="Times" w:eastAsia="宋体" w:hAnsi="Times" w:cs="Times"/>
          <w:sz w:val="24"/>
          <w:szCs w:val="24"/>
        </w:rPr>
        <w:t>2019</w:t>
      </w:r>
      <w:r w:rsidRPr="0088188C">
        <w:rPr>
          <w:rFonts w:ascii="Times" w:eastAsia="宋体" w:hAnsi="Times" w:cs="Times"/>
          <w:sz w:val="24"/>
          <w:szCs w:val="24"/>
        </w:rPr>
        <w:t>年底我国实际利用外资额已达</w:t>
      </w:r>
      <w:r w:rsidRPr="0088188C">
        <w:rPr>
          <w:rFonts w:ascii="Times" w:eastAsia="宋体" w:hAnsi="Times" w:cs="Times"/>
          <w:sz w:val="24"/>
          <w:szCs w:val="24"/>
        </w:rPr>
        <w:t>1381</w:t>
      </w:r>
      <w:r w:rsidRPr="0088188C">
        <w:rPr>
          <w:rFonts w:ascii="Times" w:eastAsia="宋体" w:hAnsi="Times" w:cs="Times"/>
          <w:sz w:val="24"/>
          <w:szCs w:val="24"/>
        </w:rPr>
        <w:t>亿美元，晋升为全球最大的招商引资的国家之一。</w:t>
      </w:r>
    </w:p>
    <w:p w14:paraId="7D294F3F" w14:textId="1EAB08BE" w:rsidR="00821373" w:rsidRPr="0088188C" w:rsidRDefault="006810D4" w:rsidP="00821373">
      <w:pPr>
        <w:spacing w:line="360" w:lineRule="auto"/>
        <w:ind w:firstLineChars="200" w:firstLine="480"/>
        <w:rPr>
          <w:rFonts w:ascii="Times" w:eastAsia="宋体" w:hAnsi="Times" w:cs="Times"/>
          <w:sz w:val="24"/>
          <w:szCs w:val="24"/>
        </w:rPr>
      </w:pPr>
      <w:r>
        <w:rPr>
          <w:rFonts w:ascii="Times" w:eastAsia="宋体" w:hAnsi="Times" w:cs="Times" w:hint="eastAsia"/>
          <w:sz w:val="24"/>
          <w:szCs w:val="24"/>
        </w:rPr>
        <w:t>“</w:t>
      </w:r>
      <w:r w:rsidR="00821373" w:rsidRPr="0088188C">
        <w:rPr>
          <w:rFonts w:ascii="Times" w:eastAsia="宋体" w:hAnsi="Times" w:cs="Times"/>
          <w:sz w:val="24"/>
          <w:szCs w:val="24"/>
        </w:rPr>
        <w:t>低碳经济</w:t>
      </w:r>
      <w:r>
        <w:rPr>
          <w:rFonts w:ascii="Times" w:eastAsia="宋体" w:hAnsi="Times" w:cs="Times" w:hint="eastAsia"/>
          <w:sz w:val="24"/>
          <w:szCs w:val="24"/>
        </w:rPr>
        <w:t>”</w:t>
      </w:r>
      <w:r w:rsidR="00821373" w:rsidRPr="0088188C">
        <w:rPr>
          <w:rFonts w:ascii="Times" w:eastAsia="宋体" w:hAnsi="Times" w:cs="Times"/>
          <w:sz w:val="24"/>
          <w:szCs w:val="24"/>
        </w:rPr>
        <w:t>倡导经济发展从传统的高排放、高能耗、高污染粗放式发展模型，转向低排放、低能耗、低污染为特征的发展模型。低碳经济想要长久稳定发展离不开国家经济的支持，中国在保持高速发展中，外商直接投资</w:t>
      </w:r>
      <w:r w:rsidR="00821373" w:rsidRPr="0088188C">
        <w:rPr>
          <w:rFonts w:ascii="Times" w:eastAsia="宋体" w:hAnsi="Times" w:cs="Times"/>
          <w:sz w:val="24"/>
          <w:szCs w:val="24"/>
        </w:rPr>
        <w:t>(IFDI)</w:t>
      </w:r>
      <w:r w:rsidR="00821373" w:rsidRPr="0088188C">
        <w:rPr>
          <w:rFonts w:ascii="Times" w:eastAsia="宋体" w:hAnsi="Times" w:cs="Times"/>
          <w:sz w:val="24"/>
          <w:szCs w:val="24"/>
        </w:rPr>
        <w:t>和对外直接投资</w:t>
      </w:r>
      <w:r w:rsidR="00821373" w:rsidRPr="0088188C">
        <w:rPr>
          <w:rFonts w:ascii="Times" w:eastAsia="宋体" w:hAnsi="Times" w:cs="Times"/>
          <w:sz w:val="24"/>
          <w:szCs w:val="24"/>
        </w:rPr>
        <w:t>(OFDI)</w:t>
      </w:r>
      <w:r w:rsidR="00821373" w:rsidRPr="0088188C">
        <w:rPr>
          <w:rFonts w:ascii="Times" w:eastAsia="宋体" w:hAnsi="Times" w:cs="Times"/>
          <w:sz w:val="24"/>
          <w:szCs w:val="24"/>
        </w:rPr>
        <w:t>水平保持在世界前列，其促进中国经济增长，但是伴有严重的资源消耗和环境污染。</w:t>
      </w:r>
    </w:p>
    <w:p w14:paraId="34D21FF8" w14:textId="127A4FE3" w:rsidR="00821373" w:rsidRPr="0088188C" w:rsidRDefault="006810D4" w:rsidP="00821373">
      <w:pPr>
        <w:spacing w:line="360" w:lineRule="auto"/>
        <w:ind w:firstLineChars="200" w:firstLine="480"/>
        <w:rPr>
          <w:rFonts w:ascii="Times" w:eastAsia="宋体" w:hAnsi="Times" w:cs="Times"/>
          <w:sz w:val="24"/>
          <w:szCs w:val="24"/>
        </w:rPr>
      </w:pPr>
      <w:r>
        <w:rPr>
          <w:rFonts w:ascii="Times" w:eastAsia="宋体" w:hAnsi="Times" w:cs="Times" w:hint="eastAsia"/>
          <w:sz w:val="24"/>
          <w:szCs w:val="24"/>
        </w:rPr>
        <w:t>“</w:t>
      </w:r>
      <w:r w:rsidR="00821373" w:rsidRPr="0088188C">
        <w:rPr>
          <w:rFonts w:ascii="Times" w:eastAsia="宋体" w:hAnsi="Times" w:cs="Times"/>
          <w:sz w:val="24"/>
          <w:szCs w:val="24"/>
        </w:rPr>
        <w:t>一带一路</w:t>
      </w:r>
      <w:r>
        <w:rPr>
          <w:rFonts w:ascii="Times" w:eastAsia="宋体" w:hAnsi="Times" w:cs="Times" w:hint="eastAsia"/>
          <w:sz w:val="24"/>
          <w:szCs w:val="24"/>
        </w:rPr>
        <w:t>”</w:t>
      </w:r>
      <w:r w:rsidR="00821373" w:rsidRPr="0088188C">
        <w:rPr>
          <w:rFonts w:ascii="Times" w:eastAsia="宋体" w:hAnsi="Times" w:cs="Times"/>
          <w:sz w:val="24"/>
          <w:szCs w:val="24"/>
        </w:rPr>
        <w:t>建设是</w:t>
      </w:r>
      <w:r>
        <w:rPr>
          <w:rFonts w:ascii="Times" w:eastAsia="宋体" w:hAnsi="Times" w:cs="Times" w:hint="eastAsia"/>
          <w:sz w:val="24"/>
          <w:szCs w:val="24"/>
        </w:rPr>
        <w:t>“</w:t>
      </w:r>
      <w:r w:rsidR="00821373" w:rsidRPr="0088188C">
        <w:rPr>
          <w:rFonts w:ascii="Times" w:eastAsia="宋体" w:hAnsi="Times" w:cs="Times"/>
          <w:sz w:val="24"/>
          <w:szCs w:val="24"/>
        </w:rPr>
        <w:t>丝绸之路经济带</w:t>
      </w:r>
      <w:r>
        <w:rPr>
          <w:rFonts w:ascii="Times" w:eastAsia="宋体" w:hAnsi="Times" w:cs="Times" w:hint="eastAsia"/>
          <w:sz w:val="24"/>
          <w:szCs w:val="24"/>
        </w:rPr>
        <w:t>”</w:t>
      </w:r>
      <w:r w:rsidR="00821373" w:rsidRPr="0088188C">
        <w:rPr>
          <w:rFonts w:ascii="Times" w:eastAsia="宋体" w:hAnsi="Times" w:cs="Times"/>
          <w:sz w:val="24"/>
          <w:szCs w:val="24"/>
        </w:rPr>
        <w:t>与</w:t>
      </w:r>
      <w:r>
        <w:rPr>
          <w:rFonts w:ascii="Times" w:eastAsia="宋体" w:hAnsi="Times" w:cs="Times" w:hint="eastAsia"/>
          <w:sz w:val="24"/>
          <w:szCs w:val="24"/>
        </w:rPr>
        <w:t>“</w:t>
      </w:r>
      <w:r w:rsidR="00821373" w:rsidRPr="0088188C">
        <w:rPr>
          <w:rFonts w:ascii="Times" w:eastAsia="宋体" w:hAnsi="Times" w:cs="Times"/>
          <w:sz w:val="24"/>
          <w:szCs w:val="24"/>
        </w:rPr>
        <w:t>21</w:t>
      </w:r>
      <w:r w:rsidR="00821373" w:rsidRPr="0088188C">
        <w:rPr>
          <w:rFonts w:ascii="Times" w:eastAsia="宋体" w:hAnsi="Times" w:cs="Times"/>
          <w:sz w:val="24"/>
          <w:szCs w:val="24"/>
        </w:rPr>
        <w:t>世纪海上丝绸之路</w:t>
      </w:r>
      <w:r>
        <w:rPr>
          <w:rFonts w:ascii="Times" w:eastAsia="宋体" w:hAnsi="Times" w:cs="Times" w:hint="eastAsia"/>
          <w:sz w:val="24"/>
          <w:szCs w:val="24"/>
        </w:rPr>
        <w:t>”</w:t>
      </w:r>
      <w:r w:rsidR="00821373" w:rsidRPr="0088188C">
        <w:rPr>
          <w:rFonts w:ascii="Times" w:eastAsia="宋体" w:hAnsi="Times" w:cs="Times"/>
          <w:sz w:val="24"/>
          <w:szCs w:val="24"/>
        </w:rPr>
        <w:t>的简称，其在</w:t>
      </w:r>
      <w:r w:rsidR="00821373" w:rsidRPr="0088188C">
        <w:rPr>
          <w:rFonts w:ascii="Times" w:eastAsia="宋体" w:hAnsi="Times" w:cs="Times"/>
          <w:sz w:val="24"/>
          <w:szCs w:val="24"/>
        </w:rPr>
        <w:t>2013</w:t>
      </w:r>
      <w:r w:rsidR="00821373" w:rsidRPr="0088188C">
        <w:rPr>
          <w:rFonts w:ascii="Times" w:eastAsia="宋体" w:hAnsi="Times" w:cs="Times"/>
          <w:sz w:val="24"/>
          <w:szCs w:val="24"/>
        </w:rPr>
        <w:t>年由中国国家首席习近平所提出。自建成以来，中国已与</w:t>
      </w:r>
      <w:r w:rsidR="00821373" w:rsidRPr="0088188C">
        <w:rPr>
          <w:rFonts w:ascii="Times" w:eastAsia="宋体" w:hAnsi="Times" w:cs="Times"/>
          <w:sz w:val="24"/>
          <w:szCs w:val="24"/>
        </w:rPr>
        <w:t>150</w:t>
      </w:r>
      <w:r w:rsidR="00821373" w:rsidRPr="0088188C">
        <w:rPr>
          <w:rFonts w:ascii="Times" w:eastAsia="宋体" w:hAnsi="Times" w:cs="Times"/>
          <w:sz w:val="24"/>
          <w:szCs w:val="24"/>
        </w:rPr>
        <w:t>个国家、</w:t>
      </w:r>
      <w:r w:rsidR="00821373" w:rsidRPr="0088188C">
        <w:rPr>
          <w:rFonts w:ascii="Times" w:eastAsia="宋体" w:hAnsi="Times" w:cs="Times"/>
          <w:sz w:val="24"/>
          <w:szCs w:val="24"/>
        </w:rPr>
        <w:t>32</w:t>
      </w:r>
      <w:r w:rsidR="00821373" w:rsidRPr="0088188C">
        <w:rPr>
          <w:rFonts w:ascii="Times" w:eastAsia="宋体" w:hAnsi="Times" w:cs="Times"/>
          <w:sz w:val="24"/>
          <w:szCs w:val="24"/>
        </w:rPr>
        <w:t>个国际组织签署合作文件，极大促进了我国的投资水平，加深我国与周边国家经济融合，为我国</w:t>
      </w:r>
      <w:r w:rsidR="00821373" w:rsidRPr="0088188C">
        <w:rPr>
          <w:rFonts w:ascii="Times" w:eastAsia="宋体" w:hAnsi="Times" w:cs="Times"/>
          <w:sz w:val="24"/>
          <w:szCs w:val="24"/>
        </w:rPr>
        <w:t>FDI</w:t>
      </w:r>
      <w:r w:rsidR="00821373" w:rsidRPr="0088188C">
        <w:rPr>
          <w:rFonts w:ascii="Times" w:eastAsia="宋体" w:hAnsi="Times" w:cs="Times"/>
          <w:sz w:val="24"/>
          <w:szCs w:val="24"/>
        </w:rPr>
        <w:t>与</w:t>
      </w:r>
      <w:r w:rsidR="00821373" w:rsidRPr="0088188C">
        <w:rPr>
          <w:rFonts w:ascii="Times" w:eastAsia="宋体" w:hAnsi="Times" w:cs="Times"/>
          <w:sz w:val="24"/>
          <w:szCs w:val="24"/>
        </w:rPr>
        <w:t>OFDI</w:t>
      </w:r>
      <w:r w:rsidR="00821373" w:rsidRPr="0088188C">
        <w:rPr>
          <w:rFonts w:ascii="Times" w:eastAsia="宋体" w:hAnsi="Times" w:cs="Times"/>
          <w:sz w:val="24"/>
          <w:szCs w:val="24"/>
        </w:rPr>
        <w:t>提供了新的投资环境与方向。同时</w:t>
      </w:r>
      <w:r w:rsidR="007771E7">
        <w:rPr>
          <w:rFonts w:ascii="Times" w:eastAsia="宋体" w:hAnsi="Times" w:cs="Times" w:hint="eastAsia"/>
          <w:sz w:val="24"/>
          <w:szCs w:val="24"/>
        </w:rPr>
        <w:t>“</w:t>
      </w:r>
      <w:r w:rsidR="00821373" w:rsidRPr="0088188C">
        <w:rPr>
          <w:rFonts w:ascii="Times" w:eastAsia="宋体" w:hAnsi="Times" w:cs="Times"/>
          <w:sz w:val="24"/>
          <w:szCs w:val="24"/>
        </w:rPr>
        <w:t>一带一路</w:t>
      </w:r>
      <w:r w:rsidR="007771E7">
        <w:rPr>
          <w:rFonts w:ascii="Times" w:eastAsia="宋体" w:hAnsi="Times" w:cs="Times" w:hint="eastAsia"/>
          <w:sz w:val="24"/>
          <w:szCs w:val="24"/>
        </w:rPr>
        <w:t>”</w:t>
      </w:r>
      <w:r w:rsidR="00821373" w:rsidRPr="0088188C">
        <w:rPr>
          <w:rFonts w:ascii="Times" w:eastAsia="宋体" w:hAnsi="Times" w:cs="Times"/>
          <w:sz w:val="24"/>
          <w:szCs w:val="24"/>
        </w:rPr>
        <w:t>沿线多是发展中国家，面临着工业化进程和作为发达国家产业转移的廉价劳动力产地，具有严重的环境污染威胁。我国坚持走绿色发展道路，打造绿色丝绸之路是我国建设</w:t>
      </w:r>
      <w:r w:rsidR="007771E7">
        <w:rPr>
          <w:rFonts w:ascii="Times" w:eastAsia="宋体" w:hAnsi="Times" w:cs="Times" w:hint="eastAsia"/>
          <w:sz w:val="24"/>
          <w:szCs w:val="24"/>
        </w:rPr>
        <w:t>“</w:t>
      </w:r>
      <w:r w:rsidR="00821373" w:rsidRPr="0088188C">
        <w:rPr>
          <w:rFonts w:ascii="Times" w:eastAsia="宋体" w:hAnsi="Times" w:cs="Times"/>
          <w:sz w:val="24"/>
          <w:szCs w:val="24"/>
        </w:rPr>
        <w:t>一带一路</w:t>
      </w:r>
      <w:r w:rsidR="007771E7">
        <w:rPr>
          <w:rFonts w:ascii="Times" w:eastAsia="宋体" w:hAnsi="Times" w:cs="Times" w:hint="eastAsia"/>
          <w:sz w:val="24"/>
          <w:szCs w:val="24"/>
        </w:rPr>
        <w:t>”</w:t>
      </w:r>
      <w:r w:rsidR="00821373" w:rsidRPr="0088188C">
        <w:rPr>
          <w:rFonts w:ascii="Times" w:eastAsia="宋体" w:hAnsi="Times" w:cs="Times"/>
          <w:sz w:val="24"/>
          <w:szCs w:val="24"/>
        </w:rPr>
        <w:t>的一个长期目标，分析我国与沿线国家的经济增长水平，通过</w:t>
      </w:r>
      <w:r w:rsidR="00821373" w:rsidRPr="0088188C">
        <w:rPr>
          <w:rFonts w:ascii="Times" w:eastAsia="宋体" w:hAnsi="Times" w:cs="Times"/>
          <w:sz w:val="24"/>
          <w:szCs w:val="24"/>
        </w:rPr>
        <w:t>FDI</w:t>
      </w:r>
      <w:r w:rsidR="00821373" w:rsidRPr="0088188C">
        <w:rPr>
          <w:rFonts w:ascii="Times" w:eastAsia="宋体" w:hAnsi="Times" w:cs="Times"/>
          <w:sz w:val="24"/>
          <w:szCs w:val="24"/>
        </w:rPr>
        <w:t>与</w:t>
      </w:r>
      <w:r w:rsidR="00821373" w:rsidRPr="0088188C">
        <w:rPr>
          <w:rFonts w:ascii="Times" w:eastAsia="宋体" w:hAnsi="Times" w:cs="Times"/>
          <w:sz w:val="24"/>
          <w:szCs w:val="24"/>
        </w:rPr>
        <w:t>OFDI</w:t>
      </w:r>
      <w:r w:rsidR="00821373" w:rsidRPr="0088188C">
        <w:rPr>
          <w:rFonts w:ascii="Times" w:eastAsia="宋体" w:hAnsi="Times" w:cs="Times"/>
          <w:sz w:val="24"/>
          <w:szCs w:val="24"/>
        </w:rPr>
        <w:t>的历史变化特征进行研究，发挥对外投资对低碳经济的正效应，是实现我国</w:t>
      </w:r>
      <w:r w:rsidR="00821373" w:rsidRPr="0088188C">
        <w:rPr>
          <w:rFonts w:ascii="Times" w:eastAsia="宋体" w:hAnsi="Times" w:cs="Times"/>
          <w:sz w:val="24"/>
          <w:szCs w:val="24"/>
        </w:rPr>
        <w:t>“</w:t>
      </w:r>
      <w:r w:rsidR="00821373" w:rsidRPr="0088188C">
        <w:rPr>
          <w:rFonts w:ascii="Times" w:eastAsia="宋体" w:hAnsi="Times" w:cs="Times"/>
          <w:sz w:val="24"/>
          <w:szCs w:val="24"/>
        </w:rPr>
        <w:t>一带一路</w:t>
      </w:r>
      <w:r w:rsidR="00821373" w:rsidRPr="0088188C">
        <w:rPr>
          <w:rFonts w:ascii="Times" w:eastAsia="宋体" w:hAnsi="Times" w:cs="Times"/>
          <w:sz w:val="24"/>
          <w:szCs w:val="24"/>
        </w:rPr>
        <w:t>”</w:t>
      </w:r>
      <w:r w:rsidR="00821373" w:rsidRPr="0088188C">
        <w:rPr>
          <w:rFonts w:ascii="Times" w:eastAsia="宋体" w:hAnsi="Times" w:cs="Times"/>
          <w:sz w:val="24"/>
          <w:szCs w:val="24"/>
        </w:rPr>
        <w:t>走绿色发展的短期目标，具有重要的战略意义。</w:t>
      </w:r>
    </w:p>
    <w:p w14:paraId="7C213F23" w14:textId="498B5FAE" w:rsidR="00821373" w:rsidRPr="0088188C" w:rsidRDefault="00821373" w:rsidP="00821373">
      <w:pPr>
        <w:spacing w:line="360" w:lineRule="auto"/>
        <w:ind w:firstLineChars="200" w:firstLine="480"/>
        <w:rPr>
          <w:rFonts w:ascii="Times" w:eastAsia="宋体" w:hAnsi="Times" w:cs="Times"/>
          <w:sz w:val="24"/>
          <w:szCs w:val="24"/>
        </w:rPr>
      </w:pPr>
      <w:r w:rsidRPr="0088188C">
        <w:rPr>
          <w:rFonts w:ascii="Times" w:eastAsia="宋体" w:hAnsi="Times" w:cs="Times"/>
          <w:sz w:val="24"/>
          <w:szCs w:val="24"/>
        </w:rPr>
        <w:t>在</w:t>
      </w:r>
      <w:r w:rsidR="007771E7">
        <w:rPr>
          <w:rFonts w:ascii="Times" w:eastAsia="宋体" w:hAnsi="Times" w:cs="Times" w:hint="eastAsia"/>
          <w:sz w:val="24"/>
          <w:szCs w:val="24"/>
        </w:rPr>
        <w:t>“</w:t>
      </w:r>
      <w:r w:rsidRPr="0088188C">
        <w:rPr>
          <w:rFonts w:ascii="Times" w:eastAsia="宋体" w:hAnsi="Times" w:cs="Times"/>
          <w:sz w:val="24"/>
          <w:szCs w:val="24"/>
        </w:rPr>
        <w:t>一带一路</w:t>
      </w:r>
      <w:r w:rsidR="007771E7">
        <w:rPr>
          <w:rFonts w:ascii="Times" w:eastAsia="宋体" w:hAnsi="Times" w:cs="Times" w:hint="eastAsia"/>
          <w:sz w:val="24"/>
          <w:szCs w:val="24"/>
        </w:rPr>
        <w:t>”</w:t>
      </w:r>
      <w:r w:rsidRPr="0088188C">
        <w:rPr>
          <w:rFonts w:ascii="Times" w:eastAsia="宋体" w:hAnsi="Times" w:cs="Times"/>
          <w:sz w:val="24"/>
          <w:szCs w:val="24"/>
        </w:rPr>
        <w:t>倡议政策下，我国</w:t>
      </w:r>
      <w:r w:rsidRPr="0088188C">
        <w:rPr>
          <w:rFonts w:ascii="Times" w:eastAsia="宋体" w:hAnsi="Times" w:cs="Times"/>
          <w:sz w:val="24"/>
          <w:szCs w:val="24"/>
        </w:rPr>
        <w:t>OFDI</w:t>
      </w:r>
      <w:r w:rsidRPr="0088188C">
        <w:rPr>
          <w:rFonts w:ascii="Times" w:eastAsia="宋体" w:hAnsi="Times" w:cs="Times"/>
          <w:sz w:val="24"/>
          <w:szCs w:val="24"/>
        </w:rPr>
        <w:t>快速增长，在</w:t>
      </w:r>
      <w:r w:rsidRPr="0088188C">
        <w:rPr>
          <w:rFonts w:ascii="Times" w:eastAsia="宋体" w:hAnsi="Times" w:cs="Times"/>
          <w:sz w:val="24"/>
          <w:szCs w:val="24"/>
        </w:rPr>
        <w:t>2000</w:t>
      </w:r>
      <w:r w:rsidRPr="0088188C">
        <w:rPr>
          <w:rFonts w:ascii="Times" w:eastAsia="宋体" w:hAnsi="Times" w:cs="Times"/>
          <w:sz w:val="24"/>
          <w:szCs w:val="24"/>
        </w:rPr>
        <w:t>年底，我国</w:t>
      </w:r>
      <w:r w:rsidRPr="0088188C">
        <w:rPr>
          <w:rFonts w:ascii="Times" w:eastAsia="宋体" w:hAnsi="Times" w:cs="Times"/>
          <w:sz w:val="24"/>
          <w:szCs w:val="24"/>
        </w:rPr>
        <w:t>OFDI</w:t>
      </w:r>
      <w:r w:rsidRPr="0088188C">
        <w:rPr>
          <w:rFonts w:ascii="Times" w:eastAsia="宋体" w:hAnsi="Times" w:cs="Times"/>
          <w:sz w:val="24"/>
          <w:szCs w:val="24"/>
        </w:rPr>
        <w:t>仅</w:t>
      </w:r>
      <w:r w:rsidRPr="0088188C">
        <w:rPr>
          <w:rFonts w:ascii="Times" w:eastAsia="宋体" w:hAnsi="Times" w:cs="Times"/>
          <w:sz w:val="24"/>
          <w:szCs w:val="24"/>
        </w:rPr>
        <w:t>9.1</w:t>
      </w:r>
      <w:r w:rsidRPr="0088188C">
        <w:rPr>
          <w:rFonts w:ascii="Times" w:eastAsia="宋体" w:hAnsi="Times" w:cs="Times"/>
          <w:sz w:val="24"/>
          <w:szCs w:val="24"/>
        </w:rPr>
        <w:t>亿美元，截止到</w:t>
      </w:r>
      <w:r w:rsidRPr="0088188C">
        <w:rPr>
          <w:rFonts w:ascii="Times" w:eastAsia="宋体" w:hAnsi="Times" w:cs="Times"/>
          <w:sz w:val="24"/>
          <w:szCs w:val="24"/>
        </w:rPr>
        <w:t>2019</w:t>
      </w:r>
      <w:r w:rsidRPr="0088188C">
        <w:rPr>
          <w:rFonts w:ascii="Times" w:eastAsia="宋体" w:hAnsi="Times" w:cs="Times"/>
          <w:sz w:val="24"/>
          <w:szCs w:val="24"/>
        </w:rPr>
        <w:t>年底，我国</w:t>
      </w:r>
      <w:r w:rsidRPr="0088188C">
        <w:rPr>
          <w:rFonts w:ascii="Times" w:eastAsia="宋体" w:hAnsi="Times" w:cs="Times"/>
          <w:sz w:val="24"/>
          <w:szCs w:val="24"/>
        </w:rPr>
        <w:t>OFDI</w:t>
      </w:r>
      <w:r w:rsidRPr="0088188C">
        <w:rPr>
          <w:rFonts w:ascii="Times" w:eastAsia="宋体" w:hAnsi="Times" w:cs="Times"/>
          <w:sz w:val="24"/>
          <w:szCs w:val="24"/>
        </w:rPr>
        <w:t>已达</w:t>
      </w:r>
      <w:r w:rsidRPr="0088188C">
        <w:rPr>
          <w:rFonts w:ascii="Times" w:eastAsia="宋体" w:hAnsi="Times" w:cs="Times"/>
          <w:sz w:val="24"/>
          <w:szCs w:val="24"/>
        </w:rPr>
        <w:t>1369.1</w:t>
      </w:r>
      <w:r w:rsidRPr="0088188C">
        <w:rPr>
          <w:rFonts w:ascii="Times" w:eastAsia="宋体" w:hAnsi="Times" w:cs="Times"/>
          <w:sz w:val="24"/>
          <w:szCs w:val="24"/>
        </w:rPr>
        <w:t>亿美元。同时，我国还是全球最大的出口国，可见，我国外商直接投资与对外直接投资在同步发展，并相互促进。</w:t>
      </w:r>
    </w:p>
    <w:p w14:paraId="22801DF3" w14:textId="77777777" w:rsidR="00821373" w:rsidRPr="0088188C" w:rsidRDefault="00821373" w:rsidP="00821373">
      <w:pPr>
        <w:spacing w:line="360" w:lineRule="auto"/>
        <w:ind w:firstLineChars="200" w:firstLine="480"/>
        <w:rPr>
          <w:rFonts w:ascii="Times" w:eastAsia="宋体" w:hAnsi="Times" w:cs="Times"/>
          <w:sz w:val="24"/>
          <w:szCs w:val="24"/>
        </w:rPr>
      </w:pPr>
      <w:r w:rsidRPr="0088188C">
        <w:rPr>
          <w:rFonts w:ascii="Times" w:eastAsia="宋体" w:hAnsi="Times" w:cs="Times"/>
          <w:sz w:val="24"/>
          <w:szCs w:val="24"/>
        </w:rPr>
        <w:t>自新冠疫情以来，国内外的经济环境都陷入僵局。在此背景下，我国提出国家经济</w:t>
      </w:r>
      <w:r w:rsidRPr="0088188C">
        <w:rPr>
          <w:rFonts w:ascii="Times" w:eastAsia="宋体" w:hAnsi="Times" w:cs="Times"/>
          <w:sz w:val="24"/>
          <w:szCs w:val="24"/>
        </w:rPr>
        <w:t>“</w:t>
      </w:r>
      <w:r w:rsidRPr="0088188C">
        <w:rPr>
          <w:rFonts w:ascii="Times" w:eastAsia="宋体" w:hAnsi="Times" w:cs="Times"/>
          <w:sz w:val="24"/>
          <w:szCs w:val="24"/>
        </w:rPr>
        <w:t>双循环</w:t>
      </w:r>
      <w:r w:rsidRPr="0088188C">
        <w:rPr>
          <w:rFonts w:ascii="Times" w:eastAsia="宋体" w:hAnsi="Times" w:cs="Times"/>
          <w:sz w:val="24"/>
          <w:szCs w:val="24"/>
        </w:rPr>
        <w:t>”</w:t>
      </w:r>
      <w:r w:rsidRPr="0088188C">
        <w:rPr>
          <w:rFonts w:ascii="Times" w:eastAsia="宋体" w:hAnsi="Times" w:cs="Times"/>
          <w:sz w:val="24"/>
          <w:szCs w:val="24"/>
        </w:rPr>
        <w:t>战略，即</w:t>
      </w:r>
      <w:r w:rsidRPr="0088188C">
        <w:rPr>
          <w:rFonts w:ascii="Times" w:eastAsia="宋体" w:hAnsi="Times" w:cs="Times"/>
          <w:sz w:val="24"/>
          <w:szCs w:val="24"/>
        </w:rPr>
        <w:t>“</w:t>
      </w:r>
      <w:r w:rsidRPr="0088188C">
        <w:rPr>
          <w:rFonts w:ascii="Times" w:eastAsia="宋体" w:hAnsi="Times" w:cs="Times"/>
          <w:sz w:val="24"/>
          <w:szCs w:val="24"/>
        </w:rPr>
        <w:t>加快形成以国内大循环为主体、国内国际双循环相互促进的新发展格局</w:t>
      </w:r>
      <w:r w:rsidRPr="0088188C">
        <w:rPr>
          <w:rFonts w:ascii="Times" w:eastAsia="宋体" w:hAnsi="Times" w:cs="Times"/>
          <w:sz w:val="24"/>
          <w:szCs w:val="24"/>
        </w:rPr>
        <w:t>”</w:t>
      </w:r>
      <w:r w:rsidRPr="0088188C">
        <w:rPr>
          <w:rFonts w:ascii="Times" w:eastAsia="宋体" w:hAnsi="Times" w:cs="Times"/>
          <w:sz w:val="24"/>
          <w:szCs w:val="24"/>
        </w:rPr>
        <w:t>，强调坚持对外开放是基本国策。</w:t>
      </w:r>
    </w:p>
    <w:p w14:paraId="2809AD0D" w14:textId="77777777" w:rsidR="00821373" w:rsidRPr="0088188C" w:rsidRDefault="00821373" w:rsidP="00821373">
      <w:pPr>
        <w:spacing w:line="360" w:lineRule="auto"/>
        <w:ind w:firstLineChars="200" w:firstLine="480"/>
        <w:rPr>
          <w:rFonts w:ascii="Times" w:eastAsia="宋体" w:hAnsi="Times" w:cs="Times"/>
          <w:sz w:val="24"/>
          <w:szCs w:val="24"/>
        </w:rPr>
      </w:pPr>
      <w:r w:rsidRPr="0088188C">
        <w:rPr>
          <w:rFonts w:ascii="Times" w:eastAsia="宋体" w:hAnsi="Times" w:cs="Times"/>
          <w:sz w:val="24"/>
          <w:szCs w:val="24"/>
        </w:rPr>
        <w:t>我国要实现更高水平开放的一个重要举措是要在更高水平、更高质量上引进外资，并提高我国对外投资的深度与广度，要实现</w:t>
      </w:r>
      <w:r w:rsidRPr="0088188C">
        <w:rPr>
          <w:rFonts w:ascii="Times" w:eastAsia="宋体" w:hAnsi="Times" w:cs="Times"/>
          <w:sz w:val="24"/>
          <w:szCs w:val="24"/>
        </w:rPr>
        <w:t>IFDI</w:t>
      </w:r>
      <w:r w:rsidRPr="0088188C">
        <w:rPr>
          <w:rFonts w:ascii="Times" w:eastAsia="宋体" w:hAnsi="Times" w:cs="Times"/>
          <w:sz w:val="24"/>
          <w:szCs w:val="24"/>
        </w:rPr>
        <w:t>与</w:t>
      </w:r>
      <w:r w:rsidRPr="0088188C">
        <w:rPr>
          <w:rFonts w:ascii="Times" w:eastAsia="宋体" w:hAnsi="Times" w:cs="Times"/>
          <w:sz w:val="24"/>
          <w:szCs w:val="24"/>
        </w:rPr>
        <w:t>OFDI</w:t>
      </w:r>
      <w:r w:rsidRPr="0088188C">
        <w:rPr>
          <w:rFonts w:ascii="Times" w:eastAsia="宋体" w:hAnsi="Times" w:cs="Times"/>
          <w:sz w:val="24"/>
          <w:szCs w:val="24"/>
        </w:rPr>
        <w:t>协调发展，对于此我们要把握双向</w:t>
      </w:r>
      <w:r w:rsidRPr="0088188C">
        <w:rPr>
          <w:rFonts w:ascii="Times" w:eastAsia="宋体" w:hAnsi="Times" w:cs="Times"/>
          <w:sz w:val="24"/>
          <w:szCs w:val="24"/>
        </w:rPr>
        <w:t>FDI</w:t>
      </w:r>
      <w:r w:rsidRPr="0088188C">
        <w:rPr>
          <w:rFonts w:ascii="Times" w:eastAsia="宋体" w:hAnsi="Times" w:cs="Times"/>
          <w:sz w:val="24"/>
          <w:szCs w:val="24"/>
        </w:rPr>
        <w:t>的互动效应，能够衡量双向</w:t>
      </w:r>
      <w:r w:rsidRPr="0088188C">
        <w:rPr>
          <w:rFonts w:ascii="Times" w:eastAsia="宋体" w:hAnsi="Times" w:cs="Times"/>
          <w:sz w:val="24"/>
          <w:szCs w:val="24"/>
        </w:rPr>
        <w:t>FDI</w:t>
      </w:r>
      <w:r w:rsidRPr="0088188C">
        <w:rPr>
          <w:rFonts w:ascii="Times" w:eastAsia="宋体" w:hAnsi="Times" w:cs="Times"/>
          <w:sz w:val="24"/>
          <w:szCs w:val="24"/>
        </w:rPr>
        <w:t>的协调发展程度。同</w:t>
      </w:r>
      <w:r w:rsidRPr="0088188C">
        <w:rPr>
          <w:rFonts w:ascii="Times" w:eastAsia="宋体" w:hAnsi="Times" w:cs="Times"/>
          <w:sz w:val="24"/>
          <w:szCs w:val="24"/>
        </w:rPr>
        <w:lastRenderedPageBreak/>
        <w:t>时在双循环新发展格局背景下，我们不仅需要了解双向</w:t>
      </w:r>
      <w:r w:rsidRPr="0088188C">
        <w:rPr>
          <w:rFonts w:ascii="Times" w:eastAsia="宋体" w:hAnsi="Times" w:cs="Times"/>
          <w:sz w:val="24"/>
          <w:szCs w:val="24"/>
        </w:rPr>
        <w:t>FDI</w:t>
      </w:r>
      <w:r w:rsidRPr="0088188C">
        <w:rPr>
          <w:rFonts w:ascii="Times" w:eastAsia="宋体" w:hAnsi="Times" w:cs="Times"/>
          <w:sz w:val="24"/>
          <w:szCs w:val="24"/>
        </w:rPr>
        <w:t>和经济增长的测度比较，还要立足于</w:t>
      </w:r>
      <w:r w:rsidRPr="0088188C">
        <w:rPr>
          <w:rFonts w:ascii="Times" w:eastAsia="宋体" w:hAnsi="Times" w:cs="Times"/>
          <w:sz w:val="24"/>
          <w:szCs w:val="24"/>
        </w:rPr>
        <w:t>“</w:t>
      </w:r>
      <w:r w:rsidRPr="0088188C">
        <w:rPr>
          <w:rFonts w:ascii="Times" w:eastAsia="宋体" w:hAnsi="Times" w:cs="Times"/>
          <w:sz w:val="24"/>
          <w:szCs w:val="24"/>
        </w:rPr>
        <w:t>低碳经济</w:t>
      </w:r>
      <w:r w:rsidRPr="0088188C">
        <w:rPr>
          <w:rFonts w:ascii="Times" w:eastAsia="宋体" w:hAnsi="Times" w:cs="Times"/>
          <w:sz w:val="24"/>
          <w:szCs w:val="24"/>
        </w:rPr>
        <w:t>”</w:t>
      </w:r>
      <w:r w:rsidRPr="0088188C">
        <w:rPr>
          <w:rFonts w:ascii="Times" w:eastAsia="宋体" w:hAnsi="Times" w:cs="Times"/>
          <w:sz w:val="24"/>
          <w:szCs w:val="24"/>
        </w:rPr>
        <w:t>的思维，在保证</w:t>
      </w:r>
      <w:r w:rsidRPr="0088188C">
        <w:rPr>
          <w:rFonts w:ascii="Times" w:eastAsia="宋体" w:hAnsi="Times" w:cs="Times"/>
          <w:sz w:val="24"/>
          <w:szCs w:val="24"/>
        </w:rPr>
        <w:t>OFDI</w:t>
      </w:r>
      <w:r w:rsidRPr="0088188C">
        <w:rPr>
          <w:rFonts w:ascii="Times" w:eastAsia="宋体" w:hAnsi="Times" w:cs="Times"/>
          <w:sz w:val="24"/>
          <w:szCs w:val="24"/>
        </w:rPr>
        <w:t>与</w:t>
      </w:r>
      <w:r w:rsidRPr="0088188C">
        <w:rPr>
          <w:rFonts w:ascii="Times" w:eastAsia="宋体" w:hAnsi="Times" w:cs="Times"/>
          <w:sz w:val="24"/>
          <w:szCs w:val="24"/>
        </w:rPr>
        <w:t>IFDI</w:t>
      </w:r>
      <w:r w:rsidRPr="0088188C">
        <w:rPr>
          <w:rFonts w:ascii="Times" w:eastAsia="宋体" w:hAnsi="Times" w:cs="Times"/>
          <w:sz w:val="24"/>
          <w:szCs w:val="24"/>
        </w:rPr>
        <w:t>高质量发展的同时，走绿色发展道路，坚持低能耗、低污染的战略方针。</w:t>
      </w:r>
    </w:p>
    <w:p w14:paraId="164080ED" w14:textId="77777777" w:rsidR="00821373" w:rsidRPr="0088188C" w:rsidRDefault="00821373" w:rsidP="00821373">
      <w:pPr>
        <w:spacing w:line="360" w:lineRule="auto"/>
        <w:ind w:firstLineChars="200" w:firstLine="480"/>
        <w:rPr>
          <w:rFonts w:ascii="Times" w:eastAsia="宋体" w:hAnsi="Times" w:cs="Times"/>
          <w:sz w:val="24"/>
          <w:szCs w:val="24"/>
        </w:rPr>
      </w:pPr>
      <w:r w:rsidRPr="0088188C">
        <w:rPr>
          <w:rFonts w:ascii="Times" w:eastAsia="宋体" w:hAnsi="Times" w:cs="Times"/>
          <w:sz w:val="24"/>
          <w:szCs w:val="24"/>
        </w:rPr>
        <w:t>联合国贸易和发展会议公布的《</w:t>
      </w:r>
      <w:r w:rsidRPr="0088188C">
        <w:rPr>
          <w:rFonts w:ascii="Times" w:eastAsia="宋体" w:hAnsi="Times" w:cs="Times"/>
          <w:sz w:val="24"/>
          <w:szCs w:val="24"/>
        </w:rPr>
        <w:t>2021</w:t>
      </w:r>
      <w:r w:rsidRPr="0088188C">
        <w:rPr>
          <w:rFonts w:ascii="Times" w:eastAsia="宋体" w:hAnsi="Times" w:cs="Times"/>
          <w:sz w:val="24"/>
          <w:szCs w:val="24"/>
        </w:rPr>
        <w:t>世界投资报告》显示，中国投资额达</w:t>
      </w:r>
      <w:r w:rsidRPr="0088188C">
        <w:rPr>
          <w:rFonts w:ascii="Times" w:eastAsia="宋体" w:hAnsi="Times" w:cs="Times"/>
          <w:sz w:val="24"/>
          <w:szCs w:val="24"/>
        </w:rPr>
        <w:t>1490</w:t>
      </w:r>
      <w:r w:rsidRPr="0088188C">
        <w:rPr>
          <w:rFonts w:ascii="Times" w:eastAsia="宋体" w:hAnsi="Times" w:cs="Times"/>
          <w:sz w:val="24"/>
          <w:szCs w:val="24"/>
        </w:rPr>
        <w:t>亿美元，是全球第二大外资流入国、第一大外资流出国。如今，全球经济疲软，中国的外商投资仍保持在一线水准，始终坚持对外开放理念，推进经济稳步增长，推进着经济全球化发展进程。但是在中国对外开放进程中，环境污染问题日益凸显，如何更好利用外资和对外投资，有效改善环境污染问题，推动中国经济高质量发展，帮助其他国家经济繁荣是我们的研究重点。</w:t>
      </w:r>
    </w:p>
    <w:p w14:paraId="39391D59" w14:textId="2C7C6253" w:rsidR="00385781" w:rsidRPr="00836D66" w:rsidRDefault="00821373" w:rsidP="00836D66">
      <w:pPr>
        <w:spacing w:line="360" w:lineRule="auto"/>
        <w:ind w:firstLineChars="200" w:firstLine="480"/>
        <w:rPr>
          <w:rFonts w:ascii="Times" w:eastAsia="宋体" w:hAnsi="Times" w:cs="Times" w:hint="eastAsia"/>
          <w:sz w:val="24"/>
          <w:szCs w:val="24"/>
        </w:rPr>
      </w:pPr>
      <w:r w:rsidRPr="0088188C">
        <w:rPr>
          <w:rFonts w:ascii="Times" w:eastAsia="宋体" w:hAnsi="Times" w:cs="Times"/>
          <w:sz w:val="24"/>
          <w:szCs w:val="24"/>
        </w:rPr>
        <w:t>2020</w:t>
      </w:r>
      <w:r w:rsidRPr="0088188C">
        <w:rPr>
          <w:rFonts w:ascii="Times" w:eastAsia="宋体" w:hAnsi="Times" w:cs="Times"/>
          <w:sz w:val="24"/>
          <w:szCs w:val="24"/>
        </w:rPr>
        <w:t>年</w:t>
      </w:r>
      <w:r w:rsidRPr="0088188C">
        <w:rPr>
          <w:rFonts w:ascii="Times" w:eastAsia="宋体" w:hAnsi="Times" w:cs="Times"/>
          <w:sz w:val="24"/>
          <w:szCs w:val="24"/>
        </w:rPr>
        <w:t>9</w:t>
      </w:r>
      <w:r w:rsidRPr="0088188C">
        <w:rPr>
          <w:rFonts w:ascii="Times" w:eastAsia="宋体" w:hAnsi="Times" w:cs="Times"/>
          <w:sz w:val="24"/>
          <w:szCs w:val="24"/>
        </w:rPr>
        <w:t>月，习近平总书记在第七十五届联合国大会表示，中国力争在</w:t>
      </w:r>
      <w:r w:rsidRPr="0088188C">
        <w:rPr>
          <w:rFonts w:ascii="Times" w:eastAsia="宋体" w:hAnsi="Times" w:cs="Times"/>
          <w:sz w:val="24"/>
          <w:szCs w:val="24"/>
        </w:rPr>
        <w:t>2030</w:t>
      </w:r>
      <w:r w:rsidRPr="0088188C">
        <w:rPr>
          <w:rFonts w:ascii="Times" w:eastAsia="宋体" w:hAnsi="Times" w:cs="Times"/>
          <w:sz w:val="24"/>
          <w:szCs w:val="24"/>
        </w:rPr>
        <w:t>年前实现碳达峰，</w:t>
      </w:r>
      <w:r w:rsidRPr="0088188C">
        <w:rPr>
          <w:rFonts w:ascii="Times" w:eastAsia="宋体" w:hAnsi="Times" w:cs="Times"/>
          <w:sz w:val="24"/>
          <w:szCs w:val="24"/>
        </w:rPr>
        <w:t>2060</w:t>
      </w:r>
      <w:proofErr w:type="gramStart"/>
      <w:r w:rsidRPr="0088188C">
        <w:rPr>
          <w:rFonts w:ascii="Times" w:eastAsia="宋体" w:hAnsi="Times" w:cs="Times"/>
          <w:sz w:val="24"/>
          <w:szCs w:val="24"/>
        </w:rPr>
        <w:t>年前实现碳中和的</w:t>
      </w:r>
      <w:r w:rsidR="00234635">
        <w:rPr>
          <w:rFonts w:ascii="Times" w:eastAsia="宋体" w:hAnsi="Times" w:cs="Times" w:hint="eastAsia"/>
          <w:sz w:val="24"/>
          <w:szCs w:val="24"/>
        </w:rPr>
        <w:t>“</w:t>
      </w:r>
      <w:proofErr w:type="gramEnd"/>
      <w:r w:rsidRPr="0088188C">
        <w:rPr>
          <w:rFonts w:ascii="Times" w:eastAsia="宋体" w:hAnsi="Times" w:cs="Times"/>
          <w:sz w:val="24"/>
          <w:szCs w:val="24"/>
        </w:rPr>
        <w:t>双碳</w:t>
      </w:r>
      <w:r w:rsidR="00234635">
        <w:rPr>
          <w:rFonts w:ascii="Times" w:eastAsia="宋体" w:hAnsi="Times" w:cs="Times" w:hint="eastAsia"/>
          <w:sz w:val="24"/>
          <w:szCs w:val="24"/>
        </w:rPr>
        <w:t>”</w:t>
      </w:r>
      <w:r w:rsidRPr="0088188C">
        <w:rPr>
          <w:rFonts w:ascii="Times" w:eastAsia="宋体" w:hAnsi="Times" w:cs="Times"/>
          <w:sz w:val="24"/>
          <w:szCs w:val="24"/>
        </w:rPr>
        <w:t>目标。由此，我国需构筑一系列以低污染、低能耗为基础，以绿色低碳发展为动力的政策方针。在当前低碳绿色转型过程中，保持我国经济稳定增长，通过双向</w:t>
      </w:r>
      <w:r w:rsidRPr="0088188C">
        <w:rPr>
          <w:rFonts w:ascii="Times" w:eastAsia="宋体" w:hAnsi="Times" w:cs="Times"/>
          <w:sz w:val="24"/>
          <w:szCs w:val="24"/>
        </w:rPr>
        <w:t>FDI</w:t>
      </w:r>
      <w:r w:rsidRPr="0088188C">
        <w:rPr>
          <w:rFonts w:ascii="Times" w:eastAsia="宋体" w:hAnsi="Times" w:cs="Times"/>
          <w:sz w:val="24"/>
          <w:szCs w:val="24"/>
        </w:rPr>
        <w:t>平衡经济增长与碳减排的关系，是我国实现</w:t>
      </w:r>
      <w:r w:rsidR="00234635">
        <w:rPr>
          <w:rFonts w:ascii="Times" w:eastAsia="宋体" w:hAnsi="Times" w:cs="Times" w:hint="eastAsia"/>
          <w:sz w:val="24"/>
          <w:szCs w:val="24"/>
        </w:rPr>
        <w:t>“</w:t>
      </w:r>
      <w:r w:rsidRPr="0088188C">
        <w:rPr>
          <w:rFonts w:ascii="Times" w:eastAsia="宋体" w:hAnsi="Times" w:cs="Times"/>
          <w:sz w:val="24"/>
          <w:szCs w:val="24"/>
        </w:rPr>
        <w:t>双碳</w:t>
      </w:r>
      <w:r w:rsidR="00234635">
        <w:rPr>
          <w:rFonts w:ascii="Times" w:eastAsia="宋体" w:hAnsi="Times" w:cs="Times" w:hint="eastAsia"/>
          <w:sz w:val="24"/>
          <w:szCs w:val="24"/>
        </w:rPr>
        <w:t>”</w:t>
      </w:r>
      <w:r w:rsidRPr="0088188C">
        <w:rPr>
          <w:rFonts w:ascii="Times" w:eastAsia="宋体" w:hAnsi="Times" w:cs="Times"/>
          <w:sz w:val="24"/>
          <w:szCs w:val="24"/>
        </w:rPr>
        <w:t>目标的极大挑战。在此背景下，我们研究双向</w:t>
      </w:r>
      <w:r w:rsidRPr="0088188C">
        <w:rPr>
          <w:rFonts w:ascii="Times" w:eastAsia="宋体" w:hAnsi="Times" w:cs="Times"/>
          <w:sz w:val="24"/>
          <w:szCs w:val="24"/>
        </w:rPr>
        <w:t>FDI</w:t>
      </w:r>
      <w:r w:rsidRPr="0088188C">
        <w:rPr>
          <w:rFonts w:ascii="Times" w:eastAsia="宋体" w:hAnsi="Times" w:cs="Times"/>
          <w:sz w:val="24"/>
          <w:szCs w:val="24"/>
        </w:rPr>
        <w:t>、碳排放和经济增长之间是如何相互影响</w:t>
      </w:r>
      <w:r w:rsidR="002811C0">
        <w:rPr>
          <w:rFonts w:ascii="Times" w:eastAsia="宋体" w:hAnsi="Times" w:cs="Times" w:hint="eastAsia"/>
          <w:sz w:val="24"/>
          <w:szCs w:val="24"/>
        </w:rPr>
        <w:t>？</w:t>
      </w:r>
      <w:r w:rsidRPr="0088188C">
        <w:rPr>
          <w:rFonts w:ascii="Times" w:eastAsia="宋体" w:hAnsi="Times" w:cs="Times"/>
          <w:sz w:val="24"/>
          <w:szCs w:val="24"/>
        </w:rPr>
        <w:t>对于不同地区，这些影响是否存在差异？基于此，本文通过实证研究分析双向</w:t>
      </w:r>
      <w:r w:rsidRPr="0088188C">
        <w:rPr>
          <w:rFonts w:ascii="Times" w:eastAsia="宋体" w:hAnsi="Times" w:cs="Times"/>
          <w:sz w:val="24"/>
          <w:szCs w:val="24"/>
        </w:rPr>
        <w:t>FDI</w:t>
      </w:r>
      <w:r w:rsidRPr="0088188C">
        <w:rPr>
          <w:rFonts w:ascii="Times" w:eastAsia="宋体" w:hAnsi="Times" w:cs="Times"/>
          <w:sz w:val="24"/>
          <w:szCs w:val="24"/>
        </w:rPr>
        <w:t>、碳排放与经济增长三者的关系，为政府制定对外贸易政策和碳排放政策提供一定的政策依据。</w:t>
      </w:r>
      <w:bookmarkStart w:id="1" w:name="_GoBack"/>
      <w:bookmarkEnd w:id="1"/>
    </w:p>
    <w:p w14:paraId="31A2061E" w14:textId="5AC8CCA7" w:rsidR="0050227D" w:rsidRPr="007D108E" w:rsidRDefault="00541640" w:rsidP="007D108E">
      <w:pPr>
        <w:pStyle w:val="1"/>
        <w:spacing w:before="936" w:after="156"/>
      </w:pPr>
      <w:bookmarkStart w:id="2" w:name="_Toc135702313"/>
      <w:r>
        <w:rPr>
          <w:rFonts w:hint="eastAsia"/>
        </w:rPr>
        <w:t>文献综述</w:t>
      </w:r>
      <w:bookmarkEnd w:id="2"/>
    </w:p>
    <w:p w14:paraId="0CF9E411" w14:textId="6C410833" w:rsidR="005979E4" w:rsidRDefault="009C687A" w:rsidP="005979E4">
      <w:pPr>
        <w:pStyle w:val="a0"/>
        <w:spacing w:before="62" w:after="62"/>
        <w:ind w:firstLine="480"/>
        <w:rPr>
          <w:lang w:val="zh-CN"/>
        </w:rPr>
      </w:pPr>
      <w:r>
        <w:rPr>
          <w:rFonts w:hint="eastAsia"/>
          <w:lang w:val="zh-CN"/>
        </w:rPr>
        <w:t>经济增长、</w:t>
      </w:r>
      <w:r w:rsidR="00541640">
        <w:rPr>
          <w:rFonts w:hint="eastAsia"/>
          <w:lang w:val="zh-CN"/>
        </w:rPr>
        <w:t>国际间的投资</w:t>
      </w:r>
      <w:r>
        <w:rPr>
          <w:rFonts w:hint="eastAsia"/>
          <w:lang w:val="zh-CN"/>
        </w:rPr>
        <w:t>和环境污染</w:t>
      </w:r>
      <w:r w:rsidR="009F2C45">
        <w:rPr>
          <w:rFonts w:hint="eastAsia"/>
          <w:lang w:val="zh-CN"/>
        </w:rPr>
        <w:t>等因素之间</w:t>
      </w:r>
      <w:r>
        <w:rPr>
          <w:rFonts w:hint="eastAsia"/>
          <w:lang w:val="zh-CN"/>
        </w:rPr>
        <w:t>的关系</w:t>
      </w:r>
      <w:r w:rsidR="00541640">
        <w:rPr>
          <w:rFonts w:hint="eastAsia"/>
          <w:lang w:val="zh-CN"/>
        </w:rPr>
        <w:t>一直是学界关注的焦点问题</w:t>
      </w:r>
      <w:r w:rsidR="00DC241F">
        <w:rPr>
          <w:rFonts w:hint="eastAsia"/>
          <w:lang w:val="zh-CN"/>
        </w:rPr>
        <w:t>。</w:t>
      </w:r>
      <w:r w:rsidR="005979E4">
        <w:rPr>
          <w:rFonts w:hint="eastAsia"/>
          <w:lang w:val="zh-CN"/>
        </w:rPr>
        <w:t>目前国内外基于环境视角综合研究经济增长、碳排放和双向</w:t>
      </w:r>
      <w:r w:rsidR="005979E4">
        <w:rPr>
          <w:rFonts w:hint="eastAsia"/>
          <w:lang w:val="zh-CN"/>
        </w:rPr>
        <w:t>FDI</w:t>
      </w:r>
      <w:r w:rsidR="005979E4">
        <w:rPr>
          <w:rFonts w:hint="eastAsia"/>
          <w:lang w:val="zh-CN"/>
        </w:rPr>
        <w:t>协调发展这件关系的文献相对较少，但是不乏将环境污染与其中一个或几个联系起来进行研究的。</w:t>
      </w:r>
    </w:p>
    <w:p w14:paraId="07EC1EE2" w14:textId="682BD2A5" w:rsidR="00541640" w:rsidRPr="00533865" w:rsidRDefault="009C687A" w:rsidP="00533865">
      <w:pPr>
        <w:pStyle w:val="a0"/>
        <w:spacing w:before="62" w:after="62"/>
        <w:ind w:firstLine="480"/>
        <w:rPr>
          <w:lang w:val="zh-CN"/>
        </w:rPr>
      </w:pPr>
      <w:r>
        <w:rPr>
          <w:rFonts w:hint="eastAsia"/>
          <w:lang w:val="zh-CN"/>
        </w:rPr>
        <w:t>针对经济</w:t>
      </w:r>
      <w:r w:rsidR="009F2C45">
        <w:rPr>
          <w:rFonts w:hint="eastAsia"/>
          <w:lang w:val="zh-CN"/>
        </w:rPr>
        <w:t>增长和环境污染的关系，许多学者普遍认为经济增长一方面带来资源消耗水平的提高，工业污染等问题加剧环境污染；另一方面经济增长又能够通过技术水平进步和结构优化改善环境污染问题。</w:t>
      </w:r>
      <w:r w:rsidR="006A3CDC">
        <w:rPr>
          <w:rFonts w:hint="eastAsia"/>
          <w:lang w:val="zh-CN"/>
        </w:rPr>
        <w:t>早</w:t>
      </w:r>
      <w:r w:rsidR="009F2C45">
        <w:rPr>
          <w:rFonts w:hint="eastAsia"/>
          <w:lang w:val="zh-CN"/>
        </w:rPr>
        <w:t>有研究表明</w:t>
      </w:r>
      <w:r w:rsidR="006A3CDC">
        <w:rPr>
          <w:rFonts w:hint="eastAsia"/>
          <w:lang w:val="zh-CN"/>
        </w:rPr>
        <w:t>（</w:t>
      </w:r>
      <w:r w:rsidR="006A3CDC">
        <w:t>Grossman</w:t>
      </w:r>
      <w:r w:rsidR="006A3CDC">
        <w:rPr>
          <w:rFonts w:hint="eastAsia"/>
        </w:rPr>
        <w:t>等，</w:t>
      </w:r>
      <w:r w:rsidR="00BA115D">
        <w:rPr>
          <w:rFonts w:hint="eastAsia"/>
        </w:rPr>
        <w:t>1992</w:t>
      </w:r>
      <w:r w:rsidR="006A3CDC">
        <w:rPr>
          <w:rFonts w:hint="eastAsia"/>
          <w:lang w:val="zh-CN"/>
        </w:rPr>
        <w:t>），当国民收入较低时，三大空气污染物通常随着人均</w:t>
      </w:r>
      <w:r w:rsidR="006A3CDC">
        <w:rPr>
          <w:rFonts w:hint="eastAsia"/>
          <w:lang w:val="zh-CN"/>
        </w:rPr>
        <w:t>GDP</w:t>
      </w:r>
      <w:r w:rsidR="006A3CDC">
        <w:rPr>
          <w:rFonts w:hint="eastAsia"/>
          <w:lang w:val="zh-CN"/>
        </w:rPr>
        <w:t>的增加而增加，然而当国民收入达到较高水平时，经济增长往往趋向于减轻</w:t>
      </w:r>
      <w:r w:rsidR="00BA115D">
        <w:rPr>
          <w:rFonts w:hint="eastAsia"/>
          <w:lang w:val="zh-CN"/>
        </w:rPr>
        <w:t>环境</w:t>
      </w:r>
      <w:r w:rsidR="006A3CDC">
        <w:rPr>
          <w:rFonts w:hint="eastAsia"/>
          <w:lang w:val="zh-CN"/>
        </w:rPr>
        <w:t>污染。</w:t>
      </w:r>
      <w:r w:rsidR="00BA115D">
        <w:rPr>
          <w:rFonts w:hint="eastAsia"/>
          <w:lang w:val="zh-CN"/>
        </w:rPr>
        <w:t>之后又有</w:t>
      </w:r>
      <w:r w:rsidR="00BA115D">
        <w:rPr>
          <w:rFonts w:hint="eastAsia"/>
          <w:lang w:val="zh-CN"/>
        </w:rPr>
        <w:lastRenderedPageBreak/>
        <w:t>研究（</w:t>
      </w:r>
      <w:r w:rsidR="00196D1E">
        <w:t>Grossman</w:t>
      </w:r>
      <w:r w:rsidR="00196D1E">
        <w:rPr>
          <w:rFonts w:hint="eastAsia"/>
        </w:rPr>
        <w:t>等，</w:t>
      </w:r>
      <w:r w:rsidR="00196D1E">
        <w:rPr>
          <w:rFonts w:hint="eastAsia"/>
        </w:rPr>
        <w:t>1995</w:t>
      </w:r>
      <w:r w:rsidR="00BA115D">
        <w:rPr>
          <w:rFonts w:hint="eastAsia"/>
        </w:rPr>
        <w:t>）</w:t>
      </w:r>
      <w:r w:rsidR="00B60548">
        <w:rPr>
          <w:rFonts w:hint="eastAsia"/>
        </w:rPr>
        <w:t>利用包含空气污染和水污染等研究范围更广的环境污染指标，指出</w:t>
      </w:r>
      <w:r w:rsidR="00BA115D">
        <w:rPr>
          <w:rFonts w:hint="eastAsia"/>
        </w:rPr>
        <w:t>经济增长与环境污染呈现倒</w:t>
      </w:r>
      <w:r w:rsidR="00BA115D">
        <w:rPr>
          <w:rFonts w:hint="eastAsia"/>
        </w:rPr>
        <w:t>U</w:t>
      </w:r>
      <w:r w:rsidR="00BA115D">
        <w:rPr>
          <w:rFonts w:hint="eastAsia"/>
        </w:rPr>
        <w:t>型的关系。</w:t>
      </w:r>
      <w:r w:rsidR="00B60548">
        <w:rPr>
          <w:rFonts w:hint="eastAsia"/>
        </w:rPr>
        <w:t>国内有学者（段显明等；</w:t>
      </w:r>
      <w:r w:rsidR="00B60548">
        <w:rPr>
          <w:rFonts w:hint="eastAsia"/>
        </w:rPr>
        <w:t>2012</w:t>
      </w:r>
      <w:r w:rsidR="00B60548">
        <w:rPr>
          <w:rFonts w:hint="eastAsia"/>
        </w:rPr>
        <w:t>）</w:t>
      </w:r>
      <w:r w:rsidR="000244A9">
        <w:rPr>
          <w:rFonts w:hint="eastAsia"/>
        </w:rPr>
        <w:t>通过综合研究</w:t>
      </w:r>
      <w:r w:rsidR="00B60548">
        <w:rPr>
          <w:rFonts w:hint="eastAsia"/>
        </w:rPr>
        <w:t>经济增长、单位</w:t>
      </w:r>
      <w:r w:rsidR="00B60548">
        <w:rPr>
          <w:rFonts w:hint="eastAsia"/>
        </w:rPr>
        <w:t>GDP</w:t>
      </w:r>
      <w:r w:rsidR="00B60548">
        <w:rPr>
          <w:rFonts w:hint="eastAsia"/>
        </w:rPr>
        <w:t>工业废气与废水排放量和固体废物产生量</w:t>
      </w:r>
      <w:r w:rsidR="000244A9">
        <w:rPr>
          <w:rFonts w:hint="eastAsia"/>
        </w:rPr>
        <w:t>的动态关系，认为环境污染对经济增长的影响是复杂的，虽然经济增长是环境污染的主要原因之一，但环境污染也对经济增长产生一些反向作用，并且不同类型的环境污染</w:t>
      </w:r>
      <w:r w:rsidR="00196D1E">
        <w:rPr>
          <w:rFonts w:hint="eastAsia"/>
        </w:rPr>
        <w:t>对</w:t>
      </w:r>
      <w:r w:rsidR="000244A9">
        <w:rPr>
          <w:rFonts w:hint="eastAsia"/>
        </w:rPr>
        <w:t>经济增长的影响程度不同。</w:t>
      </w:r>
    </w:p>
    <w:p w14:paraId="52482CFD" w14:textId="743CFD8C" w:rsidR="00541640" w:rsidRPr="00636ADD" w:rsidRDefault="00196D1E" w:rsidP="00B65036">
      <w:pPr>
        <w:pStyle w:val="a0"/>
        <w:spacing w:before="62" w:after="62"/>
        <w:ind w:firstLine="480"/>
      </w:pPr>
      <w:r>
        <w:rPr>
          <w:rFonts w:hint="eastAsia"/>
        </w:rPr>
        <w:t>除了经济增长之外，有研究表明能源消费、对商投资以及对外贸易等因素对环境产生显著影响。早有研究指出（</w:t>
      </w:r>
      <w:r>
        <w:t>Grossman</w:t>
      </w:r>
      <w:r>
        <w:rPr>
          <w:rFonts w:hint="eastAsia"/>
        </w:rPr>
        <w:t>等，</w:t>
      </w:r>
      <w:r>
        <w:rPr>
          <w:rFonts w:hint="eastAsia"/>
        </w:rPr>
        <w:t>1992</w:t>
      </w:r>
      <w:r>
        <w:rPr>
          <w:rFonts w:hint="eastAsia"/>
        </w:rPr>
        <w:t>），对外贸易</w:t>
      </w:r>
      <w:r w:rsidR="002C4458">
        <w:rPr>
          <w:rFonts w:hint="eastAsia"/>
        </w:rPr>
        <w:t>对环境污染的影响</w:t>
      </w:r>
      <w:r>
        <w:rPr>
          <w:rFonts w:hint="eastAsia"/>
        </w:rPr>
        <w:t>通过污染避难所所假说、规模经济和技术溢出效应等途径</w:t>
      </w:r>
      <w:r w:rsidR="002C4458">
        <w:rPr>
          <w:rFonts w:hint="eastAsia"/>
        </w:rPr>
        <w:t>发挥作用。对于发展中国家而言，规模经济和污染避难所假说会加剧环境污，而技术溢出效应会改善环境状况。</w:t>
      </w:r>
      <w:r w:rsidR="00E81F51">
        <w:rPr>
          <w:rFonts w:hint="eastAsia"/>
        </w:rPr>
        <w:t>后有研究（林伯强等，</w:t>
      </w:r>
      <w:r w:rsidR="00E81F51">
        <w:rPr>
          <w:rFonts w:hint="eastAsia"/>
        </w:rPr>
        <w:t>2015</w:t>
      </w:r>
      <w:r w:rsidR="00E81F51">
        <w:rPr>
          <w:rFonts w:hint="eastAsia"/>
        </w:rPr>
        <w:t>）通过测度我国工业能源环境效率并统计了各行业进出口数据进行实证分析，表明对外贸易与能源环境效率之间存在相互促进的关系，即正向的反馈作用</w:t>
      </w:r>
      <w:r w:rsidR="00E844C9">
        <w:rPr>
          <w:rFonts w:hint="eastAsia"/>
        </w:rPr>
        <w:t>。</w:t>
      </w:r>
      <w:r w:rsidR="003239D7">
        <w:rPr>
          <w:rFonts w:hint="eastAsia"/>
        </w:rPr>
        <w:t>也有研究得出完全相反的结论。针对</w:t>
      </w:r>
      <w:r w:rsidR="003239D7">
        <w:rPr>
          <w:rFonts w:hint="eastAsia"/>
        </w:rPr>
        <w:t>FDI</w:t>
      </w:r>
      <w:r w:rsidR="003239D7">
        <w:rPr>
          <w:rFonts w:hint="eastAsia"/>
        </w:rPr>
        <w:t>环境效应的研究，现有研究中没有确定的结论，最具代表性的两个观点分别是“污染避难假说”和“污染光环假说”。有研究（张瑜等，</w:t>
      </w:r>
      <w:r w:rsidR="003239D7">
        <w:rPr>
          <w:rFonts w:hint="eastAsia"/>
        </w:rPr>
        <w:t>2010</w:t>
      </w:r>
      <w:r w:rsidR="003239D7">
        <w:rPr>
          <w:rFonts w:hint="eastAsia"/>
        </w:rPr>
        <w:t>）结合动态面板模和理论模型实证分析</w:t>
      </w:r>
      <w:r w:rsidR="005B0022">
        <w:rPr>
          <w:rFonts w:hint="eastAsia"/>
        </w:rPr>
        <w:t>了外商直接投资</w:t>
      </w:r>
      <w:r w:rsidR="003239D7">
        <w:rPr>
          <w:rFonts w:hint="eastAsia"/>
        </w:rPr>
        <w:t>对经济增长的贡献，</w:t>
      </w:r>
      <w:r w:rsidR="00CD07F8">
        <w:rPr>
          <w:rFonts w:hint="eastAsia"/>
        </w:rPr>
        <w:t>结果指出外商直接投资的</w:t>
      </w:r>
      <w:r w:rsidR="00CD07F8" w:rsidRPr="006B47E1">
        <w:rPr>
          <w:rFonts w:cs="Times New Roman"/>
        </w:rPr>
        <w:t>溢出效应由于地区经济发展状况的差异而并不明显。</w:t>
      </w:r>
      <w:r w:rsidR="00636ADD" w:rsidRPr="006B47E1">
        <w:rPr>
          <w:rFonts w:cs="Times New Roman"/>
        </w:rPr>
        <w:t>最近有研究（刘庆林等；</w:t>
      </w:r>
      <w:r w:rsidR="00636ADD" w:rsidRPr="006B47E1">
        <w:rPr>
          <w:rFonts w:cs="Times New Roman"/>
        </w:rPr>
        <w:t>2023</w:t>
      </w:r>
      <w:r w:rsidR="00636ADD" w:rsidRPr="006B47E1">
        <w:rPr>
          <w:rFonts w:cs="Times New Roman"/>
        </w:rPr>
        <w:t>）基于</w:t>
      </w:r>
      <w:r w:rsidR="00636ADD" w:rsidRPr="006B47E1">
        <w:rPr>
          <w:rFonts w:cs="Times New Roman"/>
          <w:szCs w:val="24"/>
        </w:rPr>
        <w:t>Copeland-Taylor</w:t>
      </w:r>
      <w:r w:rsidR="00636ADD">
        <w:rPr>
          <w:rFonts w:ascii="宋体" w:hAnsi="宋体" w:hint="eastAsia"/>
          <w:szCs w:val="24"/>
        </w:rPr>
        <w:t>模型，</w:t>
      </w:r>
      <w:r w:rsidR="00636ADD">
        <w:rPr>
          <w:rFonts w:hint="eastAsia"/>
        </w:rPr>
        <w:t>以长江流域的沿线城市作为研究对象，实证分析了</w:t>
      </w:r>
      <w:r w:rsidR="00636ADD">
        <w:rPr>
          <w:rFonts w:hint="eastAsia"/>
        </w:rPr>
        <w:t>FDI</w:t>
      </w:r>
      <w:r w:rsidR="00636ADD">
        <w:rPr>
          <w:rFonts w:hint="eastAsia"/>
        </w:rPr>
        <w:t>对沿线城市的环境质量的影响，其认为主要通过规模效应、结构效应和技术效应对环境造成影响。更进一步地，</w:t>
      </w:r>
      <w:r w:rsidR="008D54F9">
        <w:rPr>
          <w:rFonts w:hint="eastAsia"/>
        </w:rPr>
        <w:t>有研究（韩永辉等；</w:t>
      </w:r>
      <w:r w:rsidR="00831C29">
        <w:rPr>
          <w:rFonts w:hint="eastAsia"/>
        </w:rPr>
        <w:t>2019</w:t>
      </w:r>
      <w:r w:rsidR="008D54F9">
        <w:rPr>
          <w:rFonts w:hint="eastAsia"/>
        </w:rPr>
        <w:t>）认为</w:t>
      </w:r>
      <w:r w:rsidR="008D54F9">
        <w:rPr>
          <w:rFonts w:hint="eastAsia"/>
        </w:rPr>
        <w:t>IDFI</w:t>
      </w:r>
      <w:r w:rsidR="008D54F9">
        <w:rPr>
          <w:rFonts w:hint="eastAsia"/>
        </w:rPr>
        <w:t>和</w:t>
      </w:r>
      <w:r w:rsidR="008D54F9">
        <w:rPr>
          <w:rFonts w:hint="eastAsia"/>
        </w:rPr>
        <w:t>OFDI</w:t>
      </w:r>
      <w:r w:rsidR="008D54F9">
        <w:rPr>
          <w:rFonts w:hint="eastAsia"/>
        </w:rPr>
        <w:t>对环境质量的影响效应截然不同，长期来看，</w:t>
      </w:r>
      <w:r w:rsidR="008D54F9">
        <w:rPr>
          <w:rFonts w:hint="eastAsia"/>
        </w:rPr>
        <w:t>IFDI</w:t>
      </w:r>
      <w:r w:rsidR="008D54F9">
        <w:rPr>
          <w:rFonts w:hint="eastAsia"/>
        </w:rPr>
        <w:t>会抑制生态环境的提升，而</w:t>
      </w:r>
      <w:r w:rsidR="008D54F9">
        <w:rPr>
          <w:rFonts w:hint="eastAsia"/>
        </w:rPr>
        <w:t>OFDI</w:t>
      </w:r>
      <w:r w:rsidR="008D54F9">
        <w:rPr>
          <w:rFonts w:hint="eastAsia"/>
        </w:rPr>
        <w:t>会促进生态环境的改善</w:t>
      </w:r>
      <w:r w:rsidR="00636ADD">
        <w:rPr>
          <w:rFonts w:hint="eastAsia"/>
        </w:rPr>
        <w:t>。</w:t>
      </w:r>
      <w:r w:rsidR="00636ADD">
        <w:t xml:space="preserve"> </w:t>
      </w:r>
      <w:r w:rsidR="00DF715D" w:rsidRPr="00DF715D">
        <w:rPr>
          <w:rFonts w:hint="eastAsia"/>
        </w:rPr>
        <w:t>中国的</w:t>
      </w:r>
      <w:r w:rsidR="00DF715D" w:rsidRPr="00DF715D">
        <w:t>IFDI</w:t>
      </w:r>
      <w:r w:rsidR="00DF715D" w:rsidRPr="00DF715D">
        <w:t>和</w:t>
      </w:r>
      <w:r w:rsidR="00DF715D" w:rsidRPr="00DF715D">
        <w:t>OFDI</w:t>
      </w:r>
      <w:r w:rsidR="00DF715D" w:rsidRPr="00DF715D">
        <w:t>日益增长，使得单独考察它们对碳排放的影响可能导致研究结果的</w:t>
      </w:r>
      <w:proofErr w:type="gramStart"/>
      <w:r w:rsidR="00DF715D" w:rsidRPr="00DF715D">
        <w:t>不</w:t>
      </w:r>
      <w:proofErr w:type="gramEnd"/>
      <w:r w:rsidR="00DF715D" w:rsidRPr="00DF715D">
        <w:t>准确性。</w:t>
      </w:r>
      <w:r w:rsidR="00DF715D" w:rsidRPr="00DF715D">
        <w:rPr>
          <w:rFonts w:hint="eastAsia"/>
        </w:rPr>
        <w:t>因此，越来越多的研究开始充分考虑双向</w:t>
      </w:r>
      <w:r w:rsidR="00DF715D" w:rsidRPr="00DF715D">
        <w:t>FDI</w:t>
      </w:r>
      <w:r w:rsidR="00DF715D" w:rsidRPr="00DF715D">
        <w:t>的影响。早</w:t>
      </w:r>
      <w:r w:rsidR="00DF715D">
        <w:rPr>
          <w:rFonts w:hint="eastAsia"/>
        </w:rPr>
        <w:t>有</w:t>
      </w:r>
      <w:r w:rsidR="00DF715D" w:rsidRPr="00DF715D">
        <w:t>研究</w:t>
      </w:r>
      <w:r w:rsidR="00DF715D">
        <w:rPr>
          <w:rFonts w:hint="eastAsia"/>
        </w:rPr>
        <w:t>（</w:t>
      </w:r>
      <w:r w:rsidR="00DF715D" w:rsidRPr="00DF715D">
        <w:t>Dunning</w:t>
      </w:r>
      <w:r w:rsidR="00DF715D">
        <w:rPr>
          <w:rFonts w:hint="eastAsia"/>
        </w:rPr>
        <w:t>等；</w:t>
      </w:r>
      <w:r w:rsidR="00636ADD">
        <w:rPr>
          <w:rFonts w:hint="eastAsia"/>
        </w:rPr>
        <w:t>1982</w:t>
      </w:r>
      <w:r w:rsidR="00DF715D">
        <w:rPr>
          <w:rFonts w:hint="eastAsia"/>
        </w:rPr>
        <w:t>）</w:t>
      </w:r>
      <w:r w:rsidR="00DF715D" w:rsidRPr="00DF715D">
        <w:t>通过</w:t>
      </w:r>
      <w:r w:rsidR="00DF715D">
        <w:rPr>
          <w:rFonts w:hint="eastAsia"/>
        </w:rPr>
        <w:t>利用</w:t>
      </w:r>
      <w:r w:rsidR="00DF715D">
        <w:rPr>
          <w:rFonts w:hint="eastAsia"/>
        </w:rPr>
        <w:t>IDFI</w:t>
      </w:r>
      <w:r w:rsidR="00DF715D">
        <w:rPr>
          <w:rFonts w:hint="eastAsia"/>
        </w:rPr>
        <w:t>和</w:t>
      </w:r>
      <w:r w:rsidR="00DF715D">
        <w:rPr>
          <w:rFonts w:hint="eastAsia"/>
        </w:rPr>
        <w:t>OFDI</w:t>
      </w:r>
      <w:r w:rsidR="00DF715D">
        <w:rPr>
          <w:rFonts w:hint="eastAsia"/>
        </w:rPr>
        <w:t>两者的差值</w:t>
      </w:r>
      <w:r w:rsidR="00DF715D" w:rsidRPr="00DF715D">
        <w:t>验证了</w:t>
      </w:r>
      <w:r w:rsidR="00DF715D" w:rsidRPr="00DF715D">
        <w:t>IDP</w:t>
      </w:r>
      <w:r w:rsidR="00DF715D" w:rsidRPr="00DF715D">
        <w:t>理论的正确性。然而</w:t>
      </w:r>
      <w:r w:rsidR="00DF715D">
        <w:rPr>
          <w:rFonts w:hint="eastAsia"/>
        </w:rPr>
        <w:t>，</w:t>
      </w:r>
      <w:r w:rsidR="00DF715D" w:rsidRPr="00DF715D">
        <w:t>关于双向</w:t>
      </w:r>
      <w:r w:rsidR="00DF715D" w:rsidRPr="00DF715D">
        <w:t>FDI</w:t>
      </w:r>
      <w:r w:rsidR="00DF715D" w:rsidRPr="00DF715D">
        <w:t>协调</w:t>
      </w:r>
      <w:r w:rsidR="00DF715D">
        <w:rPr>
          <w:rFonts w:hint="eastAsia"/>
        </w:rPr>
        <w:t>发展水平</w:t>
      </w:r>
      <w:r w:rsidR="00DF715D" w:rsidRPr="00DF715D">
        <w:t>的研究仍处于起步阶段。直到最近，</w:t>
      </w:r>
      <w:r w:rsidR="00DF715D">
        <w:rPr>
          <w:rFonts w:hint="eastAsia"/>
        </w:rPr>
        <w:t>有研究（黄凌云等；</w:t>
      </w:r>
      <w:r w:rsidR="00280FC2">
        <w:rPr>
          <w:rFonts w:hint="eastAsia"/>
        </w:rPr>
        <w:t>2018</w:t>
      </w:r>
      <w:r w:rsidR="00DF715D">
        <w:rPr>
          <w:rFonts w:hint="eastAsia"/>
        </w:rPr>
        <w:t>）</w:t>
      </w:r>
      <w:r w:rsidR="00DF715D" w:rsidRPr="00DF715D">
        <w:t>提出</w:t>
      </w:r>
      <w:r w:rsidR="005205BD">
        <w:rPr>
          <w:rFonts w:hint="eastAsia"/>
        </w:rPr>
        <w:t>利</w:t>
      </w:r>
      <w:r w:rsidR="00DF715D" w:rsidRPr="00DF715D">
        <w:t>用容量耦合系统模型来测算双向</w:t>
      </w:r>
      <w:r w:rsidR="00DF715D" w:rsidRPr="00DF715D">
        <w:t>FDI</w:t>
      </w:r>
      <w:r w:rsidR="00DF715D" w:rsidRPr="00DF715D">
        <w:t>的协调发展</w:t>
      </w:r>
      <w:r w:rsidR="005205BD">
        <w:rPr>
          <w:rFonts w:hint="eastAsia"/>
        </w:rPr>
        <w:t>水平</w:t>
      </w:r>
      <w:r w:rsidR="00DF715D" w:rsidRPr="00DF715D">
        <w:t>，并验证了双向</w:t>
      </w:r>
      <w:r w:rsidR="00DF715D" w:rsidRPr="00DF715D">
        <w:t>FDI</w:t>
      </w:r>
      <w:r w:rsidR="00DF715D" w:rsidRPr="00DF715D">
        <w:t>的协调发展</w:t>
      </w:r>
      <w:r w:rsidR="00F64001">
        <w:rPr>
          <w:rFonts w:hint="eastAsia"/>
        </w:rPr>
        <w:t>性</w:t>
      </w:r>
      <w:r w:rsidR="00DF715D" w:rsidRPr="00DF715D">
        <w:t>。</w:t>
      </w:r>
      <w:r w:rsidR="008A5068">
        <w:rPr>
          <w:rFonts w:hint="eastAsia"/>
        </w:rPr>
        <w:t>后又有研究（</w:t>
      </w:r>
      <w:r w:rsidR="00DF715D" w:rsidRPr="00DF715D">
        <w:t>龚梦琪</w:t>
      </w:r>
      <w:r w:rsidR="008A5068">
        <w:rPr>
          <w:rFonts w:hint="eastAsia"/>
        </w:rPr>
        <w:t>等；</w:t>
      </w:r>
      <w:r w:rsidR="00533865">
        <w:rPr>
          <w:rFonts w:hint="eastAsia"/>
        </w:rPr>
        <w:t>2020</w:t>
      </w:r>
      <w:r w:rsidR="008A5068">
        <w:rPr>
          <w:rFonts w:hint="eastAsia"/>
        </w:rPr>
        <w:t>）</w:t>
      </w:r>
      <w:r w:rsidR="00DF715D" w:rsidRPr="00DF715D">
        <w:t>通过</w:t>
      </w:r>
      <w:r w:rsidR="00DF715D" w:rsidRPr="00DF715D">
        <w:t>GMM</w:t>
      </w:r>
      <w:r w:rsidR="00DF715D" w:rsidRPr="00DF715D">
        <w:t>回归估计</w:t>
      </w:r>
      <w:r w:rsidR="008A5068">
        <w:rPr>
          <w:rFonts w:hint="eastAsia"/>
        </w:rPr>
        <w:t>方法</w:t>
      </w:r>
      <w:r w:rsidR="00DF715D" w:rsidRPr="00DF715D">
        <w:t>，</w:t>
      </w:r>
      <w:r w:rsidR="008A5068">
        <w:rPr>
          <w:rFonts w:hint="eastAsia"/>
        </w:rPr>
        <w:t>指出</w:t>
      </w:r>
      <w:r w:rsidR="00DF715D" w:rsidRPr="00DF715D">
        <w:t>双向</w:t>
      </w:r>
      <w:r w:rsidR="00DF715D" w:rsidRPr="00DF715D">
        <w:t>FDI</w:t>
      </w:r>
      <w:r w:rsidR="00DF715D" w:rsidRPr="00DF715D">
        <w:t>的协调发展</w:t>
      </w:r>
      <w:r w:rsidR="008A5068">
        <w:rPr>
          <w:rFonts w:hint="eastAsia"/>
        </w:rPr>
        <w:t>水平</w:t>
      </w:r>
      <w:r w:rsidR="00DF715D" w:rsidRPr="00DF715D">
        <w:t>可以通过提升产业结构合理化来减少环境污染。</w:t>
      </w:r>
      <w:r w:rsidR="009275CF">
        <w:rPr>
          <w:rFonts w:hint="eastAsia"/>
        </w:rPr>
        <w:t>在全球“碳中和”背景下，最近有研究（聂莹等；</w:t>
      </w:r>
      <w:r w:rsidR="009275CF">
        <w:rPr>
          <w:rFonts w:hint="eastAsia"/>
        </w:rPr>
        <w:t>2022</w:t>
      </w:r>
      <w:r w:rsidR="009275CF">
        <w:rPr>
          <w:rFonts w:hint="eastAsia"/>
        </w:rPr>
        <w:t>）采用面板平滑过渡回归模型（</w:t>
      </w:r>
      <w:r w:rsidR="009275CF">
        <w:rPr>
          <w:rFonts w:hint="eastAsia"/>
        </w:rPr>
        <w:t>PSTR</w:t>
      </w:r>
      <w:r w:rsidR="009275CF">
        <w:rPr>
          <w:rFonts w:hint="eastAsia"/>
        </w:rPr>
        <w:t>）对“一带一路”沿线国家</w:t>
      </w:r>
      <w:r w:rsidR="009275CF">
        <w:rPr>
          <w:rFonts w:hint="eastAsia"/>
        </w:rPr>
        <w:t>FDI</w:t>
      </w:r>
      <w:r w:rsidR="009275CF">
        <w:rPr>
          <w:rFonts w:hint="eastAsia"/>
        </w:rPr>
        <w:t>与碳排放关系进行实证分析，指出随着国家经济发展逐渐成熟，</w:t>
      </w:r>
      <w:r w:rsidR="00F529DA">
        <w:rPr>
          <w:rFonts w:hint="eastAsia"/>
        </w:rPr>
        <w:t>FDI</w:t>
      </w:r>
      <w:r w:rsidR="00F529DA">
        <w:rPr>
          <w:rFonts w:hint="eastAsia"/>
        </w:rPr>
        <w:t>对碳排放的促进作用逐渐放缓，且随着人均</w:t>
      </w:r>
      <w:r w:rsidR="00F529DA">
        <w:rPr>
          <w:rFonts w:hint="eastAsia"/>
        </w:rPr>
        <w:t>GDP</w:t>
      </w:r>
      <w:r w:rsidR="00F529DA">
        <w:rPr>
          <w:rFonts w:hint="eastAsia"/>
        </w:rPr>
        <w:t>步入高门槛区间后，</w:t>
      </w:r>
      <w:r w:rsidR="00F529DA">
        <w:rPr>
          <w:rFonts w:hint="eastAsia"/>
        </w:rPr>
        <w:t>FDI</w:t>
      </w:r>
      <w:r w:rsidR="00F529DA">
        <w:rPr>
          <w:rFonts w:hint="eastAsia"/>
        </w:rPr>
        <w:t>对</w:t>
      </w:r>
      <w:r w:rsidR="00F529DA">
        <w:rPr>
          <w:rFonts w:hint="eastAsia"/>
        </w:rPr>
        <w:lastRenderedPageBreak/>
        <w:t>碳排放的促进作用显著</w:t>
      </w:r>
      <w:r w:rsidR="00F529DA" w:rsidRPr="00B65036">
        <w:rPr>
          <w:rFonts w:hint="eastAsia"/>
        </w:rPr>
        <w:t>。</w:t>
      </w:r>
      <w:r w:rsidR="00DE444C" w:rsidRPr="00B65036">
        <w:rPr>
          <w:rFonts w:hint="eastAsia"/>
        </w:rPr>
        <w:t>类似地，有研究（温丽琴等；</w:t>
      </w:r>
      <w:r w:rsidR="00DE444C" w:rsidRPr="00B65036">
        <w:rPr>
          <w:rFonts w:hint="eastAsia"/>
        </w:rPr>
        <w:t>2023</w:t>
      </w:r>
      <w:r w:rsidR="00DE444C" w:rsidRPr="00B65036">
        <w:rPr>
          <w:rFonts w:hint="eastAsia"/>
        </w:rPr>
        <w:t>）通过实证分析</w:t>
      </w:r>
      <w:r w:rsidR="00DE444C" w:rsidRPr="00B65036">
        <w:rPr>
          <w:rFonts w:hint="eastAsia"/>
        </w:rPr>
        <w:t xml:space="preserve"> FDI</w:t>
      </w:r>
      <w:r w:rsidR="00DE444C" w:rsidRPr="00B65036">
        <w:rPr>
          <w:rFonts w:hint="eastAsia"/>
        </w:rPr>
        <w:t>协调发展和环境污染的关系，表明双向</w:t>
      </w:r>
      <w:r w:rsidR="00DE444C" w:rsidRPr="00B65036">
        <w:rPr>
          <w:rFonts w:hint="eastAsia"/>
        </w:rPr>
        <w:t>FDI</w:t>
      </w:r>
      <w:r w:rsidR="00DE444C" w:rsidRPr="00B65036">
        <w:rPr>
          <w:rFonts w:hint="eastAsia"/>
        </w:rPr>
        <w:t>协调发展水平在不考虑环境规制时对环境污染的抑制作用存在直接效应。</w:t>
      </w:r>
    </w:p>
    <w:p w14:paraId="07B3E5DA" w14:textId="62D7DC7E" w:rsidR="0050227D" w:rsidRPr="004043CF" w:rsidRDefault="00533865" w:rsidP="004043CF">
      <w:pPr>
        <w:pStyle w:val="a0"/>
        <w:spacing w:before="62" w:after="62"/>
        <w:ind w:firstLine="480"/>
      </w:pPr>
      <w:r>
        <w:rPr>
          <w:rFonts w:hint="eastAsia"/>
        </w:rPr>
        <w:t>FDI</w:t>
      </w:r>
      <w:r>
        <w:rPr>
          <w:rFonts w:hint="eastAsia"/>
        </w:rPr>
        <w:t>不仅会对环境</w:t>
      </w:r>
      <w:r w:rsidR="00C725DE">
        <w:rPr>
          <w:rFonts w:hint="eastAsia"/>
        </w:rPr>
        <w:t>产生</w:t>
      </w:r>
      <w:r w:rsidR="00BD5D6B">
        <w:rPr>
          <w:rFonts w:hint="eastAsia"/>
        </w:rPr>
        <w:t>显著</w:t>
      </w:r>
      <w:r>
        <w:rPr>
          <w:rFonts w:hint="eastAsia"/>
        </w:rPr>
        <w:t>影响，而且会直接或间接通过</w:t>
      </w:r>
      <w:r w:rsidR="00CA6B29">
        <w:rPr>
          <w:rFonts w:hint="eastAsia"/>
        </w:rPr>
        <w:t>绿色全要素生产率、对外开放水平</w:t>
      </w:r>
      <w:r>
        <w:rPr>
          <w:rFonts w:hint="eastAsia"/>
        </w:rPr>
        <w:t>等其他因素影响经济增长</w:t>
      </w:r>
      <w:r w:rsidR="00072BF6">
        <w:rPr>
          <w:rFonts w:hint="eastAsia"/>
        </w:rPr>
        <w:t>，然而针对</w:t>
      </w:r>
      <w:r w:rsidR="00072BF6">
        <w:rPr>
          <w:rFonts w:hint="eastAsia"/>
        </w:rPr>
        <w:t>FDI</w:t>
      </w:r>
      <w:r w:rsidR="00072BF6">
        <w:rPr>
          <w:rFonts w:hint="eastAsia"/>
        </w:rPr>
        <w:t>与经济增长之间关系的研究，现有研究中尚未达成一致的结论。</w:t>
      </w:r>
      <w:r w:rsidR="002C32D7">
        <w:rPr>
          <w:rFonts w:hint="eastAsia"/>
        </w:rPr>
        <w:t>早有研究（</w:t>
      </w:r>
      <w:r w:rsidR="002C32D7" w:rsidRPr="002C32D7">
        <w:t>曹晓祎</w:t>
      </w:r>
      <w:r w:rsidR="002C32D7" w:rsidRPr="002C32D7">
        <w:rPr>
          <w:rFonts w:hint="eastAsia"/>
        </w:rPr>
        <w:t>等，</w:t>
      </w:r>
      <w:r w:rsidR="002C32D7" w:rsidRPr="002C32D7">
        <w:rPr>
          <w:rFonts w:hint="eastAsia"/>
        </w:rPr>
        <w:t>2</w:t>
      </w:r>
      <w:r w:rsidR="002C32D7" w:rsidRPr="002C32D7">
        <w:t>018</w:t>
      </w:r>
      <w:r w:rsidR="002C32D7">
        <w:rPr>
          <w:rFonts w:hint="eastAsia"/>
        </w:rPr>
        <w:t>）基于向量自回归模型分析，指出</w:t>
      </w:r>
      <w:r w:rsidR="002C32D7" w:rsidRPr="002C32D7">
        <w:rPr>
          <w:rFonts w:hint="eastAsia"/>
        </w:rPr>
        <w:t>FDI</w:t>
      </w:r>
      <w:r w:rsidR="002C32D7" w:rsidRPr="002C32D7">
        <w:rPr>
          <w:rFonts w:hint="eastAsia"/>
        </w:rPr>
        <w:t>在经济增长等方面有明显的推动作用。</w:t>
      </w:r>
      <w:r w:rsidR="00072BF6">
        <w:rPr>
          <w:rFonts w:hint="eastAsia"/>
        </w:rPr>
        <w:t>最近</w:t>
      </w:r>
      <w:r w:rsidR="002C32D7">
        <w:rPr>
          <w:rFonts w:hint="eastAsia"/>
        </w:rPr>
        <w:t>又</w:t>
      </w:r>
      <w:r w:rsidR="00072BF6">
        <w:rPr>
          <w:rFonts w:hint="eastAsia"/>
        </w:rPr>
        <w:t>有研究（马广程等；</w:t>
      </w:r>
      <w:r w:rsidR="00072BF6">
        <w:rPr>
          <w:rFonts w:hint="eastAsia"/>
        </w:rPr>
        <w:t>2022</w:t>
      </w:r>
      <w:r w:rsidR="00072BF6">
        <w:rPr>
          <w:rFonts w:hint="eastAsia"/>
        </w:rPr>
        <w:t>）通过研究双向</w:t>
      </w:r>
      <w:r w:rsidR="00072BF6">
        <w:rPr>
          <w:rFonts w:hint="eastAsia"/>
        </w:rPr>
        <w:t>FDI</w:t>
      </w:r>
      <w:r w:rsidR="00072BF6">
        <w:rPr>
          <w:rFonts w:hint="eastAsia"/>
        </w:rPr>
        <w:t>协调发展水平对绿色全要素生产率（</w:t>
      </w:r>
      <w:r w:rsidR="00072BF6">
        <w:rPr>
          <w:rFonts w:hint="eastAsia"/>
        </w:rPr>
        <w:t>GTFP</w:t>
      </w:r>
      <w:r w:rsidR="00072BF6">
        <w:rPr>
          <w:rFonts w:hint="eastAsia"/>
        </w:rPr>
        <w:t>）的内在机制与异质性影响，指出</w:t>
      </w:r>
      <w:r w:rsidR="00072BF6">
        <w:rPr>
          <w:rFonts w:hint="eastAsia"/>
        </w:rPr>
        <w:t>IFDI</w:t>
      </w:r>
      <w:r w:rsidR="00072BF6">
        <w:rPr>
          <w:rFonts w:hint="eastAsia"/>
        </w:rPr>
        <w:t>会显著抑制</w:t>
      </w:r>
      <w:r w:rsidR="00072BF6">
        <w:rPr>
          <w:rFonts w:hint="eastAsia"/>
        </w:rPr>
        <w:t>GTFP</w:t>
      </w:r>
      <w:r w:rsidR="00072BF6">
        <w:rPr>
          <w:rFonts w:hint="eastAsia"/>
        </w:rPr>
        <w:t>，而</w:t>
      </w:r>
      <w:r w:rsidR="00072BF6">
        <w:rPr>
          <w:rFonts w:hint="eastAsia"/>
        </w:rPr>
        <w:t>OFDI</w:t>
      </w:r>
      <w:r w:rsidR="00072BF6">
        <w:rPr>
          <w:rFonts w:hint="eastAsia"/>
        </w:rPr>
        <w:t>会显著促进</w:t>
      </w:r>
      <w:r w:rsidR="00072BF6">
        <w:rPr>
          <w:rFonts w:hint="eastAsia"/>
        </w:rPr>
        <w:t>GTFP</w:t>
      </w:r>
      <w:r w:rsidR="00072BF6">
        <w:rPr>
          <w:rFonts w:hint="eastAsia"/>
        </w:rPr>
        <w:t>水平。</w:t>
      </w:r>
    </w:p>
    <w:p w14:paraId="10232254" w14:textId="136EEF30" w:rsidR="00541640" w:rsidRPr="00487E45" w:rsidRDefault="0050227D" w:rsidP="00385781">
      <w:pPr>
        <w:pStyle w:val="a0"/>
        <w:spacing w:before="62" w:after="62"/>
        <w:ind w:firstLine="480"/>
        <w:rPr>
          <w:lang w:val="zh-CN"/>
        </w:rPr>
      </w:pPr>
      <w:r>
        <w:rPr>
          <w:rFonts w:hint="eastAsia"/>
          <w:lang w:val="zh-CN"/>
        </w:rPr>
        <w:t>综上所述，</w:t>
      </w:r>
      <w:r w:rsidR="001B6113">
        <w:rPr>
          <w:rFonts w:hint="eastAsia"/>
          <w:lang w:val="zh-CN"/>
        </w:rPr>
        <w:t>现有研究主要基于</w:t>
      </w:r>
      <w:r w:rsidR="001B6113">
        <w:rPr>
          <w:rFonts w:hint="eastAsia"/>
          <w:lang w:val="zh-CN"/>
        </w:rPr>
        <w:t>IDFI</w:t>
      </w:r>
      <w:r w:rsidR="001B6113">
        <w:rPr>
          <w:rFonts w:hint="eastAsia"/>
          <w:lang w:val="zh-CN"/>
        </w:rPr>
        <w:t>和</w:t>
      </w:r>
      <w:r w:rsidR="001B6113">
        <w:rPr>
          <w:rFonts w:hint="eastAsia"/>
          <w:lang w:val="zh-CN"/>
        </w:rPr>
        <w:t>OFDI</w:t>
      </w:r>
      <w:r w:rsidR="001B6113">
        <w:rPr>
          <w:rFonts w:hint="eastAsia"/>
          <w:lang w:val="zh-CN"/>
        </w:rPr>
        <w:t>的单向作用，鲜有针对双向</w:t>
      </w:r>
      <w:r w:rsidR="001B6113">
        <w:rPr>
          <w:rFonts w:hint="eastAsia"/>
          <w:lang w:val="zh-CN"/>
        </w:rPr>
        <w:t>FDI</w:t>
      </w:r>
      <w:r w:rsidR="001B6113">
        <w:rPr>
          <w:rFonts w:hint="eastAsia"/>
          <w:lang w:val="zh-CN"/>
        </w:rPr>
        <w:t>协调发展</w:t>
      </w:r>
      <w:r w:rsidR="002E0B9C">
        <w:rPr>
          <w:rFonts w:hint="eastAsia"/>
          <w:lang w:val="zh-CN"/>
        </w:rPr>
        <w:t>水平</w:t>
      </w:r>
      <w:r w:rsidR="001B6113">
        <w:rPr>
          <w:rFonts w:hint="eastAsia"/>
          <w:lang w:val="zh-CN"/>
        </w:rPr>
        <w:t>与其他因素的</w:t>
      </w:r>
      <w:r w:rsidR="00A11E19">
        <w:rPr>
          <w:rFonts w:hint="eastAsia"/>
          <w:lang w:val="zh-CN"/>
        </w:rPr>
        <w:t>综合</w:t>
      </w:r>
      <w:r w:rsidR="001B6113">
        <w:rPr>
          <w:rFonts w:hint="eastAsia"/>
          <w:lang w:val="zh-CN"/>
        </w:rPr>
        <w:t>研究，因此</w:t>
      </w:r>
      <w:r>
        <w:rPr>
          <w:rFonts w:hint="eastAsia"/>
          <w:lang w:val="zh-CN"/>
        </w:rPr>
        <w:t>本研究综合分析</w:t>
      </w:r>
      <w:r w:rsidR="008B6FAB">
        <w:rPr>
          <w:rFonts w:hint="eastAsia"/>
          <w:lang w:val="zh-CN"/>
        </w:rPr>
        <w:t>双向</w:t>
      </w:r>
      <w:r w:rsidR="008B6FAB">
        <w:rPr>
          <w:rFonts w:hint="eastAsia"/>
          <w:lang w:val="zh-CN"/>
        </w:rPr>
        <w:t>FDI</w:t>
      </w:r>
      <w:r w:rsidR="008B6FAB">
        <w:rPr>
          <w:rFonts w:hint="eastAsia"/>
          <w:lang w:val="zh-CN"/>
        </w:rPr>
        <w:t>协调发展</w:t>
      </w:r>
      <w:r>
        <w:rPr>
          <w:rFonts w:hint="eastAsia"/>
          <w:lang w:val="zh-CN"/>
        </w:rPr>
        <w:t>、经济增长与碳排放之间关系时，</w:t>
      </w:r>
      <w:r w:rsidRPr="001C198D">
        <w:rPr>
          <w:rFonts w:hint="eastAsia"/>
          <w:lang w:val="zh-CN"/>
        </w:rPr>
        <w:t>按照“一带一路”经济区域进行划分，采用面板向量自回归模型（</w:t>
      </w:r>
      <w:r w:rsidRPr="001C198D">
        <w:rPr>
          <w:rFonts w:hint="eastAsia"/>
          <w:lang w:val="zh-CN"/>
        </w:rPr>
        <w:t>PVAR</w:t>
      </w:r>
      <w:r w:rsidRPr="001C198D">
        <w:rPr>
          <w:rFonts w:hint="eastAsia"/>
          <w:lang w:val="zh-CN"/>
        </w:rPr>
        <w:t>）进行分析</w:t>
      </w:r>
      <w:r w:rsidR="001C198D" w:rsidRPr="001C198D">
        <w:rPr>
          <w:rFonts w:hint="eastAsia"/>
          <w:lang w:val="zh-CN"/>
        </w:rPr>
        <w:t>。</w:t>
      </w:r>
      <w:r w:rsidRPr="001C198D">
        <w:rPr>
          <w:rFonts w:hint="eastAsia"/>
          <w:lang w:val="zh-CN"/>
        </w:rPr>
        <w:t>PVAR</w:t>
      </w:r>
      <w:r w:rsidRPr="001C198D">
        <w:rPr>
          <w:rFonts w:hint="eastAsia"/>
          <w:lang w:val="zh-CN"/>
        </w:rPr>
        <w:t>模型分析法综合了向量自回归模型（</w:t>
      </w:r>
      <w:r w:rsidRPr="001C198D">
        <w:rPr>
          <w:rFonts w:hint="eastAsia"/>
          <w:lang w:val="zh-CN"/>
        </w:rPr>
        <w:t>VAR</w:t>
      </w:r>
      <w:r w:rsidRPr="001C198D">
        <w:rPr>
          <w:rFonts w:hint="eastAsia"/>
          <w:lang w:val="zh-CN"/>
        </w:rPr>
        <w:t>）和面</w:t>
      </w:r>
      <w:proofErr w:type="gramStart"/>
      <w:r w:rsidRPr="001C198D">
        <w:rPr>
          <w:rFonts w:hint="eastAsia"/>
          <w:lang w:val="zh-CN"/>
        </w:rPr>
        <w:t>板分析</w:t>
      </w:r>
      <w:proofErr w:type="gramEnd"/>
      <w:r w:rsidRPr="001C198D">
        <w:rPr>
          <w:rFonts w:hint="eastAsia"/>
          <w:lang w:val="zh-CN"/>
        </w:rPr>
        <w:t>的优势，既能够控制不可观测的个体异质性，同时也能够分析面对冲击时的动态反应。</w:t>
      </w:r>
      <w:r w:rsidR="001C198D" w:rsidRPr="001C198D">
        <w:rPr>
          <w:rFonts w:hint="eastAsia"/>
          <w:lang w:val="zh-CN"/>
        </w:rPr>
        <w:t>进而</w:t>
      </w:r>
      <w:r w:rsidRPr="001C198D">
        <w:rPr>
          <w:rFonts w:hint="eastAsia"/>
          <w:lang w:val="zh-CN"/>
        </w:rPr>
        <w:t>利用系统广义</w:t>
      </w:r>
      <w:proofErr w:type="gramStart"/>
      <w:r w:rsidRPr="001C198D">
        <w:rPr>
          <w:rFonts w:hint="eastAsia"/>
          <w:lang w:val="zh-CN"/>
        </w:rPr>
        <w:t>矩</w:t>
      </w:r>
      <w:proofErr w:type="gramEnd"/>
      <w:r w:rsidRPr="001C198D">
        <w:rPr>
          <w:rFonts w:hint="eastAsia"/>
          <w:lang w:val="zh-CN"/>
        </w:rPr>
        <w:t>估计（</w:t>
      </w:r>
      <w:r w:rsidRPr="001C198D">
        <w:rPr>
          <w:rFonts w:hint="eastAsia"/>
          <w:lang w:val="zh-CN"/>
        </w:rPr>
        <w:t>System-GMM</w:t>
      </w:r>
      <w:r w:rsidRPr="001C198D">
        <w:rPr>
          <w:rFonts w:hint="eastAsia"/>
          <w:lang w:val="zh-CN"/>
        </w:rPr>
        <w:t>）方法对模型进行回归</w:t>
      </w:r>
      <w:r w:rsidR="00F15451" w:rsidRPr="001C198D">
        <w:rPr>
          <w:rFonts w:hint="eastAsia"/>
          <w:lang w:val="zh-CN"/>
        </w:rPr>
        <w:t>，通过格兰杰因果关系检验、脉冲响应分析与方差分解对变量之间的关系进行分析。</w:t>
      </w:r>
    </w:p>
    <w:p w14:paraId="0AFCB321" w14:textId="77777777" w:rsidR="00541640" w:rsidRPr="00385781" w:rsidRDefault="00541640" w:rsidP="00385781">
      <w:pPr>
        <w:pStyle w:val="a0"/>
        <w:spacing w:before="62" w:after="62"/>
        <w:ind w:firstLine="480"/>
      </w:pPr>
    </w:p>
    <w:p w14:paraId="5CC2DF03" w14:textId="56230363" w:rsidR="001420CF" w:rsidRDefault="00385781" w:rsidP="00F93755">
      <w:pPr>
        <w:pStyle w:val="1"/>
        <w:spacing w:before="936" w:after="156"/>
      </w:pPr>
      <w:bookmarkStart w:id="3" w:name="_Toc135702314"/>
      <w:r>
        <w:rPr>
          <w:rFonts w:hint="eastAsia"/>
        </w:rPr>
        <w:t>模型设定及数据说明</w:t>
      </w:r>
      <w:bookmarkEnd w:id="3"/>
    </w:p>
    <w:p w14:paraId="624B19F5" w14:textId="4AD1A2B3" w:rsidR="00821373" w:rsidRDefault="00821373" w:rsidP="00BB531D">
      <w:pPr>
        <w:pStyle w:val="2"/>
        <w:spacing w:before="468" w:after="93"/>
      </w:pPr>
      <w:bookmarkStart w:id="4" w:name="_Toc135702315"/>
      <w:r>
        <w:rPr>
          <w:rFonts w:hint="eastAsia"/>
        </w:rPr>
        <w:t>模型设定</w:t>
      </w:r>
      <w:bookmarkEnd w:id="4"/>
    </w:p>
    <w:p w14:paraId="5B4FFF56" w14:textId="200FADB9" w:rsidR="00097FC0" w:rsidRDefault="00C9097A" w:rsidP="00097FC0">
      <w:pPr>
        <w:pStyle w:val="a0"/>
        <w:spacing w:before="62" w:after="62"/>
        <w:ind w:firstLine="480"/>
      </w:pPr>
      <w:r>
        <w:rPr>
          <w:rFonts w:hint="eastAsia"/>
        </w:rPr>
        <w:t>由</w:t>
      </w:r>
      <w:r>
        <w:rPr>
          <w:rFonts w:hint="eastAsia"/>
        </w:rPr>
        <w:t>Love</w:t>
      </w:r>
      <w:r>
        <w:rPr>
          <w:rFonts w:hint="eastAsia"/>
        </w:rPr>
        <w:t>等人提出的面板</w:t>
      </w:r>
      <w:r w:rsidR="00BA6A52">
        <w:rPr>
          <w:rFonts w:hint="eastAsia"/>
        </w:rPr>
        <w:t>向量</w:t>
      </w:r>
      <w:r>
        <w:rPr>
          <w:rFonts w:hint="eastAsia"/>
        </w:rPr>
        <w:t>自回归模型（</w:t>
      </w:r>
      <w:r>
        <w:rPr>
          <w:rFonts w:hint="eastAsia"/>
        </w:rPr>
        <w:t>PVAR</w:t>
      </w:r>
      <w:r>
        <w:rPr>
          <w:rFonts w:hint="eastAsia"/>
        </w:rPr>
        <w:t>）在多个跨领域研究中</w:t>
      </w:r>
      <w:r w:rsidR="008B3DE3">
        <w:rPr>
          <w:rFonts w:hint="eastAsia"/>
        </w:rPr>
        <w:t>得到了</w:t>
      </w:r>
      <w:r>
        <w:rPr>
          <w:rFonts w:hint="eastAsia"/>
        </w:rPr>
        <w:t>广泛</w:t>
      </w:r>
      <w:r w:rsidR="008B3DE3">
        <w:rPr>
          <w:rFonts w:hint="eastAsia"/>
        </w:rPr>
        <w:t>的</w:t>
      </w:r>
      <w:r>
        <w:rPr>
          <w:rFonts w:hint="eastAsia"/>
        </w:rPr>
        <w:t>应用，相较于传统向量自回归模型（</w:t>
      </w:r>
      <w:r>
        <w:rPr>
          <w:rFonts w:hint="eastAsia"/>
        </w:rPr>
        <w:t>VAR</w:t>
      </w:r>
      <w:r>
        <w:rPr>
          <w:rFonts w:hint="eastAsia"/>
        </w:rPr>
        <w:t>），</w:t>
      </w:r>
      <w:r>
        <w:rPr>
          <w:rFonts w:hint="eastAsia"/>
        </w:rPr>
        <w:t>PVAR</w:t>
      </w:r>
      <w:r>
        <w:rPr>
          <w:rFonts w:hint="eastAsia"/>
        </w:rPr>
        <w:t>模型是面板数据模型与传统自回归方法的结合，其将面板数据模型系统中的所有变量视为内生的，同时面板数据能够很好地观察到个体异质性，与</w:t>
      </w:r>
      <w:r>
        <w:rPr>
          <w:rFonts w:hint="eastAsia"/>
        </w:rPr>
        <w:t>VAR</w:t>
      </w:r>
      <w:r>
        <w:rPr>
          <w:rFonts w:hint="eastAsia"/>
        </w:rPr>
        <w:t>模型相似，能够解释不要求整个经济结构地经济问题。在分析相互依赖地经济问题时，横截面尺度会弥补时间序列尺度不足的优势。</w:t>
      </w:r>
      <w:r w:rsidR="00D8565A">
        <w:rPr>
          <w:rFonts w:hint="eastAsia"/>
        </w:rPr>
        <w:t>即</w:t>
      </w:r>
      <w:r w:rsidR="00D8565A">
        <w:rPr>
          <w:rFonts w:hint="eastAsia"/>
        </w:rPr>
        <w:t>PVAR</w:t>
      </w:r>
      <w:r w:rsidR="00D8565A">
        <w:rPr>
          <w:rFonts w:hint="eastAsia"/>
        </w:rPr>
        <w:t>模型将所有研究变量都看作内生性变量，分析</w:t>
      </w:r>
      <w:r w:rsidR="00D8565A">
        <w:rPr>
          <w:rFonts w:hint="eastAsia"/>
        </w:rPr>
        <w:lastRenderedPageBreak/>
        <w:t>各个变量和其滞后项之间的关系，通过计算正交化脉冲响应函数来研究一个内生性变量的宏</w:t>
      </w:r>
      <w:proofErr w:type="gramStart"/>
      <w:r w:rsidR="00D8565A">
        <w:rPr>
          <w:rFonts w:hint="eastAsia"/>
        </w:rPr>
        <w:t>基如何</w:t>
      </w:r>
      <w:proofErr w:type="gramEnd"/>
      <w:r w:rsidR="00D8565A">
        <w:rPr>
          <w:rFonts w:hint="eastAsia"/>
        </w:rPr>
        <w:t>影响其他内生性变量，它把个体效应和时间效应均考虑在模型中，涵盖了个体差异性和不同截面的共同冲击。</w:t>
      </w:r>
    </w:p>
    <w:p w14:paraId="675B89A3" w14:textId="270456C6" w:rsidR="00AA0401" w:rsidRDefault="00AA0401" w:rsidP="00097FC0">
      <w:pPr>
        <w:pStyle w:val="a0"/>
        <w:spacing w:before="62" w:after="62"/>
        <w:ind w:firstLine="480"/>
      </w:pPr>
      <w:r>
        <w:rPr>
          <w:rFonts w:hint="eastAsia"/>
        </w:rPr>
        <w:t>本研究通过构建面板自回归模型来分析</w:t>
      </w:r>
      <w:r w:rsidR="00C9097A">
        <w:rPr>
          <w:rFonts w:hint="eastAsia"/>
        </w:rPr>
        <w:t>双向</w:t>
      </w:r>
      <w:r w:rsidR="00C9097A">
        <w:rPr>
          <w:rFonts w:hint="eastAsia"/>
        </w:rPr>
        <w:t>FDI</w:t>
      </w:r>
      <w:r w:rsidR="00C9097A">
        <w:rPr>
          <w:rFonts w:hint="eastAsia"/>
        </w:rPr>
        <w:t>协调发展</w:t>
      </w:r>
      <w:r>
        <w:rPr>
          <w:rFonts w:hint="eastAsia"/>
        </w:rPr>
        <w:t>、经济增长</w:t>
      </w:r>
      <w:r w:rsidR="00C9097A">
        <w:rPr>
          <w:rFonts w:hint="eastAsia"/>
        </w:rPr>
        <w:t>和</w:t>
      </w:r>
      <w:proofErr w:type="gramStart"/>
      <w:r w:rsidR="00C9097A">
        <w:rPr>
          <w:rFonts w:hint="eastAsia"/>
        </w:rPr>
        <w:t>碳排放</w:t>
      </w:r>
      <w:proofErr w:type="gramEnd"/>
      <w:r w:rsidR="00C9097A">
        <w:rPr>
          <w:rFonts w:hint="eastAsia"/>
        </w:rPr>
        <w:t>之间的动态关联性</w:t>
      </w:r>
      <w:r w:rsidR="00111F60">
        <w:rPr>
          <w:rFonts w:hint="eastAsia"/>
        </w:rPr>
        <w:t>，所构建的函数表达式</w:t>
      </w:r>
      <w:r w:rsidR="00573DAA">
        <w:rPr>
          <w:rFonts w:hint="eastAsia"/>
        </w:rPr>
        <w:t>为：</w:t>
      </w:r>
    </w:p>
    <w:p w14:paraId="189F4BDF" w14:textId="0576311E" w:rsidR="00111F60" w:rsidRDefault="00111F60" w:rsidP="00111F60">
      <w:pPr>
        <w:pStyle w:val="AMDisplayEquation"/>
      </w:pPr>
      <w:r>
        <w:tab/>
      </w:r>
      <w:r w:rsidR="00DA68A6" w:rsidRPr="00111F60">
        <w:rPr>
          <w:position w:val="-31"/>
        </w:rPr>
        <w:object w:dxaOrig="4239" w:dyaOrig="758" w14:anchorId="7C4091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4pt;height:38.4pt" o:ole="">
            <v:imagedata r:id="rId10" o:title=""/>
          </v:shape>
          <o:OLEObject Type="Embed" ProgID="Equation.AxMath" ShapeID="_x0000_i1025" DrawAspect="Content" ObjectID="_1746340795" r:id="rId11"/>
        </w:object>
      </w:r>
    </w:p>
    <w:p w14:paraId="4288652D" w14:textId="68DE38AD" w:rsidR="00111F60" w:rsidRPr="00AA0401" w:rsidRDefault="00111F60" w:rsidP="00097FC0">
      <w:pPr>
        <w:pStyle w:val="a0"/>
        <w:spacing w:before="62" w:after="62"/>
        <w:ind w:firstLine="480"/>
      </w:pPr>
      <w:r>
        <w:rPr>
          <w:rFonts w:hint="eastAsia"/>
        </w:rPr>
        <w:t>其中，</w:t>
      </w:r>
      <w:r w:rsidRPr="00111F60">
        <w:rPr>
          <w:position w:val="-11"/>
        </w:rPr>
        <w:object w:dxaOrig="135" w:dyaOrig="357" w14:anchorId="043439CB">
          <v:shape id="_x0000_i1026" type="#_x0000_t75" style="width:6.6pt;height:18pt" o:ole="">
            <v:imagedata r:id="rId12" o:title=""/>
          </v:shape>
          <o:OLEObject Type="Embed" ProgID="Equation.AxMath" ShapeID="_x0000_i1026" DrawAspect="Content" ObjectID="_1746340796" r:id="rId13"/>
        </w:object>
      </w:r>
      <w:r>
        <w:rPr>
          <w:rFonts w:hint="eastAsia"/>
        </w:rPr>
        <w:t>表示省份；</w:t>
      </w:r>
      <w:r w:rsidRPr="00111F60">
        <w:rPr>
          <w:position w:val="-11"/>
        </w:rPr>
        <w:object w:dxaOrig="143" w:dyaOrig="357" w14:anchorId="1EEF5032">
          <v:shape id="_x0000_i1027" type="#_x0000_t75" style="width:6.6pt;height:18pt" o:ole="">
            <v:imagedata r:id="rId14" o:title=""/>
          </v:shape>
          <o:OLEObject Type="Embed" ProgID="Equation.AxMath" ShapeID="_x0000_i1027" DrawAspect="Content" ObjectID="_1746340797" r:id="rId15"/>
        </w:object>
      </w:r>
      <w:r>
        <w:rPr>
          <w:rFonts w:hint="eastAsia"/>
        </w:rPr>
        <w:t>表示年份；</w:t>
      </w:r>
      <w:r w:rsidRPr="00111F60">
        <w:rPr>
          <w:position w:val="-11"/>
        </w:rPr>
        <w:object w:dxaOrig="179" w:dyaOrig="357" w14:anchorId="4A57139E">
          <v:shape id="_x0000_i1028" type="#_x0000_t75" style="width:9.6pt;height:18pt" o:ole="">
            <v:imagedata r:id="rId16" o:title=""/>
          </v:shape>
          <o:OLEObject Type="Embed" ProgID="Equation.AxMath" ShapeID="_x0000_i1028" DrawAspect="Content" ObjectID="_1746340798" r:id="rId17"/>
        </w:object>
      </w:r>
      <w:r>
        <w:rPr>
          <w:rFonts w:hint="eastAsia"/>
        </w:rPr>
        <w:t>表示模型的滞后阶数；</w:t>
      </w:r>
      <w:r w:rsidRPr="00111F60">
        <w:rPr>
          <w:position w:val="-12"/>
        </w:rPr>
        <w:object w:dxaOrig="278" w:dyaOrig="358" w14:anchorId="7057F1CE">
          <v:shape id="_x0000_i1029" type="#_x0000_t75" style="width:14.4pt;height:18pt" o:ole="">
            <v:imagedata r:id="rId18" o:title=""/>
          </v:shape>
          <o:OLEObject Type="Embed" ProgID="Equation.AxMath" ShapeID="_x0000_i1029" DrawAspect="Content" ObjectID="_1746340799" r:id="rId19"/>
        </w:object>
      </w:r>
      <w:r>
        <w:rPr>
          <w:rFonts w:hint="eastAsia"/>
        </w:rPr>
        <w:t>表示截距项向量；</w:t>
      </w:r>
      <w:r w:rsidRPr="00111F60">
        <w:rPr>
          <w:position w:val="-12"/>
        </w:rPr>
        <w:object w:dxaOrig="300" w:dyaOrig="358" w14:anchorId="0C23B8B3">
          <v:shape id="_x0000_i1030" type="#_x0000_t75" style="width:15.6pt;height:18pt" o:ole="">
            <v:imagedata r:id="rId20" o:title=""/>
          </v:shape>
          <o:OLEObject Type="Embed" ProgID="Equation.AxMath" ShapeID="_x0000_i1030" DrawAspect="Content" ObjectID="_1746340800" r:id="rId21"/>
        </w:object>
      </w:r>
      <w:r>
        <w:rPr>
          <w:rFonts w:hint="eastAsia"/>
        </w:rPr>
        <w:t>表示滞后变量的系数矩阵；</w:t>
      </w:r>
      <w:r w:rsidR="00970666" w:rsidRPr="00111F60">
        <w:rPr>
          <w:position w:val="-12"/>
        </w:rPr>
        <w:object w:dxaOrig="4433" w:dyaOrig="371" w14:anchorId="39BFF181">
          <v:shape id="_x0000_i1031" type="#_x0000_t75" style="width:222pt;height:18.6pt" o:ole="">
            <v:imagedata r:id="rId22" o:title=""/>
          </v:shape>
          <o:OLEObject Type="Embed" ProgID="Equation.AxMath" ShapeID="_x0000_i1031" DrawAspect="Content" ObjectID="_1746340801" r:id="rId23"/>
        </w:object>
      </w:r>
      <w:r>
        <w:rPr>
          <w:rFonts w:hint="eastAsia"/>
        </w:rPr>
        <w:t>为</w:t>
      </w:r>
      <w:r w:rsidR="00970666">
        <w:rPr>
          <w:rFonts w:hint="eastAsia"/>
        </w:rPr>
        <w:t>被解释变量，即</w:t>
      </w:r>
      <w:r>
        <w:rPr>
          <w:rFonts w:hint="eastAsia"/>
        </w:rPr>
        <w:t>包含模型中所有内生变量</w:t>
      </w:r>
      <w:r w:rsidR="00970666">
        <w:rPr>
          <w:rFonts w:hint="eastAsia"/>
        </w:rPr>
        <w:t>（实际利用对商直接投资的对数、实际利用对外直接投资的对数、人均</w:t>
      </w:r>
      <w:r w:rsidR="00970666">
        <w:rPr>
          <w:rFonts w:hint="eastAsia"/>
        </w:rPr>
        <w:t>GDP</w:t>
      </w:r>
      <w:r w:rsidR="00970666">
        <w:rPr>
          <w:rFonts w:hint="eastAsia"/>
        </w:rPr>
        <w:t>的对数</w:t>
      </w:r>
      <w:r w:rsidR="0062638D">
        <w:rPr>
          <w:rFonts w:hint="eastAsia"/>
        </w:rPr>
        <w:t>和</w:t>
      </w:r>
      <w:proofErr w:type="gramStart"/>
      <w:r w:rsidR="00970666">
        <w:rPr>
          <w:rFonts w:hint="eastAsia"/>
        </w:rPr>
        <w:t>碳排放</w:t>
      </w:r>
      <w:proofErr w:type="gramEnd"/>
      <w:r w:rsidR="00970666">
        <w:rPr>
          <w:rFonts w:hint="eastAsia"/>
        </w:rPr>
        <w:t>总量的对数）</w:t>
      </w:r>
      <w:r>
        <w:rPr>
          <w:rFonts w:hint="eastAsia"/>
        </w:rPr>
        <w:t>的列向量；</w:t>
      </w:r>
      <w:r w:rsidRPr="00111F60">
        <w:rPr>
          <w:position w:val="-12"/>
        </w:rPr>
        <w:object w:dxaOrig="547" w:dyaOrig="358" w14:anchorId="30DED6B2">
          <v:shape id="_x0000_i1032" type="#_x0000_t75" style="width:26.4pt;height:18pt" o:ole="">
            <v:imagedata r:id="rId24" o:title=""/>
          </v:shape>
          <o:OLEObject Type="Embed" ProgID="Equation.AxMath" ShapeID="_x0000_i1032" DrawAspect="Content" ObjectID="_1746340802" r:id="rId25"/>
        </w:object>
      </w:r>
      <w:r>
        <w:rPr>
          <w:rFonts w:hint="eastAsia"/>
        </w:rPr>
        <w:t>表示内生变量的</w:t>
      </w:r>
      <w:r w:rsidRPr="00111F60">
        <w:rPr>
          <w:position w:val="-11"/>
        </w:rPr>
        <w:object w:dxaOrig="171" w:dyaOrig="357" w14:anchorId="5CFD493B">
          <v:shape id="_x0000_i1033" type="#_x0000_t75" style="width:9.6pt;height:18pt" o:ole="">
            <v:imagedata r:id="rId26" o:title=""/>
          </v:shape>
          <o:OLEObject Type="Embed" ProgID="Equation.AxMath" ShapeID="_x0000_i1033" DrawAspect="Content" ObjectID="_1746340803" r:id="rId27"/>
        </w:object>
      </w:r>
      <w:r>
        <w:rPr>
          <w:rFonts w:hint="eastAsia"/>
        </w:rPr>
        <w:t>阶</w:t>
      </w:r>
      <w:r w:rsidR="00DA68A6">
        <w:rPr>
          <w:rFonts w:hint="eastAsia"/>
        </w:rPr>
        <w:t>滞后项；</w:t>
      </w:r>
      <w:r w:rsidR="00DA68A6" w:rsidRPr="00111F60">
        <w:rPr>
          <w:position w:val="-12"/>
        </w:rPr>
        <w:object w:dxaOrig="255" w:dyaOrig="358" w14:anchorId="40F3BF74">
          <v:shape id="_x0000_i1034" type="#_x0000_t75" style="width:12.6pt;height:18pt" o:ole="">
            <v:imagedata r:id="rId28" o:title=""/>
          </v:shape>
          <o:OLEObject Type="Embed" ProgID="Equation.AxMath" ShapeID="_x0000_i1034" DrawAspect="Content" ObjectID="_1746340804" r:id="rId29"/>
        </w:object>
      </w:r>
      <w:r w:rsidR="00DA68A6">
        <w:rPr>
          <w:rFonts w:hint="eastAsia"/>
        </w:rPr>
        <w:t>是无法观测到的</w:t>
      </w:r>
      <w:proofErr w:type="gramStart"/>
      <w:r w:rsidR="00DA68A6">
        <w:rPr>
          <w:rFonts w:hint="eastAsia"/>
        </w:rPr>
        <w:t>个</w:t>
      </w:r>
      <w:proofErr w:type="gramEnd"/>
      <w:r w:rsidR="00DA68A6">
        <w:rPr>
          <w:rFonts w:hint="eastAsia"/>
        </w:rPr>
        <w:t>体效应向量；</w:t>
      </w:r>
      <w:r w:rsidR="00DA68A6" w:rsidRPr="00111F60">
        <w:rPr>
          <w:position w:val="-12"/>
        </w:rPr>
        <w:object w:dxaOrig="234" w:dyaOrig="358" w14:anchorId="76608645">
          <v:shape id="_x0000_i1035" type="#_x0000_t75" style="width:12pt;height:18pt" o:ole="">
            <v:imagedata r:id="rId30" o:title=""/>
          </v:shape>
          <o:OLEObject Type="Embed" ProgID="Equation.AxMath" ShapeID="_x0000_i1035" DrawAspect="Content" ObjectID="_1746340805" r:id="rId31"/>
        </w:object>
      </w:r>
      <w:r w:rsidR="00DA68A6">
        <w:rPr>
          <w:rFonts w:hint="eastAsia"/>
        </w:rPr>
        <w:t>为时间效应向量；</w:t>
      </w:r>
      <w:r w:rsidR="00DA68A6" w:rsidRPr="00111F60">
        <w:rPr>
          <w:position w:val="-12"/>
        </w:rPr>
        <w:object w:dxaOrig="272" w:dyaOrig="358" w14:anchorId="12EE91E3">
          <v:shape id="_x0000_i1036" type="#_x0000_t75" style="width:14.4pt;height:18pt" o:ole="">
            <v:imagedata r:id="rId32" o:title=""/>
          </v:shape>
          <o:OLEObject Type="Embed" ProgID="Equation.AxMath" ShapeID="_x0000_i1036" DrawAspect="Content" ObjectID="_1746340806" r:id="rId33"/>
        </w:object>
      </w:r>
      <w:r w:rsidR="00DA68A6">
        <w:rPr>
          <w:rFonts w:hint="eastAsia"/>
        </w:rPr>
        <w:t>为服从独立同分布的随机扰动项</w:t>
      </w:r>
      <w:r w:rsidR="00146133">
        <w:rPr>
          <w:rFonts w:hint="eastAsia"/>
        </w:rPr>
        <w:t>。</w:t>
      </w:r>
    </w:p>
    <w:p w14:paraId="11C606A4" w14:textId="1B522395" w:rsidR="00821373" w:rsidRPr="00275EBD" w:rsidRDefault="00821373" w:rsidP="00BB531D">
      <w:pPr>
        <w:pStyle w:val="2"/>
        <w:spacing w:before="468" w:after="93"/>
      </w:pPr>
      <w:bookmarkStart w:id="5" w:name="_Toc135702316"/>
      <w:r>
        <w:rPr>
          <w:rFonts w:hint="eastAsia"/>
        </w:rPr>
        <w:t>数据说明</w:t>
      </w:r>
      <w:bookmarkEnd w:id="5"/>
    </w:p>
    <w:p w14:paraId="056C329D" w14:textId="49B0A414" w:rsidR="00821373" w:rsidRDefault="00821373" w:rsidP="00821373">
      <w:pPr>
        <w:pStyle w:val="3"/>
        <w:spacing w:before="312" w:after="62"/>
      </w:pPr>
      <w:bookmarkStart w:id="6" w:name="_Toc135702317"/>
      <w:r>
        <w:rPr>
          <w:rFonts w:hint="eastAsia"/>
        </w:rPr>
        <w:t>双向</w:t>
      </w:r>
      <w:r>
        <w:rPr>
          <w:rFonts w:hint="eastAsia"/>
        </w:rPr>
        <w:t>FDI</w:t>
      </w:r>
      <w:r>
        <w:rPr>
          <w:rFonts w:hint="eastAsia"/>
        </w:rPr>
        <w:t>协调水平测度</w:t>
      </w:r>
      <w:bookmarkEnd w:id="6"/>
    </w:p>
    <w:p w14:paraId="189362C4" w14:textId="61661BB8" w:rsidR="00067089" w:rsidRDefault="008D18F8" w:rsidP="00067089">
      <w:pPr>
        <w:pStyle w:val="a0"/>
        <w:spacing w:before="62" w:after="62"/>
        <w:ind w:firstLine="480"/>
      </w:pPr>
      <w:r>
        <w:rPr>
          <w:rFonts w:hint="eastAsia"/>
        </w:rPr>
        <w:t>在物理学中，耦合（</w:t>
      </w:r>
      <w:r w:rsidR="009971A1">
        <w:rPr>
          <w:rFonts w:hint="eastAsia"/>
        </w:rPr>
        <w:t>coupling</w:t>
      </w:r>
      <w:r>
        <w:rPr>
          <w:rFonts w:hint="eastAsia"/>
        </w:rPr>
        <w:t>）</w:t>
      </w:r>
      <w:r w:rsidR="009971A1">
        <w:rPr>
          <w:rFonts w:hint="eastAsia"/>
        </w:rPr>
        <w:t>是指两个或者两个以上系统通过相互作用而彼此影响的现象，而耦合度是指两个或两个以上不同系统之间相互作用达到良性耦合程度的大小，从而体现了系统之间从无序到有序的转变。借鉴物理学中的容量耦合模型（</w:t>
      </w:r>
      <w:r w:rsidR="009971A1">
        <w:rPr>
          <w:rFonts w:hint="eastAsia"/>
        </w:rPr>
        <w:t>Capacitive</w:t>
      </w:r>
      <w:r w:rsidR="009971A1">
        <w:t xml:space="preserve"> </w:t>
      </w:r>
      <w:r w:rsidR="009971A1">
        <w:rPr>
          <w:rFonts w:hint="eastAsia"/>
        </w:rPr>
        <w:t>coupling</w:t>
      </w:r>
      <w:r w:rsidR="009971A1">
        <w:rPr>
          <w:rFonts w:hint="eastAsia"/>
        </w:rPr>
        <w:t>），包括</w:t>
      </w:r>
      <w:r w:rsidR="009971A1">
        <w:rPr>
          <w:rFonts w:hint="eastAsia"/>
        </w:rPr>
        <w:t>n</w:t>
      </w:r>
      <w:proofErr w:type="gramStart"/>
      <w:r w:rsidR="009971A1">
        <w:rPr>
          <w:rFonts w:hint="eastAsia"/>
        </w:rPr>
        <w:t>个</w:t>
      </w:r>
      <w:proofErr w:type="gramEnd"/>
      <w:r w:rsidR="009971A1">
        <w:rPr>
          <w:rFonts w:hint="eastAsia"/>
        </w:rPr>
        <w:t>子系统的系统耦合度模型可表示为：</w:t>
      </w:r>
    </w:p>
    <w:p w14:paraId="59B8DBC9" w14:textId="5E6FF006" w:rsidR="007217FB" w:rsidRDefault="009971A1" w:rsidP="007217FB">
      <w:pPr>
        <w:pStyle w:val="AMDisplayEquation"/>
      </w:pPr>
      <w:r>
        <w:tab/>
      </w:r>
      <w:r w:rsidRPr="009971A1">
        <w:rPr>
          <w:position w:val="-21"/>
        </w:rPr>
        <w:object w:dxaOrig="4808" w:dyaOrig="616" w14:anchorId="5E89C647">
          <v:shape id="_x0000_i1037" type="#_x0000_t75" style="width:240.6pt;height:30.6pt" o:ole="">
            <v:imagedata r:id="rId34" o:title=""/>
          </v:shape>
          <o:OLEObject Type="Embed" ProgID="Equation.AxMath" ShapeID="_x0000_i1037" DrawAspect="Content" ObjectID="_1746340807" r:id="rId35"/>
        </w:object>
      </w:r>
    </w:p>
    <w:p w14:paraId="35391753" w14:textId="0A50D2EF" w:rsidR="009971A1" w:rsidRDefault="007C4A57" w:rsidP="007C4A57">
      <w:pPr>
        <w:pStyle w:val="a0"/>
        <w:spacing w:before="62" w:after="62"/>
        <w:ind w:firstLine="480"/>
      </w:pPr>
      <w:r>
        <w:rPr>
          <w:rFonts w:hint="eastAsia"/>
        </w:rPr>
        <w:t>在前人的实证研究中指出</w:t>
      </w:r>
      <w:r>
        <w:rPr>
          <w:rFonts w:hint="eastAsia"/>
        </w:rPr>
        <w:t>IFDI</w:t>
      </w:r>
      <w:r>
        <w:rPr>
          <w:rFonts w:hint="eastAsia"/>
        </w:rPr>
        <w:t>和</w:t>
      </w:r>
      <w:r>
        <w:rPr>
          <w:rFonts w:hint="eastAsia"/>
        </w:rPr>
        <w:t>OFDI</w:t>
      </w:r>
      <w:r>
        <w:rPr>
          <w:rFonts w:hint="eastAsia"/>
        </w:rPr>
        <w:t>存在双向互动效应，故</w:t>
      </w:r>
      <w:r w:rsidR="009971A1">
        <w:rPr>
          <w:rFonts w:hint="eastAsia"/>
        </w:rPr>
        <w:t>本研究在测度双向</w:t>
      </w:r>
      <w:r w:rsidR="009971A1">
        <w:rPr>
          <w:rFonts w:hint="eastAsia"/>
        </w:rPr>
        <w:t>FDI</w:t>
      </w:r>
      <w:r w:rsidR="009971A1">
        <w:rPr>
          <w:rFonts w:hint="eastAsia"/>
        </w:rPr>
        <w:t>协调水平时利</w:t>
      </w:r>
      <w:r>
        <w:rPr>
          <w:rFonts w:hint="eastAsia"/>
        </w:rPr>
        <w:t>用耦合系统模型计算双向</w:t>
      </w:r>
      <w:r>
        <w:rPr>
          <w:rFonts w:hint="eastAsia"/>
        </w:rPr>
        <w:t>FDI</w:t>
      </w:r>
      <w:r>
        <w:rPr>
          <w:rFonts w:hint="eastAsia"/>
        </w:rPr>
        <w:t>协调水平，耦合系统模型可表示为：</w:t>
      </w:r>
    </w:p>
    <w:p w14:paraId="4ECE8669" w14:textId="2699EE25" w:rsidR="007C4A57" w:rsidRDefault="007C4A57" w:rsidP="007C4A57">
      <w:pPr>
        <w:pStyle w:val="AMDisplayEquation"/>
      </w:pPr>
      <w:r>
        <w:tab/>
      </w:r>
      <w:r w:rsidRPr="007C4A57">
        <w:rPr>
          <w:position w:val="-12"/>
        </w:rPr>
        <w:object w:dxaOrig="5446" w:dyaOrig="386" w14:anchorId="03F0EB4C">
          <v:shape id="_x0000_i1038" type="#_x0000_t75" style="width:272.4pt;height:19.8pt" o:ole="">
            <v:imagedata r:id="rId36" o:title=""/>
          </v:shape>
          <o:OLEObject Type="Embed" ProgID="Equation.AxMath" ShapeID="_x0000_i1038" DrawAspect="Content" ObjectID="_1746340808" r:id="rId37"/>
        </w:object>
      </w:r>
    </w:p>
    <w:p w14:paraId="7A51BC68" w14:textId="3363CADB" w:rsidR="007C4A57" w:rsidRDefault="007C4A57" w:rsidP="007C4A57">
      <w:pPr>
        <w:pStyle w:val="a0"/>
        <w:spacing w:before="62" w:after="62"/>
        <w:ind w:firstLine="480"/>
      </w:pPr>
      <w:r>
        <w:rPr>
          <w:rFonts w:hint="eastAsia"/>
        </w:rPr>
        <w:t>其中，</w:t>
      </w:r>
      <w:r w:rsidRPr="007C4A57">
        <w:rPr>
          <w:position w:val="-12"/>
        </w:rPr>
        <w:object w:dxaOrig="323" w:dyaOrig="358" w14:anchorId="77BCF0EC">
          <v:shape id="_x0000_i1039" type="#_x0000_t75" style="width:16.2pt;height:18pt" o:ole="">
            <v:imagedata r:id="rId38" o:title=""/>
          </v:shape>
          <o:OLEObject Type="Embed" ProgID="Equation.AxMath" ShapeID="_x0000_i1039" DrawAspect="Content" ObjectID="_1746340809" r:id="rId39"/>
        </w:object>
      </w:r>
      <w:r>
        <w:rPr>
          <w:rFonts w:hint="eastAsia"/>
        </w:rPr>
        <w:t>为耦合度</w:t>
      </w:r>
      <w:r w:rsidR="007217FB">
        <w:rPr>
          <w:rFonts w:hint="eastAsia"/>
        </w:rPr>
        <w:t>；</w:t>
      </w:r>
      <w:r w:rsidRPr="007C4A57">
        <w:rPr>
          <w:position w:val="-12"/>
        </w:rPr>
        <w:object w:dxaOrig="713" w:dyaOrig="358" w14:anchorId="00B9B3F9">
          <v:shape id="_x0000_i1040" type="#_x0000_t75" style="width:36pt;height:18pt" o:ole="">
            <v:imagedata r:id="rId40" o:title=""/>
          </v:shape>
          <o:OLEObject Type="Embed" ProgID="Equation.AxMath" ShapeID="_x0000_i1040" DrawAspect="Content" ObjectID="_1746340810" r:id="rId41"/>
        </w:object>
      </w:r>
      <w:r>
        <w:rPr>
          <w:rFonts w:hint="eastAsia"/>
        </w:rPr>
        <w:t>和</w:t>
      </w:r>
      <w:r w:rsidRPr="007C4A57">
        <w:rPr>
          <w:position w:val="-12"/>
        </w:rPr>
        <w:object w:dxaOrig="780" w:dyaOrig="358" w14:anchorId="09F325CB">
          <v:shape id="_x0000_i1041" type="#_x0000_t75" style="width:39.6pt;height:18pt" o:ole="">
            <v:imagedata r:id="rId42" o:title=""/>
          </v:shape>
          <o:OLEObject Type="Embed" ProgID="Equation.AxMath" ShapeID="_x0000_i1041" DrawAspect="Content" ObjectID="_1746340811" r:id="rId43"/>
        </w:object>
      </w:r>
      <w:r>
        <w:rPr>
          <w:rFonts w:hint="eastAsia"/>
        </w:rPr>
        <w:t>分别表示在</w:t>
      </w:r>
      <w:r w:rsidRPr="007C4A57">
        <w:rPr>
          <w:position w:val="-11"/>
        </w:rPr>
        <w:object w:dxaOrig="135" w:dyaOrig="357" w14:anchorId="42BFA544">
          <v:shape id="_x0000_i1042" type="#_x0000_t75" style="width:6.6pt;height:18pt" o:ole="">
            <v:imagedata r:id="rId44" o:title=""/>
          </v:shape>
          <o:OLEObject Type="Embed" ProgID="Equation.AxMath" ShapeID="_x0000_i1042" DrawAspect="Content" ObjectID="_1746340812" r:id="rId45"/>
        </w:object>
      </w:r>
      <w:r>
        <w:rPr>
          <w:rFonts w:hint="eastAsia"/>
        </w:rPr>
        <w:t>省份在</w:t>
      </w:r>
      <w:r w:rsidRPr="007C4A57">
        <w:rPr>
          <w:position w:val="-11"/>
        </w:rPr>
        <w:object w:dxaOrig="143" w:dyaOrig="357" w14:anchorId="2E6F36B2">
          <v:shape id="_x0000_i1043" type="#_x0000_t75" style="width:7.8pt;height:18pt" o:ole="">
            <v:imagedata r:id="rId46" o:title=""/>
          </v:shape>
          <o:OLEObject Type="Embed" ProgID="Equation.AxMath" ShapeID="_x0000_i1043" DrawAspect="Content" ObjectID="_1746340813" r:id="rId47"/>
        </w:object>
      </w:r>
      <w:r>
        <w:rPr>
          <w:rFonts w:hint="eastAsia"/>
        </w:rPr>
        <w:t>年份的外商直接投资和对外直接投资的流量</w:t>
      </w:r>
      <w:r w:rsidR="007217FB">
        <w:rPr>
          <w:rFonts w:hint="eastAsia"/>
        </w:rPr>
        <w:t>；</w:t>
      </w:r>
      <w:r w:rsidR="007217FB" w:rsidRPr="007217FB">
        <w:rPr>
          <w:position w:val="-11"/>
        </w:rPr>
        <w:object w:dxaOrig="212" w:dyaOrig="357" w14:anchorId="01974A27">
          <v:shape id="_x0000_i1044" type="#_x0000_t75" style="width:10.2pt;height:18pt" o:ole="">
            <v:imagedata r:id="rId48" o:title=""/>
          </v:shape>
          <o:OLEObject Type="Embed" ProgID="Equation.AxMath" ShapeID="_x0000_i1044" DrawAspect="Content" ObjectID="_1746340814" r:id="rId49"/>
        </w:object>
      </w:r>
      <w:r w:rsidR="007217FB">
        <w:rPr>
          <w:rFonts w:hint="eastAsia"/>
        </w:rPr>
        <w:t>和</w:t>
      </w:r>
      <w:r w:rsidR="007217FB" w:rsidRPr="007217FB">
        <w:rPr>
          <w:position w:val="-11"/>
        </w:rPr>
        <w:object w:dxaOrig="213" w:dyaOrig="357" w14:anchorId="6BBC8000">
          <v:shape id="_x0000_i1045" type="#_x0000_t75" style="width:10.2pt;height:18pt" o:ole="">
            <v:imagedata r:id="rId50" o:title=""/>
          </v:shape>
          <o:OLEObject Type="Embed" ProgID="Equation.AxMath" ShapeID="_x0000_i1045" DrawAspect="Content" ObjectID="_1746340815" r:id="rId51"/>
        </w:object>
      </w:r>
      <w:r w:rsidR="007217FB">
        <w:rPr>
          <w:rFonts w:hint="eastAsia"/>
        </w:rPr>
        <w:t>是待定系数（权重），鉴于近年来我国大力实</w:t>
      </w:r>
      <w:r w:rsidR="007217FB">
        <w:rPr>
          <w:rFonts w:hint="eastAsia"/>
        </w:rPr>
        <w:lastRenderedPageBreak/>
        <w:t>施“引进来”、“走出去”并重策略，</w:t>
      </w:r>
      <w:r w:rsidR="007217FB">
        <w:rPr>
          <w:rFonts w:hint="eastAsia"/>
        </w:rPr>
        <w:t>IFDI</w:t>
      </w:r>
      <w:r w:rsidR="007217FB">
        <w:rPr>
          <w:rFonts w:hint="eastAsia"/>
        </w:rPr>
        <w:t>和</w:t>
      </w:r>
      <w:r w:rsidR="007217FB">
        <w:rPr>
          <w:rFonts w:hint="eastAsia"/>
        </w:rPr>
        <w:t>OFDI</w:t>
      </w:r>
      <w:r w:rsidR="007217FB">
        <w:rPr>
          <w:rFonts w:hint="eastAsia"/>
        </w:rPr>
        <w:t>两者的发展呈现出规模逐渐相近的特点且同步性日益明显，故本研究中选取权重</w:t>
      </w:r>
      <w:r w:rsidR="007217FB" w:rsidRPr="007217FB">
        <w:rPr>
          <w:position w:val="-11"/>
        </w:rPr>
        <w:object w:dxaOrig="212" w:dyaOrig="357" w14:anchorId="5E668BF2">
          <v:shape id="_x0000_i1046" type="#_x0000_t75" style="width:10.2pt;height:18pt" o:ole="">
            <v:imagedata r:id="rId48" o:title=""/>
          </v:shape>
          <o:OLEObject Type="Embed" ProgID="Equation.AxMath" ShapeID="_x0000_i1046" DrawAspect="Content" ObjectID="_1746340816" r:id="rId52"/>
        </w:object>
      </w:r>
      <w:r w:rsidR="007217FB">
        <w:rPr>
          <w:rFonts w:hint="eastAsia"/>
        </w:rPr>
        <w:t>和</w:t>
      </w:r>
      <w:r w:rsidR="007217FB" w:rsidRPr="007217FB">
        <w:rPr>
          <w:position w:val="-11"/>
        </w:rPr>
        <w:object w:dxaOrig="213" w:dyaOrig="357" w14:anchorId="1F1398A2">
          <v:shape id="_x0000_i1047" type="#_x0000_t75" style="width:10.2pt;height:18pt" o:ole="">
            <v:imagedata r:id="rId50" o:title=""/>
          </v:shape>
          <o:OLEObject Type="Embed" ProgID="Equation.AxMath" ShapeID="_x0000_i1047" DrawAspect="Content" ObjectID="_1746340817" r:id="rId53"/>
        </w:object>
      </w:r>
      <w:r w:rsidR="007217FB">
        <w:rPr>
          <w:rFonts w:hint="eastAsia"/>
        </w:rPr>
        <w:t>的值均为</w:t>
      </w:r>
      <w:r w:rsidR="007217FB">
        <w:rPr>
          <w:rFonts w:hint="eastAsia"/>
        </w:rPr>
        <w:t>0.5</w:t>
      </w:r>
      <w:r w:rsidR="007217FB">
        <w:rPr>
          <w:rFonts w:hint="eastAsia"/>
        </w:rPr>
        <w:t>；</w:t>
      </w:r>
      <w:r w:rsidR="007217FB" w:rsidRPr="007217FB">
        <w:rPr>
          <w:position w:val="-11"/>
        </w:rPr>
        <w:object w:dxaOrig="203" w:dyaOrig="357" w14:anchorId="5E9432AF">
          <v:shape id="_x0000_i1048" type="#_x0000_t75" style="width:10.2pt;height:18pt" o:ole="">
            <v:imagedata r:id="rId54" o:title=""/>
          </v:shape>
          <o:OLEObject Type="Embed" ProgID="Equation.AxMath" ShapeID="_x0000_i1048" DrawAspect="Content" ObjectID="_1746340818" r:id="rId55"/>
        </w:object>
      </w:r>
      <w:r w:rsidR="007217FB">
        <w:rPr>
          <w:rFonts w:hint="eastAsia"/>
        </w:rPr>
        <w:t>为调节系数，本研究参考前人的做法，取值为</w:t>
      </w:r>
      <w:r w:rsidR="007217FB">
        <w:rPr>
          <w:rFonts w:hint="eastAsia"/>
        </w:rPr>
        <w:t>2</w:t>
      </w:r>
      <w:r w:rsidR="007217FB">
        <w:rPr>
          <w:rFonts w:hint="eastAsia"/>
        </w:rPr>
        <w:t>。</w:t>
      </w:r>
    </w:p>
    <w:p w14:paraId="1669FC04" w14:textId="6A6BCA54" w:rsidR="007217FB" w:rsidRDefault="007217FB" w:rsidP="007C4A57">
      <w:pPr>
        <w:pStyle w:val="a0"/>
        <w:spacing w:before="62" w:after="62"/>
        <w:ind w:firstLine="480"/>
      </w:pPr>
      <w:r>
        <w:rPr>
          <w:rFonts w:hint="eastAsia"/>
        </w:rPr>
        <w:t>由于耦合度只能反映系统之间的相互作用程度，考虑到</w:t>
      </w:r>
      <w:r>
        <w:rPr>
          <w:rFonts w:hint="eastAsia"/>
        </w:rPr>
        <w:t>IFDI</w:t>
      </w:r>
      <w:r>
        <w:rPr>
          <w:rFonts w:hint="eastAsia"/>
        </w:rPr>
        <w:t>和</w:t>
      </w:r>
      <w:r>
        <w:rPr>
          <w:rFonts w:hint="eastAsia"/>
        </w:rPr>
        <w:t>OFDI</w:t>
      </w:r>
      <w:r>
        <w:rPr>
          <w:rFonts w:hint="eastAsia"/>
        </w:rPr>
        <w:t>的差异性，可能存在两者的值均较低但计算出的耦合度较高的</w:t>
      </w:r>
      <w:proofErr w:type="gramStart"/>
      <w:r w:rsidR="006313EB">
        <w:rPr>
          <w:rFonts w:hint="eastAsia"/>
        </w:rPr>
        <w:t>伪协调</w:t>
      </w:r>
      <w:proofErr w:type="gramEnd"/>
      <w:r w:rsidR="006313EB">
        <w:rPr>
          <w:rFonts w:hint="eastAsia"/>
        </w:rPr>
        <w:t>情况，为克服这个缺陷，本研究引入耦合协调度，从而使得模型计算更反映整体的情况，耦合协调度模型的计算公式为：</w:t>
      </w:r>
    </w:p>
    <w:p w14:paraId="14092FBB" w14:textId="3AF95066" w:rsidR="006313EB" w:rsidRDefault="006313EB" w:rsidP="006313EB">
      <w:pPr>
        <w:pStyle w:val="AMDisplayEquation"/>
      </w:pPr>
      <w:r>
        <w:tab/>
      </w:r>
      <w:r w:rsidRPr="006313EB">
        <w:rPr>
          <w:position w:val="-27"/>
        </w:rPr>
        <w:object w:dxaOrig="4728" w:dyaOrig="683" w14:anchorId="2F8D244F">
          <v:shape id="_x0000_i1049" type="#_x0000_t75" style="width:236.4pt;height:34.2pt" o:ole="">
            <v:imagedata r:id="rId56" o:title=""/>
          </v:shape>
          <o:OLEObject Type="Embed" ProgID="Equation.AxMath" ShapeID="_x0000_i1049" DrawAspect="Content" ObjectID="_1746340819" r:id="rId57"/>
        </w:object>
      </w:r>
    </w:p>
    <w:p w14:paraId="443C1A9E" w14:textId="3BA4EC62" w:rsidR="006313EB" w:rsidRDefault="006313EB" w:rsidP="006313EB">
      <w:pPr>
        <w:pStyle w:val="a0"/>
        <w:spacing w:before="62" w:after="62"/>
        <w:ind w:firstLine="480"/>
      </w:pPr>
      <w:r>
        <w:rPr>
          <w:rFonts w:hint="eastAsia"/>
        </w:rPr>
        <w:t>结合上式，最终测度双向</w:t>
      </w:r>
      <w:r>
        <w:rPr>
          <w:rFonts w:hint="eastAsia"/>
        </w:rPr>
        <w:t>FDI</w:t>
      </w:r>
      <w:r>
        <w:rPr>
          <w:rFonts w:hint="eastAsia"/>
        </w:rPr>
        <w:t>耦合协调水平模型的计算公式为：</w:t>
      </w:r>
    </w:p>
    <w:p w14:paraId="53855A62" w14:textId="6B4F92BA" w:rsidR="006313EB" w:rsidRPr="006313EB" w:rsidRDefault="006313EB" w:rsidP="006313EB">
      <w:pPr>
        <w:pStyle w:val="AMDisplayEquation"/>
      </w:pPr>
      <w:r>
        <w:tab/>
      </w:r>
      <w:r w:rsidRPr="006313EB">
        <w:rPr>
          <w:position w:val="-29"/>
        </w:rPr>
        <w:object w:dxaOrig="3784" w:dyaOrig="715" w14:anchorId="5051F94A">
          <v:shape id="_x0000_i1050" type="#_x0000_t75" style="width:189.6pt;height:36pt" o:ole="">
            <v:imagedata r:id="rId58" o:title=""/>
          </v:shape>
          <o:OLEObject Type="Embed" ProgID="Equation.AxMath" ShapeID="_x0000_i1050" DrawAspect="Content" ObjectID="_1746340820" r:id="rId59"/>
        </w:object>
      </w:r>
    </w:p>
    <w:p w14:paraId="4A919271" w14:textId="1333EA4F" w:rsidR="00821373" w:rsidRDefault="001436F5" w:rsidP="00821373">
      <w:pPr>
        <w:pStyle w:val="3"/>
        <w:spacing w:before="312" w:after="62"/>
      </w:pPr>
      <w:bookmarkStart w:id="7" w:name="_Toc135702318"/>
      <w:r>
        <w:rPr>
          <w:rFonts w:hint="eastAsia"/>
        </w:rPr>
        <w:t>碳排放测度</w:t>
      </w:r>
      <w:bookmarkEnd w:id="7"/>
    </w:p>
    <w:p w14:paraId="5320D412" w14:textId="4450395C" w:rsidR="00502882" w:rsidRDefault="00502882" w:rsidP="00DA447D">
      <w:pPr>
        <w:pStyle w:val="a0"/>
        <w:spacing w:before="62" w:after="62"/>
        <w:ind w:firstLine="480"/>
      </w:pPr>
      <w:r>
        <w:rPr>
          <w:rFonts w:hint="eastAsia"/>
        </w:rPr>
        <w:t>根据联合国政府间气候变化专门委员会（</w:t>
      </w:r>
      <w:r>
        <w:rPr>
          <w:rFonts w:hint="eastAsia"/>
        </w:rPr>
        <w:t>IPCC</w:t>
      </w:r>
      <w:r>
        <w:rPr>
          <w:rFonts w:hint="eastAsia"/>
        </w:rPr>
        <w:t>）所于</w:t>
      </w:r>
      <w:r>
        <w:rPr>
          <w:rFonts w:hint="eastAsia"/>
        </w:rPr>
        <w:t>2006</w:t>
      </w:r>
      <w:r>
        <w:rPr>
          <w:rFonts w:hint="eastAsia"/>
        </w:rPr>
        <w:t>年提出的《</w:t>
      </w:r>
      <w:r>
        <w:rPr>
          <w:rFonts w:hint="eastAsia"/>
        </w:rPr>
        <w:t>IPCC</w:t>
      </w:r>
      <w:r>
        <w:rPr>
          <w:rFonts w:hint="eastAsia"/>
        </w:rPr>
        <w:t>国家温室气体排放清单指南目录》，碳排放</w:t>
      </w:r>
      <w:r w:rsidR="00874692">
        <w:rPr>
          <w:rFonts w:hint="eastAsia"/>
        </w:rPr>
        <w:t>量为能源燃料消费量与碳排放系数相乘所得。</w:t>
      </w:r>
      <w:r w:rsidR="00DA447D">
        <w:rPr>
          <w:rFonts w:hint="eastAsia"/>
        </w:rPr>
        <w:t>由于化石燃料消耗排放的二氧化碳占总排放量的</w:t>
      </w:r>
      <w:r w:rsidR="00DA447D">
        <w:rPr>
          <w:rFonts w:hint="eastAsia"/>
        </w:rPr>
        <w:t>95%</w:t>
      </w:r>
      <w:r w:rsidR="00DA447D">
        <w:rPr>
          <w:rFonts w:hint="eastAsia"/>
        </w:rPr>
        <w:t>以上，基于我国</w:t>
      </w:r>
      <w:r w:rsidR="00874692">
        <w:rPr>
          <w:rFonts w:hint="eastAsia"/>
        </w:rPr>
        <w:t>各省市消耗能源的情况和</w:t>
      </w:r>
      <w:proofErr w:type="gramStart"/>
      <w:r w:rsidR="00874692">
        <w:rPr>
          <w:rFonts w:hint="eastAsia"/>
        </w:rPr>
        <w:t>可</w:t>
      </w:r>
      <w:proofErr w:type="gramEnd"/>
      <w:r w:rsidR="00874692">
        <w:rPr>
          <w:rFonts w:hint="eastAsia"/>
        </w:rPr>
        <w:t>查询到数据的缺失情况，本研究选取煤炭、焦炭、汽油、煤油、柴油、燃料油和天然气</w:t>
      </w:r>
      <w:r w:rsidR="00874692">
        <w:rPr>
          <w:rFonts w:hint="eastAsia"/>
        </w:rPr>
        <w:t>7</w:t>
      </w:r>
      <w:r w:rsidR="00874692">
        <w:rPr>
          <w:rFonts w:hint="eastAsia"/>
        </w:rPr>
        <w:t>种能源参与计算，</w:t>
      </w:r>
      <w:r>
        <w:rPr>
          <w:rFonts w:hint="eastAsia"/>
        </w:rPr>
        <w:t>二氧化碳排放量具体测度公式</w:t>
      </w:r>
      <w:r w:rsidR="005C11AE">
        <w:rPr>
          <w:rFonts w:hint="eastAsia"/>
        </w:rPr>
        <w:t>为</w:t>
      </w:r>
      <w:r>
        <w:rPr>
          <w:rFonts w:hint="eastAsia"/>
        </w:rPr>
        <w:t>：</w:t>
      </w:r>
    </w:p>
    <w:p w14:paraId="76E25598" w14:textId="77777777" w:rsidR="00502882" w:rsidRDefault="00502882" w:rsidP="00502882">
      <w:pPr>
        <w:pStyle w:val="a0"/>
        <w:spacing w:before="62" w:after="62"/>
        <w:ind w:firstLine="480"/>
        <w:jc w:val="center"/>
      </w:pPr>
      <w:r w:rsidRPr="00B151D9">
        <w:rPr>
          <w:position w:val="-28"/>
        </w:rPr>
        <w:object w:dxaOrig="3300" w:dyaOrig="680" w14:anchorId="0CACAC16">
          <v:shape id="_x0000_i1051" type="#_x0000_t75" style="width:165.6pt;height:33.6pt" o:ole="">
            <v:imagedata r:id="rId60" o:title=""/>
          </v:shape>
          <o:OLEObject Type="Embed" ProgID="Equation.DSMT4" ShapeID="_x0000_i1051" DrawAspect="Content" ObjectID="_1746340821" r:id="rId61"/>
        </w:object>
      </w:r>
    </w:p>
    <w:p w14:paraId="242D0B81" w14:textId="3823F76F" w:rsidR="00502882" w:rsidRDefault="00502882" w:rsidP="00502882">
      <w:pPr>
        <w:pStyle w:val="a0"/>
        <w:spacing w:before="62" w:after="62"/>
        <w:ind w:firstLine="480"/>
        <w:jc w:val="left"/>
        <w:rPr>
          <w:rFonts w:ascii="宋体" w:hAnsi="宋体"/>
          <w:szCs w:val="24"/>
        </w:rPr>
      </w:pPr>
      <w:r>
        <w:rPr>
          <w:rFonts w:ascii="宋体" w:hAnsi="宋体" w:hint="eastAsia"/>
          <w:szCs w:val="24"/>
        </w:rPr>
        <w:t>其中，</w:t>
      </w:r>
      <w:r w:rsidRPr="00502882">
        <w:rPr>
          <w:rFonts w:ascii="宋体" w:hAnsi="宋体"/>
          <w:position w:val="-11"/>
          <w:szCs w:val="24"/>
        </w:rPr>
        <w:object w:dxaOrig="509" w:dyaOrig="357" w14:anchorId="1063051F">
          <v:shape id="_x0000_i1052" type="#_x0000_t75" style="width:26.4pt;height:18pt" o:ole="">
            <v:imagedata r:id="rId62" o:title=""/>
          </v:shape>
          <o:OLEObject Type="Embed" ProgID="Equation.AxMath" ShapeID="_x0000_i1052" DrawAspect="Content" ObjectID="_1746340822" r:id="rId63"/>
        </w:object>
      </w:r>
      <w:r>
        <w:rPr>
          <w:rFonts w:ascii="宋体" w:hAnsi="宋体" w:hint="eastAsia"/>
          <w:szCs w:val="24"/>
        </w:rPr>
        <w:t>表示各省排放的二氧化碳量；</w:t>
      </w:r>
      <w:r w:rsidRPr="00B151D9">
        <w:rPr>
          <w:position w:val="-12"/>
        </w:rPr>
        <w:object w:dxaOrig="279" w:dyaOrig="360" w14:anchorId="58F5C862">
          <v:shape id="_x0000_i1053" type="#_x0000_t75" style="width:14.4pt;height:18pt" o:ole="">
            <v:imagedata r:id="rId64" o:title=""/>
          </v:shape>
          <o:OLEObject Type="Embed" ProgID="Equation.DSMT4" ShapeID="_x0000_i1053" DrawAspect="Content" ObjectID="_1746340823" r:id="rId65"/>
        </w:object>
      </w:r>
      <w:r>
        <w:rPr>
          <w:rFonts w:ascii="宋体" w:hAnsi="宋体" w:hint="eastAsia"/>
          <w:szCs w:val="24"/>
        </w:rPr>
        <w:t>表示各省第</w:t>
      </w:r>
      <w:r w:rsidRPr="00502882">
        <w:rPr>
          <w:rFonts w:ascii="宋体" w:hAnsi="宋体"/>
          <w:position w:val="-11"/>
          <w:szCs w:val="24"/>
        </w:rPr>
        <w:object w:dxaOrig="135" w:dyaOrig="357" w14:anchorId="34BD13DF">
          <v:shape id="_x0000_i1054" type="#_x0000_t75" style="width:6.6pt;height:18pt" o:ole="">
            <v:imagedata r:id="rId44" o:title=""/>
          </v:shape>
          <o:OLEObject Type="Embed" ProgID="Equation.AxMath" ShapeID="_x0000_i1054" DrawAspect="Content" ObjectID="_1746340824" r:id="rId66"/>
        </w:object>
      </w:r>
      <w:r>
        <w:rPr>
          <w:rFonts w:ascii="宋体" w:hAnsi="宋体" w:hint="eastAsia"/>
          <w:szCs w:val="24"/>
        </w:rPr>
        <w:t>种化石能源的消耗量；</w:t>
      </w:r>
      <w:r w:rsidRPr="00B151D9">
        <w:rPr>
          <w:position w:val="-12"/>
        </w:rPr>
        <w:object w:dxaOrig="600" w:dyaOrig="360" w14:anchorId="68154E49">
          <v:shape id="_x0000_i1055" type="#_x0000_t75" style="width:30pt;height:18pt" o:ole="">
            <v:imagedata r:id="rId67" o:title=""/>
          </v:shape>
          <o:OLEObject Type="Embed" ProgID="Equation.DSMT4" ShapeID="_x0000_i1055" DrawAspect="Content" ObjectID="_1746340825" r:id="rId68"/>
        </w:object>
      </w:r>
      <w:r>
        <w:rPr>
          <w:rFonts w:ascii="宋体" w:hAnsi="宋体" w:hint="eastAsia"/>
          <w:szCs w:val="24"/>
        </w:rPr>
        <w:t>表示第</w:t>
      </w:r>
      <w:r w:rsidRPr="00502882">
        <w:rPr>
          <w:rFonts w:ascii="宋体" w:hAnsi="宋体"/>
          <w:position w:val="-11"/>
          <w:szCs w:val="24"/>
        </w:rPr>
        <w:object w:dxaOrig="135" w:dyaOrig="357" w14:anchorId="0D58E88E">
          <v:shape id="_x0000_i1056" type="#_x0000_t75" style="width:6.6pt;height:18pt" o:ole="">
            <v:imagedata r:id="rId44" o:title=""/>
          </v:shape>
          <o:OLEObject Type="Embed" ProgID="Equation.AxMath" ShapeID="_x0000_i1056" DrawAspect="Content" ObjectID="_1746340826" r:id="rId69"/>
        </w:object>
      </w:r>
      <w:r>
        <w:rPr>
          <w:rFonts w:ascii="宋体" w:hAnsi="宋体" w:hint="eastAsia"/>
          <w:szCs w:val="24"/>
        </w:rPr>
        <w:t>种化石能源的折标准煤参考系数；</w:t>
      </w:r>
      <w:r w:rsidRPr="00B151D9">
        <w:rPr>
          <w:position w:val="-12"/>
        </w:rPr>
        <w:object w:dxaOrig="700" w:dyaOrig="360" w14:anchorId="14693BEF">
          <v:shape id="_x0000_i1057" type="#_x0000_t75" style="width:35.4pt;height:18pt" o:ole="">
            <v:imagedata r:id="rId70" o:title=""/>
          </v:shape>
          <o:OLEObject Type="Embed" ProgID="Equation.DSMT4" ShapeID="_x0000_i1057" DrawAspect="Content" ObjectID="_1746340827" r:id="rId71"/>
        </w:object>
      </w:r>
      <w:r>
        <w:rPr>
          <w:rFonts w:ascii="宋体" w:hAnsi="宋体" w:hint="eastAsia"/>
          <w:szCs w:val="24"/>
        </w:rPr>
        <w:t>表示第</w:t>
      </w:r>
      <w:r w:rsidRPr="00502882">
        <w:rPr>
          <w:rFonts w:ascii="宋体" w:hAnsi="宋体"/>
          <w:position w:val="-11"/>
          <w:szCs w:val="24"/>
        </w:rPr>
        <w:object w:dxaOrig="135" w:dyaOrig="357" w14:anchorId="548AB2F8">
          <v:shape id="_x0000_i1058" type="#_x0000_t75" style="width:6.6pt;height:18pt" o:ole="">
            <v:imagedata r:id="rId44" o:title=""/>
          </v:shape>
          <o:OLEObject Type="Embed" ProgID="Equation.AxMath" ShapeID="_x0000_i1058" DrawAspect="Content" ObjectID="_1746340828" r:id="rId72"/>
        </w:object>
      </w:r>
      <w:r>
        <w:rPr>
          <w:rFonts w:ascii="宋体" w:hAnsi="宋体" w:hint="eastAsia"/>
          <w:szCs w:val="24"/>
        </w:rPr>
        <w:t>种化石能源的碳排放系数。</w:t>
      </w:r>
      <w:r w:rsidR="00874692">
        <w:rPr>
          <w:rFonts w:ascii="宋体" w:hAnsi="宋体" w:hint="eastAsia"/>
          <w:szCs w:val="24"/>
        </w:rPr>
        <w:t>各类能源的碳排放参考系数如表</w:t>
      </w:r>
      <w:r w:rsidR="001D31D6" w:rsidRPr="001D31D6">
        <w:rPr>
          <w:rFonts w:ascii="Times" w:hAnsi="Times" w:cs="Times"/>
          <w:szCs w:val="24"/>
        </w:rPr>
        <w:t>1</w:t>
      </w:r>
      <w:r w:rsidR="00874692">
        <w:rPr>
          <w:rFonts w:ascii="宋体" w:hAnsi="宋体" w:hint="eastAsia"/>
          <w:szCs w:val="24"/>
        </w:rPr>
        <w:t>所示。</w:t>
      </w:r>
    </w:p>
    <w:p w14:paraId="56D7E480" w14:textId="77777777" w:rsidR="0099654B" w:rsidRDefault="0099654B" w:rsidP="0099654B">
      <w:pPr>
        <w:jc w:val="center"/>
        <w:rPr>
          <w:rFonts w:ascii="黑体" w:eastAsia="黑体" w:hAnsi="黑体"/>
          <w:sz w:val="18"/>
        </w:rPr>
      </w:pPr>
    </w:p>
    <w:p w14:paraId="56D83570" w14:textId="1741EAC2" w:rsidR="0099654B" w:rsidRPr="0099654B" w:rsidRDefault="0099654B" w:rsidP="0099654B">
      <w:pPr>
        <w:jc w:val="center"/>
        <w:rPr>
          <w:rFonts w:ascii="黑体" w:eastAsia="黑体" w:hAnsi="黑体"/>
          <w:sz w:val="18"/>
        </w:rPr>
      </w:pPr>
      <w:r>
        <w:rPr>
          <w:rFonts w:ascii="黑体" w:eastAsia="黑体" w:hAnsi="黑体" w:hint="eastAsia"/>
          <w:sz w:val="18"/>
        </w:rPr>
        <w:t>表1</w:t>
      </w:r>
      <w:r>
        <w:rPr>
          <w:rFonts w:ascii="黑体" w:eastAsia="黑体" w:hAnsi="黑体"/>
          <w:sz w:val="18"/>
        </w:rPr>
        <w:t xml:space="preserve"> </w:t>
      </w:r>
      <w:r>
        <w:rPr>
          <w:rFonts w:ascii="黑体" w:eastAsia="黑体" w:hAnsi="黑体" w:hint="eastAsia"/>
          <w:sz w:val="18"/>
        </w:rPr>
        <w:t>各类能源的碳排放参考系数</w:t>
      </w:r>
    </w:p>
    <w:tbl>
      <w:tblPr>
        <w:tblStyle w:val="af0"/>
        <w:tblpPr w:leftFromText="180" w:rightFromText="180" w:vertAnchor="text" w:horzAnchor="margin" w:tblpY="410"/>
        <w:tblW w:w="4949" w:type="pct"/>
        <w:tblBorders>
          <w:top w:val="single" w:sz="8" w:space="0" w:color="auto"/>
          <w:left w:val="none" w:sz="0" w:space="0" w:color="auto"/>
          <w:bottom w:val="single" w:sz="8" w:space="0" w:color="auto"/>
          <w:right w:val="none" w:sz="0" w:space="0" w:color="auto"/>
          <w:insideH w:val="single" w:sz="6" w:space="0" w:color="auto"/>
          <w:insideV w:val="none" w:sz="0" w:space="0" w:color="auto"/>
        </w:tblBorders>
        <w:tblLook w:val="04A0" w:firstRow="1" w:lastRow="0" w:firstColumn="1" w:lastColumn="0" w:noHBand="0" w:noVBand="1"/>
      </w:tblPr>
      <w:tblGrid>
        <w:gridCol w:w="2404"/>
        <w:gridCol w:w="829"/>
        <w:gridCol w:w="829"/>
        <w:gridCol w:w="829"/>
        <w:gridCol w:w="829"/>
        <w:gridCol w:w="829"/>
        <w:gridCol w:w="829"/>
        <w:gridCol w:w="843"/>
      </w:tblGrid>
      <w:tr w:rsidR="00874692" w:rsidRPr="00183355" w14:paraId="426F10AF" w14:textId="77777777" w:rsidTr="005011B2">
        <w:tc>
          <w:tcPr>
            <w:tcW w:w="1463" w:type="pct"/>
          </w:tcPr>
          <w:p w14:paraId="23CCD16B" w14:textId="77777777" w:rsidR="00874692" w:rsidRPr="00183355" w:rsidRDefault="00874692" w:rsidP="005011B2">
            <w:pPr>
              <w:jc w:val="center"/>
              <w:rPr>
                <w:rFonts w:ascii="黑体" w:eastAsia="黑体" w:hAnsi="黑体"/>
                <w:sz w:val="18"/>
              </w:rPr>
            </w:pPr>
            <w:r>
              <w:rPr>
                <w:rFonts w:ascii="黑体" w:eastAsia="黑体" w:hAnsi="黑体" w:hint="eastAsia"/>
                <w:sz w:val="18"/>
              </w:rPr>
              <w:t>能源</w:t>
            </w:r>
            <w:r w:rsidRPr="00183355">
              <w:rPr>
                <w:rFonts w:ascii="黑体" w:eastAsia="黑体" w:hAnsi="黑体" w:hint="eastAsia"/>
                <w:sz w:val="18"/>
              </w:rPr>
              <w:t>类别</w:t>
            </w:r>
          </w:p>
        </w:tc>
        <w:tc>
          <w:tcPr>
            <w:tcW w:w="504" w:type="pct"/>
          </w:tcPr>
          <w:p w14:paraId="038AC466" w14:textId="77777777" w:rsidR="00874692" w:rsidRPr="00183355" w:rsidRDefault="00874692" w:rsidP="005011B2">
            <w:pPr>
              <w:jc w:val="center"/>
              <w:rPr>
                <w:rFonts w:ascii="黑体" w:eastAsia="黑体" w:hAnsi="黑体"/>
                <w:sz w:val="18"/>
              </w:rPr>
            </w:pPr>
            <w:r>
              <w:rPr>
                <w:rFonts w:ascii="黑体" w:eastAsia="黑体" w:hAnsi="黑体" w:hint="eastAsia"/>
                <w:sz w:val="18"/>
              </w:rPr>
              <w:t>煤炭</w:t>
            </w:r>
          </w:p>
        </w:tc>
        <w:tc>
          <w:tcPr>
            <w:tcW w:w="504" w:type="pct"/>
          </w:tcPr>
          <w:p w14:paraId="7D9D3E50" w14:textId="77777777" w:rsidR="00874692" w:rsidRPr="00183355" w:rsidRDefault="00874692" w:rsidP="005011B2">
            <w:pPr>
              <w:jc w:val="center"/>
              <w:rPr>
                <w:rFonts w:ascii="黑体" w:eastAsia="黑体" w:hAnsi="黑体"/>
                <w:sz w:val="18"/>
              </w:rPr>
            </w:pPr>
            <w:r w:rsidRPr="00183355">
              <w:rPr>
                <w:rFonts w:ascii="黑体" w:eastAsia="黑体" w:hAnsi="黑体" w:hint="eastAsia"/>
                <w:sz w:val="18"/>
              </w:rPr>
              <w:t>焦炭</w:t>
            </w:r>
          </w:p>
        </w:tc>
        <w:tc>
          <w:tcPr>
            <w:tcW w:w="504" w:type="pct"/>
          </w:tcPr>
          <w:p w14:paraId="146C8B49" w14:textId="77777777" w:rsidR="00874692" w:rsidRPr="00183355" w:rsidRDefault="00874692" w:rsidP="005011B2">
            <w:pPr>
              <w:jc w:val="center"/>
              <w:rPr>
                <w:rFonts w:ascii="黑体" w:eastAsia="黑体" w:hAnsi="黑体"/>
                <w:sz w:val="18"/>
              </w:rPr>
            </w:pPr>
            <w:r w:rsidRPr="00183355">
              <w:rPr>
                <w:rFonts w:ascii="黑体" w:eastAsia="黑体" w:hAnsi="黑体" w:hint="eastAsia"/>
                <w:sz w:val="18"/>
              </w:rPr>
              <w:t>汽油</w:t>
            </w:r>
          </w:p>
        </w:tc>
        <w:tc>
          <w:tcPr>
            <w:tcW w:w="504" w:type="pct"/>
          </w:tcPr>
          <w:p w14:paraId="23282BB0" w14:textId="77777777" w:rsidR="00874692" w:rsidRPr="00183355" w:rsidRDefault="00874692" w:rsidP="005011B2">
            <w:pPr>
              <w:jc w:val="center"/>
              <w:rPr>
                <w:rFonts w:ascii="黑体" w:eastAsia="黑体" w:hAnsi="黑体"/>
                <w:sz w:val="18"/>
              </w:rPr>
            </w:pPr>
            <w:r w:rsidRPr="00183355">
              <w:rPr>
                <w:rFonts w:ascii="黑体" w:eastAsia="黑体" w:hAnsi="黑体" w:hint="eastAsia"/>
                <w:sz w:val="18"/>
              </w:rPr>
              <w:t>煤油</w:t>
            </w:r>
          </w:p>
        </w:tc>
        <w:tc>
          <w:tcPr>
            <w:tcW w:w="504" w:type="pct"/>
          </w:tcPr>
          <w:p w14:paraId="5720D34E" w14:textId="77777777" w:rsidR="00874692" w:rsidRPr="00183355" w:rsidRDefault="00874692" w:rsidP="005011B2">
            <w:pPr>
              <w:jc w:val="center"/>
              <w:rPr>
                <w:rFonts w:ascii="黑体" w:eastAsia="黑体" w:hAnsi="黑体"/>
                <w:sz w:val="18"/>
              </w:rPr>
            </w:pPr>
            <w:r w:rsidRPr="00183355">
              <w:rPr>
                <w:rFonts w:ascii="黑体" w:eastAsia="黑体" w:hAnsi="黑体" w:hint="eastAsia"/>
                <w:sz w:val="18"/>
              </w:rPr>
              <w:t>柴油</w:t>
            </w:r>
          </w:p>
        </w:tc>
        <w:tc>
          <w:tcPr>
            <w:tcW w:w="504" w:type="pct"/>
          </w:tcPr>
          <w:p w14:paraId="21574568" w14:textId="77777777" w:rsidR="00874692" w:rsidRPr="00183355" w:rsidRDefault="00874692" w:rsidP="005011B2">
            <w:pPr>
              <w:jc w:val="center"/>
              <w:rPr>
                <w:rFonts w:ascii="黑体" w:eastAsia="黑体" w:hAnsi="黑体"/>
                <w:sz w:val="18"/>
              </w:rPr>
            </w:pPr>
            <w:r w:rsidRPr="00183355">
              <w:rPr>
                <w:rFonts w:ascii="黑体" w:eastAsia="黑体" w:hAnsi="黑体" w:hint="eastAsia"/>
                <w:sz w:val="18"/>
              </w:rPr>
              <w:t>燃料油</w:t>
            </w:r>
          </w:p>
        </w:tc>
        <w:tc>
          <w:tcPr>
            <w:tcW w:w="515" w:type="pct"/>
          </w:tcPr>
          <w:p w14:paraId="2C0E7A1A" w14:textId="77777777" w:rsidR="00874692" w:rsidRPr="00183355" w:rsidRDefault="00874692" w:rsidP="005011B2">
            <w:pPr>
              <w:jc w:val="center"/>
              <w:rPr>
                <w:rFonts w:ascii="黑体" w:eastAsia="黑体" w:hAnsi="黑体"/>
                <w:sz w:val="18"/>
              </w:rPr>
            </w:pPr>
            <w:r w:rsidRPr="00183355">
              <w:rPr>
                <w:rFonts w:ascii="黑体" w:eastAsia="黑体" w:hAnsi="黑体" w:hint="eastAsia"/>
                <w:sz w:val="18"/>
              </w:rPr>
              <w:t>天然气</w:t>
            </w:r>
          </w:p>
        </w:tc>
      </w:tr>
      <w:tr w:rsidR="00874692" w:rsidRPr="00183355" w14:paraId="14B00F07" w14:textId="77777777" w:rsidTr="005011B2">
        <w:tc>
          <w:tcPr>
            <w:tcW w:w="1463" w:type="pct"/>
          </w:tcPr>
          <w:p w14:paraId="39DFF03A" w14:textId="77777777" w:rsidR="00874692" w:rsidRDefault="00874692" w:rsidP="005011B2">
            <w:pPr>
              <w:jc w:val="center"/>
              <w:rPr>
                <w:rFonts w:ascii="黑体" w:eastAsia="黑体" w:hAnsi="黑体"/>
                <w:sz w:val="18"/>
              </w:rPr>
            </w:pPr>
            <w:r w:rsidRPr="00DC7375">
              <w:rPr>
                <w:rFonts w:ascii="黑体" w:eastAsia="黑体" w:hAnsi="黑体" w:hint="eastAsia"/>
                <w:sz w:val="18"/>
              </w:rPr>
              <w:t>折合标准煤系数</w:t>
            </w:r>
          </w:p>
          <w:p w14:paraId="5F0FB510" w14:textId="77777777" w:rsidR="00874692" w:rsidRPr="00DC7375" w:rsidRDefault="00874692" w:rsidP="005011B2">
            <w:pPr>
              <w:jc w:val="center"/>
              <w:rPr>
                <w:rFonts w:ascii="黑体" w:eastAsia="黑体" w:hAnsi="黑体"/>
                <w:sz w:val="18"/>
              </w:rPr>
            </w:pPr>
            <w:r>
              <w:rPr>
                <w:rFonts w:ascii="黑体" w:eastAsia="黑体" w:hAnsi="黑体" w:hint="eastAsia"/>
                <w:sz w:val="18"/>
              </w:rPr>
              <w:t>(</w:t>
            </w:r>
            <w:proofErr w:type="spellStart"/>
            <w:r>
              <w:rPr>
                <w:rFonts w:ascii="黑体" w:eastAsia="黑体" w:hAnsi="黑体" w:hint="eastAsia"/>
                <w:sz w:val="18"/>
              </w:rPr>
              <w:t>k</w:t>
            </w:r>
            <w:r>
              <w:rPr>
                <w:rFonts w:ascii="黑体" w:eastAsia="黑体" w:hAnsi="黑体"/>
                <w:sz w:val="18"/>
              </w:rPr>
              <w:t>gce</w:t>
            </w:r>
            <w:proofErr w:type="spellEnd"/>
            <w:r>
              <w:rPr>
                <w:rFonts w:ascii="黑体" w:eastAsia="黑体" w:hAnsi="黑体"/>
                <w:sz w:val="18"/>
              </w:rPr>
              <w:t>/kg, kg</w:t>
            </w:r>
            <w:r>
              <w:rPr>
                <w:rFonts w:ascii="黑体" w:eastAsia="黑体" w:hAnsi="黑体" w:hint="eastAsia"/>
                <w:sz w:val="18"/>
              </w:rPr>
              <w:t>/m</w:t>
            </w:r>
            <w:r>
              <w:rPr>
                <w:rFonts w:ascii="黑体" w:eastAsia="黑体" w:hAnsi="黑体"/>
                <w:sz w:val="18"/>
                <w:vertAlign w:val="superscript"/>
              </w:rPr>
              <w:t>3</w:t>
            </w:r>
            <w:r>
              <w:rPr>
                <w:rFonts w:ascii="黑体" w:eastAsia="黑体" w:hAnsi="黑体"/>
                <w:sz w:val="18"/>
              </w:rPr>
              <w:t>)</w:t>
            </w:r>
          </w:p>
        </w:tc>
        <w:tc>
          <w:tcPr>
            <w:tcW w:w="504" w:type="pct"/>
            <w:vAlign w:val="center"/>
          </w:tcPr>
          <w:p w14:paraId="78A21867" w14:textId="77777777" w:rsidR="00874692" w:rsidRPr="00DC7375" w:rsidRDefault="00874692" w:rsidP="005011B2">
            <w:pPr>
              <w:jc w:val="center"/>
              <w:rPr>
                <w:rFonts w:ascii="黑体" w:eastAsia="黑体" w:hAnsi="黑体"/>
                <w:sz w:val="18"/>
              </w:rPr>
            </w:pPr>
            <w:r>
              <w:rPr>
                <w:rFonts w:ascii="黑体" w:eastAsia="黑体" w:hAnsi="黑体" w:hint="eastAsia"/>
                <w:sz w:val="18"/>
              </w:rPr>
              <w:t>0.7143</w:t>
            </w:r>
          </w:p>
        </w:tc>
        <w:tc>
          <w:tcPr>
            <w:tcW w:w="504" w:type="pct"/>
            <w:vAlign w:val="center"/>
          </w:tcPr>
          <w:p w14:paraId="7D8F0F57" w14:textId="77777777" w:rsidR="00874692" w:rsidRPr="00DC7375" w:rsidRDefault="00874692" w:rsidP="005011B2">
            <w:pPr>
              <w:jc w:val="center"/>
              <w:rPr>
                <w:rFonts w:ascii="黑体" w:eastAsia="黑体" w:hAnsi="黑体"/>
                <w:sz w:val="18"/>
              </w:rPr>
            </w:pPr>
            <w:r>
              <w:rPr>
                <w:rFonts w:ascii="黑体" w:eastAsia="黑体" w:hAnsi="黑体" w:hint="eastAsia"/>
                <w:sz w:val="18"/>
              </w:rPr>
              <w:t>0.9714</w:t>
            </w:r>
          </w:p>
        </w:tc>
        <w:tc>
          <w:tcPr>
            <w:tcW w:w="504" w:type="pct"/>
            <w:vAlign w:val="center"/>
          </w:tcPr>
          <w:p w14:paraId="744C7A68" w14:textId="77777777" w:rsidR="00874692" w:rsidRPr="00DC7375" w:rsidRDefault="00874692" w:rsidP="005011B2">
            <w:pPr>
              <w:jc w:val="center"/>
              <w:rPr>
                <w:rFonts w:ascii="黑体" w:eastAsia="黑体" w:hAnsi="黑体"/>
                <w:sz w:val="18"/>
              </w:rPr>
            </w:pPr>
            <w:r>
              <w:rPr>
                <w:rFonts w:ascii="黑体" w:eastAsia="黑体" w:hAnsi="黑体" w:hint="eastAsia"/>
                <w:sz w:val="18"/>
              </w:rPr>
              <w:t>1.4714</w:t>
            </w:r>
          </w:p>
        </w:tc>
        <w:tc>
          <w:tcPr>
            <w:tcW w:w="504" w:type="pct"/>
            <w:vAlign w:val="center"/>
          </w:tcPr>
          <w:p w14:paraId="3500E716" w14:textId="77777777" w:rsidR="00874692" w:rsidRPr="00DC7375" w:rsidRDefault="00874692" w:rsidP="005011B2">
            <w:pPr>
              <w:jc w:val="center"/>
              <w:rPr>
                <w:rFonts w:ascii="黑体" w:eastAsia="黑体" w:hAnsi="黑体"/>
                <w:sz w:val="18"/>
              </w:rPr>
            </w:pPr>
            <w:r>
              <w:rPr>
                <w:rFonts w:ascii="黑体" w:eastAsia="黑体" w:hAnsi="黑体" w:hint="eastAsia"/>
                <w:sz w:val="18"/>
              </w:rPr>
              <w:t>1.4714</w:t>
            </w:r>
          </w:p>
        </w:tc>
        <w:tc>
          <w:tcPr>
            <w:tcW w:w="504" w:type="pct"/>
            <w:vAlign w:val="center"/>
          </w:tcPr>
          <w:p w14:paraId="7EAE01D8" w14:textId="77777777" w:rsidR="00874692" w:rsidRPr="00DC7375" w:rsidRDefault="00874692" w:rsidP="005011B2">
            <w:pPr>
              <w:jc w:val="center"/>
              <w:rPr>
                <w:rFonts w:ascii="黑体" w:eastAsia="黑体" w:hAnsi="黑体"/>
                <w:sz w:val="18"/>
              </w:rPr>
            </w:pPr>
            <w:r>
              <w:rPr>
                <w:rFonts w:ascii="黑体" w:eastAsia="黑体" w:hAnsi="黑体" w:hint="eastAsia"/>
                <w:sz w:val="18"/>
              </w:rPr>
              <w:t>1.4571</w:t>
            </w:r>
          </w:p>
        </w:tc>
        <w:tc>
          <w:tcPr>
            <w:tcW w:w="504" w:type="pct"/>
            <w:vAlign w:val="center"/>
          </w:tcPr>
          <w:p w14:paraId="7489A6EA" w14:textId="77777777" w:rsidR="00874692" w:rsidRPr="00DC7375" w:rsidRDefault="00874692" w:rsidP="005011B2">
            <w:pPr>
              <w:jc w:val="center"/>
              <w:rPr>
                <w:rFonts w:ascii="黑体" w:eastAsia="黑体" w:hAnsi="黑体"/>
                <w:sz w:val="18"/>
              </w:rPr>
            </w:pPr>
            <w:r>
              <w:rPr>
                <w:rFonts w:ascii="黑体" w:eastAsia="黑体" w:hAnsi="黑体" w:hint="eastAsia"/>
                <w:sz w:val="18"/>
              </w:rPr>
              <w:t>1.4286</w:t>
            </w:r>
          </w:p>
        </w:tc>
        <w:tc>
          <w:tcPr>
            <w:tcW w:w="515" w:type="pct"/>
            <w:vAlign w:val="center"/>
          </w:tcPr>
          <w:p w14:paraId="5FD54B21" w14:textId="77777777" w:rsidR="00874692" w:rsidRPr="00DC7375" w:rsidRDefault="00874692" w:rsidP="005011B2">
            <w:pPr>
              <w:jc w:val="center"/>
              <w:rPr>
                <w:rFonts w:ascii="黑体" w:eastAsia="黑体" w:hAnsi="黑体"/>
                <w:sz w:val="18"/>
              </w:rPr>
            </w:pPr>
            <w:r>
              <w:rPr>
                <w:rFonts w:ascii="黑体" w:eastAsia="黑体" w:hAnsi="黑体" w:hint="eastAsia"/>
                <w:sz w:val="18"/>
              </w:rPr>
              <w:t>1.2150</w:t>
            </w:r>
          </w:p>
        </w:tc>
      </w:tr>
      <w:tr w:rsidR="00874692" w:rsidRPr="00183355" w14:paraId="0D7C1EE0" w14:textId="77777777" w:rsidTr="005011B2">
        <w:tc>
          <w:tcPr>
            <w:tcW w:w="1463" w:type="pct"/>
          </w:tcPr>
          <w:p w14:paraId="413D3172" w14:textId="77777777" w:rsidR="00874692" w:rsidRDefault="00874692" w:rsidP="005011B2">
            <w:pPr>
              <w:jc w:val="center"/>
              <w:rPr>
                <w:rFonts w:ascii="黑体" w:eastAsia="黑体" w:hAnsi="黑体"/>
                <w:sz w:val="18"/>
              </w:rPr>
            </w:pPr>
            <w:r>
              <w:rPr>
                <w:rFonts w:ascii="黑体" w:eastAsia="黑体" w:hAnsi="黑体" w:hint="eastAsia"/>
                <w:sz w:val="18"/>
              </w:rPr>
              <w:t>碳排放系数</w:t>
            </w:r>
          </w:p>
          <w:p w14:paraId="639EBB34" w14:textId="77777777" w:rsidR="00874692" w:rsidRPr="00DC7375" w:rsidRDefault="00874692" w:rsidP="005011B2">
            <w:pPr>
              <w:jc w:val="center"/>
              <w:rPr>
                <w:rFonts w:ascii="黑体" w:eastAsia="黑体" w:hAnsi="黑体"/>
                <w:sz w:val="18"/>
              </w:rPr>
            </w:pPr>
            <w:r>
              <w:rPr>
                <w:rFonts w:ascii="黑体" w:eastAsia="黑体" w:hAnsi="黑体"/>
                <w:sz w:val="18"/>
              </w:rPr>
              <w:lastRenderedPageBreak/>
              <w:t>(kg/</w:t>
            </w:r>
            <w:proofErr w:type="spellStart"/>
            <w:r>
              <w:rPr>
                <w:rFonts w:ascii="黑体" w:eastAsia="黑体" w:hAnsi="黑体"/>
                <w:sz w:val="18"/>
              </w:rPr>
              <w:t>kgce</w:t>
            </w:r>
            <w:proofErr w:type="spellEnd"/>
            <w:r>
              <w:rPr>
                <w:rFonts w:ascii="黑体" w:eastAsia="黑体" w:hAnsi="黑体"/>
                <w:sz w:val="18"/>
              </w:rPr>
              <w:t>)</w:t>
            </w:r>
          </w:p>
        </w:tc>
        <w:tc>
          <w:tcPr>
            <w:tcW w:w="504" w:type="pct"/>
            <w:vAlign w:val="center"/>
          </w:tcPr>
          <w:p w14:paraId="5B809D18" w14:textId="77777777" w:rsidR="00874692" w:rsidRPr="00DC7375" w:rsidRDefault="00874692" w:rsidP="005011B2">
            <w:pPr>
              <w:jc w:val="center"/>
              <w:rPr>
                <w:rFonts w:ascii="黑体" w:eastAsia="黑体" w:hAnsi="黑体"/>
                <w:sz w:val="18"/>
              </w:rPr>
            </w:pPr>
            <w:r>
              <w:rPr>
                <w:rFonts w:ascii="黑体" w:eastAsia="黑体" w:hAnsi="黑体" w:hint="eastAsia"/>
                <w:sz w:val="18"/>
              </w:rPr>
              <w:lastRenderedPageBreak/>
              <w:t>0.7559</w:t>
            </w:r>
          </w:p>
        </w:tc>
        <w:tc>
          <w:tcPr>
            <w:tcW w:w="504" w:type="pct"/>
            <w:vAlign w:val="center"/>
          </w:tcPr>
          <w:p w14:paraId="70178E70" w14:textId="77777777" w:rsidR="00874692" w:rsidRPr="00DC7375" w:rsidRDefault="00874692" w:rsidP="005011B2">
            <w:pPr>
              <w:jc w:val="center"/>
              <w:rPr>
                <w:rFonts w:ascii="黑体" w:eastAsia="黑体" w:hAnsi="黑体"/>
                <w:sz w:val="18"/>
              </w:rPr>
            </w:pPr>
            <w:r>
              <w:rPr>
                <w:rFonts w:ascii="黑体" w:eastAsia="黑体" w:hAnsi="黑体" w:hint="eastAsia"/>
                <w:sz w:val="18"/>
              </w:rPr>
              <w:t>0.8550</w:t>
            </w:r>
          </w:p>
        </w:tc>
        <w:tc>
          <w:tcPr>
            <w:tcW w:w="504" w:type="pct"/>
            <w:vAlign w:val="center"/>
          </w:tcPr>
          <w:p w14:paraId="52C04E08" w14:textId="77777777" w:rsidR="00874692" w:rsidRPr="00DC7375" w:rsidRDefault="00874692" w:rsidP="005011B2">
            <w:pPr>
              <w:jc w:val="center"/>
              <w:rPr>
                <w:rFonts w:ascii="黑体" w:eastAsia="黑体" w:hAnsi="黑体"/>
                <w:sz w:val="18"/>
              </w:rPr>
            </w:pPr>
            <w:r>
              <w:rPr>
                <w:rFonts w:ascii="黑体" w:eastAsia="黑体" w:hAnsi="黑体" w:hint="eastAsia"/>
                <w:sz w:val="18"/>
              </w:rPr>
              <w:t>0.5538</w:t>
            </w:r>
          </w:p>
        </w:tc>
        <w:tc>
          <w:tcPr>
            <w:tcW w:w="504" w:type="pct"/>
            <w:vAlign w:val="center"/>
          </w:tcPr>
          <w:p w14:paraId="367E5FC0" w14:textId="77777777" w:rsidR="00874692" w:rsidRPr="00DC7375" w:rsidRDefault="00874692" w:rsidP="005011B2">
            <w:pPr>
              <w:jc w:val="center"/>
              <w:rPr>
                <w:rFonts w:ascii="黑体" w:eastAsia="黑体" w:hAnsi="黑体"/>
                <w:sz w:val="18"/>
              </w:rPr>
            </w:pPr>
            <w:r>
              <w:rPr>
                <w:rFonts w:ascii="黑体" w:eastAsia="黑体" w:hAnsi="黑体" w:hint="eastAsia"/>
                <w:sz w:val="18"/>
              </w:rPr>
              <w:t>0.5714</w:t>
            </w:r>
          </w:p>
        </w:tc>
        <w:tc>
          <w:tcPr>
            <w:tcW w:w="504" w:type="pct"/>
            <w:vAlign w:val="center"/>
          </w:tcPr>
          <w:p w14:paraId="292C103C" w14:textId="77777777" w:rsidR="00874692" w:rsidRPr="00DC7375" w:rsidRDefault="00874692" w:rsidP="005011B2">
            <w:pPr>
              <w:jc w:val="center"/>
              <w:rPr>
                <w:rFonts w:ascii="黑体" w:eastAsia="黑体" w:hAnsi="黑体"/>
                <w:sz w:val="18"/>
              </w:rPr>
            </w:pPr>
            <w:r>
              <w:rPr>
                <w:rFonts w:ascii="黑体" w:eastAsia="黑体" w:hAnsi="黑体" w:hint="eastAsia"/>
                <w:sz w:val="18"/>
              </w:rPr>
              <w:t>0.5921</w:t>
            </w:r>
          </w:p>
        </w:tc>
        <w:tc>
          <w:tcPr>
            <w:tcW w:w="504" w:type="pct"/>
            <w:vAlign w:val="center"/>
          </w:tcPr>
          <w:p w14:paraId="1A778C37" w14:textId="77777777" w:rsidR="00874692" w:rsidRPr="00DC7375" w:rsidRDefault="00874692" w:rsidP="005011B2">
            <w:pPr>
              <w:jc w:val="center"/>
              <w:rPr>
                <w:rFonts w:ascii="黑体" w:eastAsia="黑体" w:hAnsi="黑体"/>
                <w:sz w:val="18"/>
              </w:rPr>
            </w:pPr>
            <w:r>
              <w:rPr>
                <w:rFonts w:ascii="黑体" w:eastAsia="黑体" w:hAnsi="黑体" w:hint="eastAsia"/>
                <w:sz w:val="18"/>
              </w:rPr>
              <w:t>0.6185</w:t>
            </w:r>
          </w:p>
        </w:tc>
        <w:tc>
          <w:tcPr>
            <w:tcW w:w="515" w:type="pct"/>
            <w:vAlign w:val="center"/>
          </w:tcPr>
          <w:p w14:paraId="774AD938" w14:textId="77777777" w:rsidR="00874692" w:rsidRPr="00DC7375" w:rsidRDefault="00874692" w:rsidP="005011B2">
            <w:pPr>
              <w:jc w:val="center"/>
              <w:rPr>
                <w:rFonts w:ascii="黑体" w:eastAsia="黑体" w:hAnsi="黑体"/>
                <w:sz w:val="18"/>
              </w:rPr>
            </w:pPr>
            <w:r>
              <w:rPr>
                <w:rFonts w:ascii="黑体" w:eastAsia="黑体" w:hAnsi="黑体" w:hint="eastAsia"/>
                <w:sz w:val="18"/>
              </w:rPr>
              <w:t>0.4483</w:t>
            </w:r>
          </w:p>
        </w:tc>
      </w:tr>
      <w:tr w:rsidR="00874692" w:rsidRPr="00183355" w14:paraId="2A394835" w14:textId="77777777" w:rsidTr="005011B2">
        <w:tc>
          <w:tcPr>
            <w:tcW w:w="1463" w:type="pct"/>
          </w:tcPr>
          <w:p w14:paraId="6DB92FA5" w14:textId="77777777" w:rsidR="00874692" w:rsidRPr="00DC7375" w:rsidRDefault="00874692" w:rsidP="005011B2">
            <w:pPr>
              <w:jc w:val="center"/>
              <w:rPr>
                <w:rFonts w:ascii="黑体" w:eastAsia="黑体" w:hAnsi="黑体"/>
                <w:sz w:val="18"/>
              </w:rPr>
            </w:pPr>
            <w:r>
              <w:rPr>
                <w:rFonts w:ascii="黑体" w:eastAsia="黑体" w:hAnsi="黑体" w:hint="eastAsia"/>
                <w:sz w:val="18"/>
              </w:rPr>
              <w:t>二氧化碳排放系数</w:t>
            </w:r>
          </w:p>
        </w:tc>
        <w:tc>
          <w:tcPr>
            <w:tcW w:w="504" w:type="pct"/>
            <w:vAlign w:val="center"/>
          </w:tcPr>
          <w:p w14:paraId="7465B696" w14:textId="77777777" w:rsidR="00874692" w:rsidRPr="00DC7375" w:rsidRDefault="00874692" w:rsidP="005011B2">
            <w:pPr>
              <w:jc w:val="center"/>
              <w:rPr>
                <w:rFonts w:ascii="黑体" w:eastAsia="黑体" w:hAnsi="黑体"/>
                <w:sz w:val="18"/>
              </w:rPr>
            </w:pPr>
            <w:r>
              <w:rPr>
                <w:rFonts w:ascii="黑体" w:eastAsia="黑体" w:hAnsi="黑体" w:hint="eastAsia"/>
                <w:sz w:val="18"/>
              </w:rPr>
              <w:t>1.9798</w:t>
            </w:r>
          </w:p>
        </w:tc>
        <w:tc>
          <w:tcPr>
            <w:tcW w:w="504" w:type="pct"/>
            <w:vAlign w:val="center"/>
          </w:tcPr>
          <w:p w14:paraId="7D1A9D30" w14:textId="77777777" w:rsidR="00874692" w:rsidRPr="00DC7375" w:rsidRDefault="00874692" w:rsidP="005011B2">
            <w:pPr>
              <w:jc w:val="center"/>
              <w:rPr>
                <w:rFonts w:ascii="黑体" w:eastAsia="黑体" w:hAnsi="黑体"/>
                <w:sz w:val="18"/>
              </w:rPr>
            </w:pPr>
            <w:r>
              <w:rPr>
                <w:rFonts w:ascii="黑体" w:eastAsia="黑体" w:hAnsi="黑体" w:hint="eastAsia"/>
                <w:sz w:val="18"/>
              </w:rPr>
              <w:t>3.0453</w:t>
            </w:r>
          </w:p>
        </w:tc>
        <w:tc>
          <w:tcPr>
            <w:tcW w:w="504" w:type="pct"/>
            <w:vAlign w:val="center"/>
          </w:tcPr>
          <w:p w14:paraId="010D2EA8" w14:textId="77777777" w:rsidR="00874692" w:rsidRPr="00DC7375" w:rsidRDefault="00874692" w:rsidP="005011B2">
            <w:pPr>
              <w:jc w:val="center"/>
              <w:rPr>
                <w:rFonts w:ascii="黑体" w:eastAsia="黑体" w:hAnsi="黑体"/>
                <w:sz w:val="18"/>
              </w:rPr>
            </w:pPr>
            <w:r>
              <w:rPr>
                <w:rFonts w:ascii="黑体" w:eastAsia="黑体" w:hAnsi="黑体" w:hint="eastAsia"/>
                <w:sz w:val="18"/>
              </w:rPr>
              <w:t>2.9878</w:t>
            </w:r>
          </w:p>
        </w:tc>
        <w:tc>
          <w:tcPr>
            <w:tcW w:w="504" w:type="pct"/>
            <w:vAlign w:val="center"/>
          </w:tcPr>
          <w:p w14:paraId="71C38C04" w14:textId="77777777" w:rsidR="00874692" w:rsidRPr="00DC7375" w:rsidRDefault="00874692" w:rsidP="005011B2">
            <w:pPr>
              <w:jc w:val="center"/>
              <w:rPr>
                <w:rFonts w:ascii="黑体" w:eastAsia="黑体" w:hAnsi="黑体"/>
                <w:sz w:val="18"/>
              </w:rPr>
            </w:pPr>
            <w:r>
              <w:rPr>
                <w:rFonts w:ascii="黑体" w:eastAsia="黑体" w:hAnsi="黑体" w:hint="eastAsia"/>
                <w:sz w:val="18"/>
              </w:rPr>
              <w:t>3.0828</w:t>
            </w:r>
          </w:p>
        </w:tc>
        <w:tc>
          <w:tcPr>
            <w:tcW w:w="504" w:type="pct"/>
            <w:vAlign w:val="center"/>
          </w:tcPr>
          <w:p w14:paraId="75DF5D01" w14:textId="77777777" w:rsidR="00874692" w:rsidRPr="00DC7375" w:rsidRDefault="00874692" w:rsidP="005011B2">
            <w:pPr>
              <w:jc w:val="center"/>
              <w:rPr>
                <w:rFonts w:ascii="黑体" w:eastAsia="黑体" w:hAnsi="黑体"/>
                <w:sz w:val="18"/>
              </w:rPr>
            </w:pPr>
            <w:r>
              <w:rPr>
                <w:rFonts w:ascii="黑体" w:eastAsia="黑体" w:hAnsi="黑体" w:hint="eastAsia"/>
                <w:sz w:val="18"/>
              </w:rPr>
              <w:t>3.1634</w:t>
            </w:r>
          </w:p>
        </w:tc>
        <w:tc>
          <w:tcPr>
            <w:tcW w:w="504" w:type="pct"/>
            <w:vAlign w:val="center"/>
          </w:tcPr>
          <w:p w14:paraId="14FFD5CB" w14:textId="77777777" w:rsidR="00874692" w:rsidRPr="00DC7375" w:rsidRDefault="00874692" w:rsidP="005011B2">
            <w:pPr>
              <w:jc w:val="center"/>
              <w:rPr>
                <w:rFonts w:ascii="黑体" w:eastAsia="黑体" w:hAnsi="黑体"/>
                <w:sz w:val="18"/>
              </w:rPr>
            </w:pPr>
            <w:r>
              <w:rPr>
                <w:rFonts w:ascii="黑体" w:eastAsia="黑体" w:hAnsi="黑体" w:hint="eastAsia"/>
                <w:sz w:val="18"/>
              </w:rPr>
              <w:t>3.2398</w:t>
            </w:r>
          </w:p>
        </w:tc>
        <w:tc>
          <w:tcPr>
            <w:tcW w:w="515" w:type="pct"/>
            <w:vAlign w:val="center"/>
          </w:tcPr>
          <w:p w14:paraId="35B98BE9" w14:textId="77777777" w:rsidR="00874692" w:rsidRPr="00DC7375" w:rsidRDefault="00874692" w:rsidP="005011B2">
            <w:pPr>
              <w:jc w:val="center"/>
              <w:rPr>
                <w:rFonts w:ascii="黑体" w:eastAsia="黑体" w:hAnsi="黑体"/>
                <w:sz w:val="18"/>
              </w:rPr>
            </w:pPr>
            <w:r>
              <w:rPr>
                <w:rFonts w:ascii="黑体" w:eastAsia="黑体" w:hAnsi="黑体" w:hint="eastAsia"/>
                <w:sz w:val="18"/>
              </w:rPr>
              <w:t>1.9771</w:t>
            </w:r>
          </w:p>
        </w:tc>
      </w:tr>
    </w:tbl>
    <w:p w14:paraId="4905B2AA" w14:textId="77777777" w:rsidR="00955D74" w:rsidRDefault="00955D74" w:rsidP="00955D74">
      <w:pPr>
        <w:pStyle w:val="3"/>
        <w:numPr>
          <w:ilvl w:val="0"/>
          <w:numId w:val="0"/>
        </w:numPr>
        <w:spacing w:before="312" w:after="62"/>
      </w:pPr>
    </w:p>
    <w:p w14:paraId="42914EE8" w14:textId="782BF292" w:rsidR="00821373" w:rsidRDefault="00821373" w:rsidP="00821373">
      <w:pPr>
        <w:pStyle w:val="3"/>
        <w:spacing w:before="312" w:after="62"/>
      </w:pPr>
      <w:bookmarkStart w:id="8" w:name="_Toc135702319"/>
      <w:r>
        <w:rPr>
          <w:rFonts w:hint="eastAsia"/>
        </w:rPr>
        <w:t>经济增长</w:t>
      </w:r>
      <w:r w:rsidR="001D31D6">
        <w:rPr>
          <w:rFonts w:hint="eastAsia"/>
        </w:rPr>
        <w:t>指标</w:t>
      </w:r>
      <w:bookmarkEnd w:id="8"/>
    </w:p>
    <w:p w14:paraId="20C9A79F" w14:textId="4A2A4F84" w:rsidR="001D31D6" w:rsidRPr="001D31D6" w:rsidRDefault="001D31D6" w:rsidP="001436F5">
      <w:pPr>
        <w:pStyle w:val="a0"/>
        <w:spacing w:before="62" w:after="62"/>
        <w:ind w:firstLine="480"/>
      </w:pPr>
      <w:r>
        <w:rPr>
          <w:rFonts w:hint="eastAsia"/>
        </w:rPr>
        <w:t>经济增长指标通常反映</w:t>
      </w:r>
      <w:r w:rsidR="001436F5">
        <w:rPr>
          <w:rFonts w:hint="eastAsia"/>
        </w:rPr>
        <w:t>了</w:t>
      </w:r>
      <w:r>
        <w:rPr>
          <w:rFonts w:hint="eastAsia"/>
        </w:rPr>
        <w:t>地区的经济发展水平状况，本研究选取人均地区生产总值（</w:t>
      </w:r>
      <w:r>
        <w:rPr>
          <w:rFonts w:hint="eastAsia"/>
        </w:rPr>
        <w:t>PGDP</w:t>
      </w:r>
      <w:r>
        <w:rPr>
          <w:rFonts w:hint="eastAsia"/>
        </w:rPr>
        <w:t>）来测度各地区经济增长水平，并且</w:t>
      </w:r>
      <w:r w:rsidR="001436F5">
        <w:rPr>
          <w:rFonts w:hint="eastAsia"/>
        </w:rPr>
        <w:t>为降低物价水平对经济的影响本研究</w:t>
      </w:r>
      <w:r>
        <w:rPr>
          <w:rFonts w:hint="eastAsia"/>
        </w:rPr>
        <w:t>利用人均</w:t>
      </w:r>
      <w:r>
        <w:rPr>
          <w:rFonts w:hint="eastAsia"/>
        </w:rPr>
        <w:t>GDP</w:t>
      </w:r>
      <w:r>
        <w:rPr>
          <w:rFonts w:hint="eastAsia"/>
        </w:rPr>
        <w:t>平减指数对其进行平减处理。</w:t>
      </w:r>
    </w:p>
    <w:p w14:paraId="51C6E67C" w14:textId="1FE00752" w:rsidR="00821373" w:rsidRDefault="00821373" w:rsidP="00821373">
      <w:pPr>
        <w:pStyle w:val="3"/>
        <w:spacing w:before="312" w:after="62"/>
      </w:pPr>
      <w:bookmarkStart w:id="9" w:name="_Toc135702320"/>
      <w:r>
        <w:rPr>
          <w:rFonts w:hint="eastAsia"/>
        </w:rPr>
        <w:t>数据来源和预处理</w:t>
      </w:r>
      <w:bookmarkEnd w:id="9"/>
    </w:p>
    <w:p w14:paraId="1C4DDB1F" w14:textId="0F7F36BD" w:rsidR="00B632E6" w:rsidRPr="00B632E6" w:rsidRDefault="00B632E6" w:rsidP="00B632E6">
      <w:pPr>
        <w:pStyle w:val="a0"/>
        <w:spacing w:before="62" w:after="62"/>
        <w:ind w:firstLine="480"/>
      </w:pPr>
      <w:r>
        <w:rPr>
          <w:rFonts w:hint="eastAsia"/>
        </w:rPr>
        <w:t>基于数据的完整性、可获得性和统计口径的一致性，本研究中各变量数据来自</w:t>
      </w:r>
      <w:r>
        <w:rPr>
          <w:rFonts w:hint="eastAsia"/>
        </w:rPr>
        <w:t>1998</w:t>
      </w:r>
      <w:r>
        <w:rPr>
          <w:rFonts w:hint="eastAsia"/>
        </w:rPr>
        <w:t>—</w:t>
      </w:r>
      <w:r>
        <w:rPr>
          <w:rFonts w:hint="eastAsia"/>
        </w:rPr>
        <w:t>2021</w:t>
      </w:r>
      <w:r>
        <w:rPr>
          <w:rFonts w:hint="eastAsia"/>
        </w:rPr>
        <w:t>年中国“一带一路”沿线</w:t>
      </w:r>
      <w:r>
        <w:rPr>
          <w:rFonts w:hint="eastAsia"/>
        </w:rPr>
        <w:t>17</w:t>
      </w:r>
      <w:r>
        <w:rPr>
          <w:rFonts w:hint="eastAsia"/>
        </w:rPr>
        <w:t>个省份统计年鉴《中国能源统计年鉴》《</w:t>
      </w:r>
      <w:r>
        <w:rPr>
          <w:rFonts w:hint="eastAsia"/>
        </w:rPr>
        <w:t>IPCC</w:t>
      </w:r>
      <w:r>
        <w:rPr>
          <w:rFonts w:hint="eastAsia"/>
        </w:rPr>
        <w:t>温室气体排放清单</w:t>
      </w:r>
      <w:r w:rsidR="00502882">
        <w:rPr>
          <w:rFonts w:hint="eastAsia"/>
        </w:rPr>
        <w:t>指南目录</w:t>
      </w:r>
      <w:r>
        <w:rPr>
          <w:rFonts w:hint="eastAsia"/>
        </w:rPr>
        <w:t>》《中国统计年鉴》及国家统计局网站。为减少因物价水平波动产生的影响，根据</w:t>
      </w:r>
      <w:r>
        <w:rPr>
          <w:rFonts w:hint="eastAsia"/>
        </w:rPr>
        <w:t>GDP</w:t>
      </w:r>
      <w:r>
        <w:rPr>
          <w:rFonts w:hint="eastAsia"/>
        </w:rPr>
        <w:t>平减指数将价格指数转化为以</w:t>
      </w:r>
      <w:r>
        <w:rPr>
          <w:rFonts w:hint="eastAsia"/>
        </w:rPr>
        <w:t>1998</w:t>
      </w:r>
      <w:r>
        <w:rPr>
          <w:rFonts w:hint="eastAsia"/>
        </w:rPr>
        <w:t>年为基期的不变价数据。为减弱存在异方差带来的影响，本研究对各变量取自然对数处理，相关变量的描述性统计结果如表</w:t>
      </w:r>
      <w:r w:rsidR="001D31D6">
        <w:rPr>
          <w:rFonts w:hint="eastAsia"/>
        </w:rPr>
        <w:t>2</w:t>
      </w:r>
      <w:r>
        <w:rPr>
          <w:rFonts w:hint="eastAsia"/>
        </w:rPr>
        <w:t>所示。</w:t>
      </w:r>
    </w:p>
    <w:tbl>
      <w:tblPr>
        <w:tblStyle w:val="af0"/>
        <w:tblpPr w:leftFromText="180" w:rightFromText="180" w:vertAnchor="text" w:horzAnchor="margin" w:tblpY="410"/>
        <w:tblW w:w="4949" w:type="pct"/>
        <w:tblBorders>
          <w:top w:val="single" w:sz="8" w:space="0" w:color="auto"/>
          <w:left w:val="none" w:sz="0" w:space="0" w:color="auto"/>
          <w:bottom w:val="single" w:sz="8" w:space="0" w:color="auto"/>
          <w:right w:val="none" w:sz="0" w:space="0" w:color="auto"/>
          <w:insideH w:val="single" w:sz="6" w:space="0" w:color="auto"/>
          <w:insideV w:val="none" w:sz="0" w:space="0" w:color="auto"/>
        </w:tblBorders>
        <w:tblLook w:val="04A0" w:firstRow="1" w:lastRow="0" w:firstColumn="1" w:lastColumn="0" w:noHBand="0" w:noVBand="1"/>
      </w:tblPr>
      <w:tblGrid>
        <w:gridCol w:w="2411"/>
        <w:gridCol w:w="969"/>
        <w:gridCol w:w="969"/>
        <w:gridCol w:w="968"/>
        <w:gridCol w:w="968"/>
        <w:gridCol w:w="968"/>
        <w:gridCol w:w="968"/>
      </w:tblGrid>
      <w:tr w:rsidR="00B632E6" w:rsidRPr="00DC7375" w14:paraId="46C0E921" w14:textId="77777777" w:rsidTr="005011B2">
        <w:tc>
          <w:tcPr>
            <w:tcW w:w="1466" w:type="pct"/>
          </w:tcPr>
          <w:p w14:paraId="71DBEF87" w14:textId="77777777" w:rsidR="00B632E6" w:rsidRPr="00DC7375" w:rsidRDefault="00B632E6" w:rsidP="005011B2">
            <w:pPr>
              <w:jc w:val="center"/>
              <w:rPr>
                <w:rFonts w:ascii="黑体" w:eastAsia="黑体" w:hAnsi="黑体"/>
                <w:sz w:val="18"/>
              </w:rPr>
            </w:pPr>
            <w:r>
              <w:rPr>
                <w:rFonts w:ascii="黑体" w:eastAsia="黑体" w:hAnsi="黑体" w:hint="eastAsia"/>
                <w:sz w:val="18"/>
              </w:rPr>
              <w:t>变量</w:t>
            </w:r>
          </w:p>
        </w:tc>
        <w:tc>
          <w:tcPr>
            <w:tcW w:w="589" w:type="pct"/>
            <w:vAlign w:val="center"/>
          </w:tcPr>
          <w:p w14:paraId="1D8101E2" w14:textId="77777777" w:rsidR="00B632E6" w:rsidRPr="00DC7375" w:rsidRDefault="00B632E6" w:rsidP="005011B2">
            <w:pPr>
              <w:jc w:val="center"/>
              <w:rPr>
                <w:rFonts w:ascii="黑体" w:eastAsia="黑体" w:hAnsi="黑体"/>
                <w:sz w:val="18"/>
              </w:rPr>
            </w:pPr>
            <w:r>
              <w:rPr>
                <w:rFonts w:ascii="黑体" w:eastAsia="黑体" w:hAnsi="黑体" w:hint="eastAsia"/>
                <w:sz w:val="18"/>
              </w:rPr>
              <w:t>样本量</w:t>
            </w:r>
          </w:p>
        </w:tc>
        <w:tc>
          <w:tcPr>
            <w:tcW w:w="589" w:type="pct"/>
            <w:vAlign w:val="center"/>
          </w:tcPr>
          <w:p w14:paraId="79320E0B" w14:textId="77777777" w:rsidR="00B632E6" w:rsidRPr="00DC7375" w:rsidRDefault="00B632E6" w:rsidP="005011B2">
            <w:pPr>
              <w:jc w:val="center"/>
              <w:rPr>
                <w:rFonts w:ascii="黑体" w:eastAsia="黑体" w:hAnsi="黑体"/>
                <w:sz w:val="18"/>
              </w:rPr>
            </w:pPr>
            <w:r>
              <w:rPr>
                <w:rFonts w:ascii="黑体" w:eastAsia="黑体" w:hAnsi="黑体" w:hint="eastAsia"/>
                <w:sz w:val="18"/>
              </w:rPr>
              <w:t>平均值</w:t>
            </w:r>
          </w:p>
        </w:tc>
        <w:tc>
          <w:tcPr>
            <w:tcW w:w="589" w:type="pct"/>
            <w:vAlign w:val="center"/>
          </w:tcPr>
          <w:p w14:paraId="1051BF20" w14:textId="77777777" w:rsidR="00B632E6" w:rsidRPr="00DC7375" w:rsidRDefault="00B632E6" w:rsidP="005011B2">
            <w:pPr>
              <w:jc w:val="center"/>
              <w:rPr>
                <w:rFonts w:ascii="黑体" w:eastAsia="黑体" w:hAnsi="黑体"/>
                <w:sz w:val="18"/>
              </w:rPr>
            </w:pPr>
            <w:r>
              <w:rPr>
                <w:rFonts w:ascii="黑体" w:eastAsia="黑体" w:hAnsi="黑体" w:hint="eastAsia"/>
                <w:sz w:val="18"/>
              </w:rPr>
              <w:t>最大值</w:t>
            </w:r>
          </w:p>
        </w:tc>
        <w:tc>
          <w:tcPr>
            <w:tcW w:w="589" w:type="pct"/>
            <w:vAlign w:val="center"/>
          </w:tcPr>
          <w:p w14:paraId="2B1DDD4F" w14:textId="77777777" w:rsidR="00B632E6" w:rsidRPr="00DC7375" w:rsidRDefault="00B632E6" w:rsidP="005011B2">
            <w:pPr>
              <w:jc w:val="center"/>
              <w:rPr>
                <w:rFonts w:ascii="黑体" w:eastAsia="黑体" w:hAnsi="黑体"/>
                <w:sz w:val="18"/>
              </w:rPr>
            </w:pPr>
            <w:r>
              <w:rPr>
                <w:rFonts w:ascii="黑体" w:eastAsia="黑体" w:hAnsi="黑体" w:hint="eastAsia"/>
                <w:sz w:val="18"/>
              </w:rPr>
              <w:t>最小值</w:t>
            </w:r>
          </w:p>
        </w:tc>
        <w:tc>
          <w:tcPr>
            <w:tcW w:w="589" w:type="pct"/>
            <w:vAlign w:val="center"/>
          </w:tcPr>
          <w:p w14:paraId="33BFD965" w14:textId="77777777" w:rsidR="00B632E6" w:rsidRPr="00DC7375" w:rsidRDefault="00B632E6" w:rsidP="005011B2">
            <w:pPr>
              <w:jc w:val="center"/>
              <w:rPr>
                <w:rFonts w:ascii="黑体" w:eastAsia="黑体" w:hAnsi="黑体"/>
                <w:sz w:val="18"/>
              </w:rPr>
            </w:pPr>
            <w:r>
              <w:rPr>
                <w:rFonts w:ascii="黑体" w:eastAsia="黑体" w:hAnsi="黑体" w:hint="eastAsia"/>
                <w:sz w:val="18"/>
              </w:rPr>
              <w:t>中位数</w:t>
            </w:r>
          </w:p>
        </w:tc>
        <w:tc>
          <w:tcPr>
            <w:tcW w:w="589" w:type="pct"/>
            <w:vAlign w:val="center"/>
          </w:tcPr>
          <w:p w14:paraId="6203CC49" w14:textId="77777777" w:rsidR="00B632E6" w:rsidRPr="00DC7375" w:rsidRDefault="00B632E6" w:rsidP="005011B2">
            <w:pPr>
              <w:jc w:val="center"/>
              <w:rPr>
                <w:rFonts w:ascii="黑体" w:eastAsia="黑体" w:hAnsi="黑体"/>
                <w:sz w:val="18"/>
              </w:rPr>
            </w:pPr>
            <w:r>
              <w:rPr>
                <w:rFonts w:ascii="黑体" w:eastAsia="黑体" w:hAnsi="黑体" w:hint="eastAsia"/>
                <w:sz w:val="18"/>
              </w:rPr>
              <w:t>标准差</w:t>
            </w:r>
          </w:p>
        </w:tc>
      </w:tr>
      <w:tr w:rsidR="00B632E6" w:rsidRPr="00DC7375" w14:paraId="7FEF009D" w14:textId="77777777" w:rsidTr="005011B2">
        <w:tc>
          <w:tcPr>
            <w:tcW w:w="1466" w:type="pct"/>
          </w:tcPr>
          <w:p w14:paraId="71BC844E" w14:textId="0BA58DA3" w:rsidR="00B632E6" w:rsidRPr="00DC7375" w:rsidRDefault="00502882" w:rsidP="005011B2">
            <w:pPr>
              <w:jc w:val="center"/>
              <w:rPr>
                <w:rFonts w:ascii="黑体" w:eastAsia="黑体" w:hAnsi="黑体"/>
                <w:sz w:val="18"/>
              </w:rPr>
            </w:pPr>
            <w:r w:rsidRPr="00A94985">
              <w:rPr>
                <w:rFonts w:ascii="黑体" w:eastAsia="黑体" w:hAnsi="黑体"/>
                <w:position w:val="-9"/>
                <w:sz w:val="18"/>
              </w:rPr>
              <w:object w:dxaOrig="558" w:dyaOrig="268" w14:anchorId="33BCFC92">
                <v:shape id="_x0000_i1059" type="#_x0000_t75" style="width:27.6pt;height:14.4pt" o:ole="">
                  <v:imagedata r:id="rId73" o:title=""/>
                </v:shape>
                <o:OLEObject Type="Embed" ProgID="Equation.AxMath" ShapeID="_x0000_i1059" DrawAspect="Content" ObjectID="_1746340829" r:id="rId74"/>
              </w:object>
            </w:r>
          </w:p>
        </w:tc>
        <w:tc>
          <w:tcPr>
            <w:tcW w:w="589" w:type="pct"/>
            <w:vAlign w:val="center"/>
          </w:tcPr>
          <w:p w14:paraId="682CA510" w14:textId="77777777" w:rsidR="00B632E6" w:rsidRDefault="00B632E6" w:rsidP="005011B2">
            <w:pPr>
              <w:jc w:val="center"/>
              <w:rPr>
                <w:rFonts w:ascii="黑体" w:eastAsia="黑体" w:hAnsi="黑体"/>
                <w:sz w:val="18"/>
              </w:rPr>
            </w:pPr>
            <w:r>
              <w:rPr>
                <w:rFonts w:ascii="黑体" w:eastAsia="黑体" w:hAnsi="黑体" w:hint="eastAsia"/>
                <w:sz w:val="18"/>
              </w:rPr>
              <w:t>408</w:t>
            </w:r>
          </w:p>
        </w:tc>
        <w:tc>
          <w:tcPr>
            <w:tcW w:w="589" w:type="pct"/>
            <w:vAlign w:val="center"/>
          </w:tcPr>
          <w:p w14:paraId="13C5330D" w14:textId="77777777" w:rsidR="00B632E6" w:rsidRDefault="00B632E6" w:rsidP="005011B2">
            <w:pPr>
              <w:jc w:val="center"/>
              <w:rPr>
                <w:rFonts w:ascii="黑体" w:eastAsia="黑体" w:hAnsi="黑体"/>
                <w:sz w:val="18"/>
              </w:rPr>
            </w:pPr>
            <w:r>
              <w:rPr>
                <w:rFonts w:ascii="黑体" w:eastAsia="黑体" w:hAnsi="黑体" w:hint="eastAsia"/>
                <w:sz w:val="18"/>
              </w:rPr>
              <w:t>9.7931</w:t>
            </w:r>
          </w:p>
        </w:tc>
        <w:tc>
          <w:tcPr>
            <w:tcW w:w="589" w:type="pct"/>
            <w:vAlign w:val="center"/>
          </w:tcPr>
          <w:p w14:paraId="0F444434" w14:textId="77777777" w:rsidR="00B632E6" w:rsidRDefault="00B632E6" w:rsidP="005011B2">
            <w:pPr>
              <w:jc w:val="center"/>
              <w:rPr>
                <w:rFonts w:ascii="黑体" w:eastAsia="黑体" w:hAnsi="黑体"/>
                <w:sz w:val="18"/>
              </w:rPr>
            </w:pPr>
            <w:r>
              <w:rPr>
                <w:rFonts w:ascii="黑体" w:eastAsia="黑体" w:hAnsi="黑体" w:hint="eastAsia"/>
                <w:sz w:val="18"/>
              </w:rPr>
              <w:t>11.7531</w:t>
            </w:r>
          </w:p>
        </w:tc>
        <w:tc>
          <w:tcPr>
            <w:tcW w:w="589" w:type="pct"/>
            <w:vAlign w:val="center"/>
          </w:tcPr>
          <w:p w14:paraId="48F9477F" w14:textId="77777777" w:rsidR="00B632E6" w:rsidRDefault="00B632E6" w:rsidP="005011B2">
            <w:pPr>
              <w:jc w:val="center"/>
              <w:rPr>
                <w:rFonts w:ascii="黑体" w:eastAsia="黑体" w:hAnsi="黑体"/>
                <w:sz w:val="18"/>
              </w:rPr>
            </w:pPr>
            <w:r>
              <w:rPr>
                <w:rFonts w:ascii="黑体" w:eastAsia="黑体" w:hAnsi="黑体" w:hint="eastAsia"/>
                <w:sz w:val="18"/>
              </w:rPr>
              <w:t>6.3074</w:t>
            </w:r>
          </w:p>
        </w:tc>
        <w:tc>
          <w:tcPr>
            <w:tcW w:w="589" w:type="pct"/>
            <w:vAlign w:val="center"/>
          </w:tcPr>
          <w:p w14:paraId="1E38AD5A" w14:textId="77777777" w:rsidR="00B632E6" w:rsidRDefault="00B632E6" w:rsidP="005011B2">
            <w:pPr>
              <w:jc w:val="center"/>
              <w:rPr>
                <w:rFonts w:ascii="黑体" w:eastAsia="黑体" w:hAnsi="黑体"/>
                <w:sz w:val="18"/>
              </w:rPr>
            </w:pPr>
            <w:r>
              <w:rPr>
                <w:rFonts w:ascii="黑体" w:eastAsia="黑体" w:hAnsi="黑体" w:hint="eastAsia"/>
                <w:sz w:val="18"/>
              </w:rPr>
              <w:t>9.9594</w:t>
            </w:r>
          </w:p>
        </w:tc>
        <w:tc>
          <w:tcPr>
            <w:tcW w:w="589" w:type="pct"/>
            <w:vAlign w:val="center"/>
          </w:tcPr>
          <w:p w14:paraId="7F5F23D8" w14:textId="77777777" w:rsidR="00B632E6" w:rsidRDefault="00B632E6" w:rsidP="005011B2">
            <w:pPr>
              <w:jc w:val="center"/>
              <w:rPr>
                <w:rFonts w:ascii="黑体" w:eastAsia="黑体" w:hAnsi="黑体"/>
                <w:sz w:val="18"/>
              </w:rPr>
            </w:pPr>
            <w:r>
              <w:rPr>
                <w:rFonts w:ascii="黑体" w:eastAsia="黑体" w:hAnsi="黑体" w:hint="eastAsia"/>
                <w:sz w:val="18"/>
              </w:rPr>
              <w:t>0.9573</w:t>
            </w:r>
          </w:p>
        </w:tc>
      </w:tr>
      <w:tr w:rsidR="00B632E6" w:rsidRPr="00DC7375" w14:paraId="4DB86268" w14:textId="77777777" w:rsidTr="005011B2">
        <w:tc>
          <w:tcPr>
            <w:tcW w:w="1466" w:type="pct"/>
          </w:tcPr>
          <w:p w14:paraId="0EF77DA6" w14:textId="77777777" w:rsidR="00B632E6" w:rsidRPr="00DC7375" w:rsidRDefault="00B632E6" w:rsidP="005011B2">
            <w:pPr>
              <w:jc w:val="center"/>
              <w:rPr>
                <w:rFonts w:ascii="黑体" w:eastAsia="黑体" w:hAnsi="黑体"/>
                <w:sz w:val="18"/>
              </w:rPr>
            </w:pPr>
            <w:r w:rsidRPr="00A94985">
              <w:rPr>
                <w:rFonts w:ascii="黑体" w:eastAsia="黑体" w:hAnsi="黑体"/>
                <w:position w:val="-9"/>
                <w:sz w:val="18"/>
              </w:rPr>
              <w:object w:dxaOrig="730" w:dyaOrig="268" w14:anchorId="74322B4D">
                <v:shape id="_x0000_i1060" type="#_x0000_t75" style="width:36.6pt;height:14.4pt" o:ole="">
                  <v:imagedata r:id="rId75" o:title=""/>
                </v:shape>
                <o:OLEObject Type="Embed" ProgID="Equation.AxMath" ShapeID="_x0000_i1060" DrawAspect="Content" ObjectID="_1746340830" r:id="rId76"/>
              </w:object>
            </w:r>
          </w:p>
        </w:tc>
        <w:tc>
          <w:tcPr>
            <w:tcW w:w="589" w:type="pct"/>
            <w:vAlign w:val="center"/>
          </w:tcPr>
          <w:p w14:paraId="479C1176" w14:textId="77777777" w:rsidR="00B632E6" w:rsidRDefault="00B632E6" w:rsidP="005011B2">
            <w:pPr>
              <w:jc w:val="center"/>
              <w:rPr>
                <w:rFonts w:ascii="黑体" w:eastAsia="黑体" w:hAnsi="黑体"/>
                <w:sz w:val="18"/>
              </w:rPr>
            </w:pPr>
            <w:r>
              <w:rPr>
                <w:rFonts w:ascii="黑体" w:eastAsia="黑体" w:hAnsi="黑体" w:hint="eastAsia"/>
                <w:sz w:val="18"/>
              </w:rPr>
              <w:t>408</w:t>
            </w:r>
          </w:p>
        </w:tc>
        <w:tc>
          <w:tcPr>
            <w:tcW w:w="589" w:type="pct"/>
            <w:vAlign w:val="center"/>
          </w:tcPr>
          <w:p w14:paraId="4956B2A2" w14:textId="77777777" w:rsidR="00B632E6" w:rsidRDefault="00B632E6" w:rsidP="005011B2">
            <w:pPr>
              <w:jc w:val="center"/>
              <w:rPr>
                <w:rFonts w:ascii="黑体" w:eastAsia="黑体" w:hAnsi="黑体"/>
                <w:sz w:val="18"/>
              </w:rPr>
            </w:pPr>
            <w:r>
              <w:rPr>
                <w:rFonts w:ascii="黑体" w:eastAsia="黑体" w:hAnsi="黑体" w:hint="eastAsia"/>
                <w:sz w:val="18"/>
              </w:rPr>
              <w:t>10.1019</w:t>
            </w:r>
          </w:p>
        </w:tc>
        <w:tc>
          <w:tcPr>
            <w:tcW w:w="589" w:type="pct"/>
            <w:vAlign w:val="center"/>
          </w:tcPr>
          <w:p w14:paraId="1E0FD7BB" w14:textId="77777777" w:rsidR="00B632E6" w:rsidRDefault="00B632E6" w:rsidP="005011B2">
            <w:pPr>
              <w:jc w:val="center"/>
              <w:rPr>
                <w:rFonts w:ascii="黑体" w:eastAsia="黑体" w:hAnsi="黑体"/>
                <w:sz w:val="18"/>
              </w:rPr>
            </w:pPr>
            <w:r>
              <w:rPr>
                <w:rFonts w:ascii="黑体" w:eastAsia="黑体" w:hAnsi="黑体" w:hint="eastAsia"/>
                <w:sz w:val="18"/>
              </w:rPr>
              <w:t>12.0647</w:t>
            </w:r>
          </w:p>
        </w:tc>
        <w:tc>
          <w:tcPr>
            <w:tcW w:w="589" w:type="pct"/>
            <w:vAlign w:val="center"/>
          </w:tcPr>
          <w:p w14:paraId="60D3E378" w14:textId="77777777" w:rsidR="00B632E6" w:rsidRDefault="00B632E6" w:rsidP="005011B2">
            <w:pPr>
              <w:jc w:val="center"/>
              <w:rPr>
                <w:rFonts w:ascii="黑体" w:eastAsia="黑体" w:hAnsi="黑体"/>
                <w:sz w:val="18"/>
              </w:rPr>
            </w:pPr>
            <w:r>
              <w:rPr>
                <w:rFonts w:ascii="黑体" w:eastAsia="黑体" w:hAnsi="黑体" w:hint="eastAsia"/>
                <w:sz w:val="18"/>
              </w:rPr>
              <w:t>8.1722</w:t>
            </w:r>
          </w:p>
        </w:tc>
        <w:tc>
          <w:tcPr>
            <w:tcW w:w="589" w:type="pct"/>
            <w:vAlign w:val="center"/>
          </w:tcPr>
          <w:p w14:paraId="3BCA57D3" w14:textId="77777777" w:rsidR="00B632E6" w:rsidRDefault="00B632E6" w:rsidP="005011B2">
            <w:pPr>
              <w:jc w:val="center"/>
              <w:rPr>
                <w:rFonts w:ascii="黑体" w:eastAsia="黑体" w:hAnsi="黑体"/>
                <w:sz w:val="18"/>
              </w:rPr>
            </w:pPr>
            <w:r>
              <w:rPr>
                <w:rFonts w:ascii="黑体" w:eastAsia="黑体" w:hAnsi="黑体"/>
                <w:sz w:val="18"/>
              </w:rPr>
              <w:t>10.2629</w:t>
            </w:r>
          </w:p>
        </w:tc>
        <w:tc>
          <w:tcPr>
            <w:tcW w:w="589" w:type="pct"/>
            <w:vAlign w:val="center"/>
          </w:tcPr>
          <w:p w14:paraId="5C97FC56" w14:textId="77777777" w:rsidR="00B632E6" w:rsidRDefault="00B632E6" w:rsidP="005011B2">
            <w:pPr>
              <w:jc w:val="center"/>
              <w:rPr>
                <w:rFonts w:ascii="黑体" w:eastAsia="黑体" w:hAnsi="黑体"/>
                <w:sz w:val="18"/>
              </w:rPr>
            </w:pPr>
            <w:r>
              <w:rPr>
                <w:rFonts w:ascii="黑体" w:eastAsia="黑体" w:hAnsi="黑体"/>
                <w:sz w:val="18"/>
              </w:rPr>
              <w:t>0.9107</w:t>
            </w:r>
          </w:p>
        </w:tc>
      </w:tr>
      <w:tr w:rsidR="00B632E6" w:rsidRPr="00DC7375" w14:paraId="77D08908" w14:textId="77777777" w:rsidTr="005011B2">
        <w:tc>
          <w:tcPr>
            <w:tcW w:w="1466" w:type="pct"/>
          </w:tcPr>
          <w:p w14:paraId="35A41097" w14:textId="77777777" w:rsidR="00B632E6" w:rsidRDefault="00B632E6" w:rsidP="005011B2">
            <w:pPr>
              <w:jc w:val="center"/>
              <w:rPr>
                <w:rFonts w:ascii="黑体" w:eastAsia="黑体" w:hAnsi="黑体"/>
                <w:sz w:val="18"/>
              </w:rPr>
            </w:pPr>
            <w:r w:rsidRPr="00A94985">
              <w:rPr>
                <w:rFonts w:ascii="黑体" w:eastAsia="黑体" w:hAnsi="黑体"/>
                <w:position w:val="-9"/>
                <w:sz w:val="18"/>
              </w:rPr>
              <w:object w:dxaOrig="615" w:dyaOrig="268" w14:anchorId="43B42701">
                <v:shape id="_x0000_i1061" type="#_x0000_t75" style="width:30.6pt;height:14.4pt" o:ole="">
                  <v:imagedata r:id="rId77" o:title=""/>
                </v:shape>
                <o:OLEObject Type="Embed" ProgID="Equation.AxMath" ShapeID="_x0000_i1061" DrawAspect="Content" ObjectID="_1746340831" r:id="rId78"/>
              </w:object>
            </w:r>
          </w:p>
        </w:tc>
        <w:tc>
          <w:tcPr>
            <w:tcW w:w="589" w:type="pct"/>
            <w:vAlign w:val="center"/>
          </w:tcPr>
          <w:p w14:paraId="721D3E67" w14:textId="77777777" w:rsidR="00B632E6" w:rsidRDefault="00B632E6" w:rsidP="005011B2">
            <w:pPr>
              <w:jc w:val="center"/>
              <w:rPr>
                <w:rFonts w:ascii="黑体" w:eastAsia="黑体" w:hAnsi="黑体"/>
                <w:sz w:val="18"/>
              </w:rPr>
            </w:pPr>
            <w:r>
              <w:rPr>
                <w:rFonts w:ascii="黑体" w:eastAsia="黑体" w:hAnsi="黑体" w:hint="eastAsia"/>
                <w:sz w:val="18"/>
              </w:rPr>
              <w:t>408</w:t>
            </w:r>
          </w:p>
        </w:tc>
        <w:tc>
          <w:tcPr>
            <w:tcW w:w="589" w:type="pct"/>
            <w:vAlign w:val="center"/>
          </w:tcPr>
          <w:p w14:paraId="66EFF58B" w14:textId="77777777" w:rsidR="00B632E6" w:rsidRDefault="00B632E6" w:rsidP="005011B2">
            <w:pPr>
              <w:jc w:val="center"/>
              <w:rPr>
                <w:rFonts w:ascii="黑体" w:eastAsia="黑体" w:hAnsi="黑体"/>
                <w:sz w:val="18"/>
              </w:rPr>
            </w:pPr>
            <w:r>
              <w:rPr>
                <w:rFonts w:ascii="黑体" w:eastAsia="黑体" w:hAnsi="黑体" w:hint="eastAsia"/>
                <w:sz w:val="18"/>
              </w:rPr>
              <w:t>2.3970</w:t>
            </w:r>
          </w:p>
        </w:tc>
        <w:tc>
          <w:tcPr>
            <w:tcW w:w="589" w:type="pct"/>
            <w:vAlign w:val="center"/>
          </w:tcPr>
          <w:p w14:paraId="1EABC6B7" w14:textId="77777777" w:rsidR="00B632E6" w:rsidRDefault="00B632E6" w:rsidP="005011B2">
            <w:pPr>
              <w:jc w:val="center"/>
              <w:rPr>
                <w:rFonts w:ascii="黑体" w:eastAsia="黑体" w:hAnsi="黑体"/>
                <w:sz w:val="18"/>
              </w:rPr>
            </w:pPr>
            <w:r>
              <w:rPr>
                <w:rFonts w:ascii="黑体" w:eastAsia="黑体" w:hAnsi="黑体" w:hint="eastAsia"/>
                <w:sz w:val="18"/>
              </w:rPr>
              <w:t>5.6713</w:t>
            </w:r>
          </w:p>
        </w:tc>
        <w:tc>
          <w:tcPr>
            <w:tcW w:w="589" w:type="pct"/>
            <w:vAlign w:val="center"/>
          </w:tcPr>
          <w:p w14:paraId="3EF31F91" w14:textId="77777777" w:rsidR="00B632E6" w:rsidRDefault="00B632E6" w:rsidP="005011B2">
            <w:pPr>
              <w:jc w:val="center"/>
              <w:rPr>
                <w:rFonts w:ascii="黑体" w:eastAsia="黑体" w:hAnsi="黑体"/>
                <w:sz w:val="18"/>
              </w:rPr>
            </w:pPr>
            <w:r>
              <w:rPr>
                <w:rFonts w:ascii="黑体" w:eastAsia="黑体" w:hAnsi="黑体"/>
                <w:sz w:val="18"/>
              </w:rPr>
              <w:t>-3.5066</w:t>
            </w:r>
          </w:p>
        </w:tc>
        <w:tc>
          <w:tcPr>
            <w:tcW w:w="589" w:type="pct"/>
            <w:vAlign w:val="center"/>
          </w:tcPr>
          <w:p w14:paraId="100EC34A" w14:textId="77777777" w:rsidR="00B632E6" w:rsidRDefault="00B632E6" w:rsidP="005011B2">
            <w:pPr>
              <w:jc w:val="center"/>
              <w:rPr>
                <w:rFonts w:ascii="黑体" w:eastAsia="黑体" w:hAnsi="黑体"/>
                <w:sz w:val="18"/>
              </w:rPr>
            </w:pPr>
            <w:r>
              <w:rPr>
                <w:rFonts w:ascii="黑体" w:eastAsia="黑体" w:hAnsi="黑体"/>
                <w:sz w:val="18"/>
              </w:rPr>
              <w:t>2.5672</w:t>
            </w:r>
          </w:p>
        </w:tc>
        <w:tc>
          <w:tcPr>
            <w:tcW w:w="589" w:type="pct"/>
            <w:vAlign w:val="center"/>
          </w:tcPr>
          <w:p w14:paraId="2166978C" w14:textId="77777777" w:rsidR="00B632E6" w:rsidRDefault="00B632E6" w:rsidP="005011B2">
            <w:pPr>
              <w:jc w:val="center"/>
              <w:rPr>
                <w:rFonts w:ascii="黑体" w:eastAsia="黑体" w:hAnsi="黑体"/>
                <w:sz w:val="18"/>
              </w:rPr>
            </w:pPr>
            <w:r>
              <w:rPr>
                <w:rFonts w:ascii="黑体" w:eastAsia="黑体" w:hAnsi="黑体"/>
                <w:sz w:val="18"/>
              </w:rPr>
              <w:t>1.9527</w:t>
            </w:r>
          </w:p>
        </w:tc>
      </w:tr>
      <w:tr w:rsidR="00B632E6" w:rsidRPr="00DC7375" w14:paraId="7B66C1CF" w14:textId="77777777" w:rsidTr="005011B2">
        <w:tc>
          <w:tcPr>
            <w:tcW w:w="1466" w:type="pct"/>
          </w:tcPr>
          <w:p w14:paraId="1625FA6F" w14:textId="77777777" w:rsidR="00B632E6" w:rsidRDefault="00B632E6" w:rsidP="005011B2">
            <w:pPr>
              <w:jc w:val="center"/>
              <w:rPr>
                <w:rFonts w:ascii="黑体" w:eastAsia="黑体" w:hAnsi="黑体"/>
                <w:sz w:val="18"/>
              </w:rPr>
            </w:pPr>
            <w:r w:rsidRPr="00A94985">
              <w:rPr>
                <w:rFonts w:ascii="黑体" w:eastAsia="黑体" w:hAnsi="黑体"/>
                <w:position w:val="-9"/>
                <w:sz w:val="18"/>
              </w:rPr>
              <w:object w:dxaOrig="680" w:dyaOrig="268" w14:anchorId="714918EB">
                <v:shape id="_x0000_i1062" type="#_x0000_t75" style="width:33.6pt;height:14.4pt" o:ole="">
                  <v:imagedata r:id="rId79" o:title=""/>
                </v:shape>
                <o:OLEObject Type="Embed" ProgID="Equation.AxMath" ShapeID="_x0000_i1062" DrawAspect="Content" ObjectID="_1746340832" r:id="rId80"/>
              </w:object>
            </w:r>
          </w:p>
        </w:tc>
        <w:tc>
          <w:tcPr>
            <w:tcW w:w="589" w:type="pct"/>
            <w:vAlign w:val="center"/>
          </w:tcPr>
          <w:p w14:paraId="4A0537FC" w14:textId="77777777" w:rsidR="00B632E6" w:rsidRDefault="00B632E6" w:rsidP="005011B2">
            <w:pPr>
              <w:jc w:val="center"/>
              <w:rPr>
                <w:rFonts w:ascii="黑体" w:eastAsia="黑体" w:hAnsi="黑体"/>
                <w:sz w:val="18"/>
              </w:rPr>
            </w:pPr>
            <w:r>
              <w:rPr>
                <w:rFonts w:ascii="黑体" w:eastAsia="黑体" w:hAnsi="黑体" w:hint="eastAsia"/>
                <w:sz w:val="18"/>
              </w:rPr>
              <w:t>408</w:t>
            </w:r>
          </w:p>
        </w:tc>
        <w:tc>
          <w:tcPr>
            <w:tcW w:w="589" w:type="pct"/>
            <w:vAlign w:val="center"/>
          </w:tcPr>
          <w:p w14:paraId="45419936" w14:textId="77777777" w:rsidR="00B632E6" w:rsidRDefault="00B632E6" w:rsidP="005011B2">
            <w:pPr>
              <w:jc w:val="center"/>
              <w:rPr>
                <w:rFonts w:ascii="黑体" w:eastAsia="黑体" w:hAnsi="黑体"/>
                <w:sz w:val="18"/>
              </w:rPr>
            </w:pPr>
            <w:r>
              <w:rPr>
                <w:rFonts w:ascii="黑体" w:eastAsia="黑体" w:hAnsi="黑体" w:hint="eastAsia"/>
                <w:sz w:val="18"/>
              </w:rPr>
              <w:t>0.2084</w:t>
            </w:r>
          </w:p>
        </w:tc>
        <w:tc>
          <w:tcPr>
            <w:tcW w:w="589" w:type="pct"/>
            <w:vAlign w:val="center"/>
          </w:tcPr>
          <w:p w14:paraId="009F7E38" w14:textId="77777777" w:rsidR="00B632E6" w:rsidRDefault="00B632E6" w:rsidP="005011B2">
            <w:pPr>
              <w:jc w:val="center"/>
              <w:rPr>
                <w:rFonts w:ascii="黑体" w:eastAsia="黑体" w:hAnsi="黑体"/>
                <w:sz w:val="18"/>
              </w:rPr>
            </w:pPr>
            <w:r>
              <w:rPr>
                <w:rFonts w:ascii="黑体" w:eastAsia="黑体" w:hAnsi="黑体"/>
                <w:sz w:val="18"/>
              </w:rPr>
              <w:t>5.4793</w:t>
            </w:r>
          </w:p>
        </w:tc>
        <w:tc>
          <w:tcPr>
            <w:tcW w:w="589" w:type="pct"/>
            <w:vAlign w:val="center"/>
          </w:tcPr>
          <w:p w14:paraId="01B9D668" w14:textId="77777777" w:rsidR="00B632E6" w:rsidRDefault="00B632E6" w:rsidP="005011B2">
            <w:pPr>
              <w:jc w:val="center"/>
              <w:rPr>
                <w:rFonts w:ascii="黑体" w:eastAsia="黑体" w:hAnsi="黑体"/>
                <w:sz w:val="18"/>
              </w:rPr>
            </w:pPr>
            <w:r>
              <w:rPr>
                <w:rFonts w:ascii="黑体" w:eastAsia="黑体" w:hAnsi="黑体"/>
                <w:sz w:val="18"/>
              </w:rPr>
              <w:t>-7.7063</w:t>
            </w:r>
          </w:p>
        </w:tc>
        <w:tc>
          <w:tcPr>
            <w:tcW w:w="589" w:type="pct"/>
            <w:vAlign w:val="center"/>
          </w:tcPr>
          <w:p w14:paraId="5162FFC4" w14:textId="77777777" w:rsidR="00B632E6" w:rsidRDefault="00B632E6" w:rsidP="005011B2">
            <w:pPr>
              <w:jc w:val="center"/>
              <w:rPr>
                <w:rFonts w:ascii="黑体" w:eastAsia="黑体" w:hAnsi="黑体"/>
                <w:sz w:val="18"/>
              </w:rPr>
            </w:pPr>
            <w:r>
              <w:rPr>
                <w:rFonts w:ascii="黑体" w:eastAsia="黑体" w:hAnsi="黑体"/>
                <w:sz w:val="18"/>
              </w:rPr>
              <w:t>0.7183</w:t>
            </w:r>
          </w:p>
        </w:tc>
        <w:tc>
          <w:tcPr>
            <w:tcW w:w="589" w:type="pct"/>
            <w:vAlign w:val="center"/>
          </w:tcPr>
          <w:p w14:paraId="5DFAD914" w14:textId="77777777" w:rsidR="00B632E6" w:rsidRDefault="00B632E6" w:rsidP="005011B2">
            <w:pPr>
              <w:jc w:val="center"/>
              <w:rPr>
                <w:rFonts w:ascii="黑体" w:eastAsia="黑体" w:hAnsi="黑体"/>
                <w:sz w:val="18"/>
              </w:rPr>
            </w:pPr>
            <w:r>
              <w:rPr>
                <w:rFonts w:ascii="黑体" w:eastAsia="黑体" w:hAnsi="黑体"/>
                <w:sz w:val="18"/>
              </w:rPr>
              <w:t>2.8469</w:t>
            </w:r>
          </w:p>
        </w:tc>
      </w:tr>
    </w:tbl>
    <w:p w14:paraId="2365D24B" w14:textId="77777777" w:rsidR="002C4A91" w:rsidRDefault="00B632E6" w:rsidP="002C4A91">
      <w:pPr>
        <w:jc w:val="center"/>
        <w:rPr>
          <w:rFonts w:ascii="黑体" w:eastAsia="黑体" w:hAnsi="黑体"/>
          <w:sz w:val="18"/>
        </w:rPr>
      </w:pPr>
      <w:r>
        <w:rPr>
          <w:rFonts w:ascii="黑体" w:eastAsia="黑体" w:hAnsi="黑体" w:hint="eastAsia"/>
          <w:sz w:val="18"/>
        </w:rPr>
        <w:t>表</w:t>
      </w:r>
      <w:r w:rsidR="001D31D6">
        <w:rPr>
          <w:rFonts w:ascii="黑体" w:eastAsia="黑体" w:hAnsi="黑体" w:hint="eastAsia"/>
          <w:sz w:val="18"/>
        </w:rPr>
        <w:t>2</w:t>
      </w:r>
      <w:r>
        <w:rPr>
          <w:rFonts w:ascii="黑体" w:eastAsia="黑体" w:hAnsi="黑体"/>
          <w:sz w:val="18"/>
        </w:rPr>
        <w:t xml:space="preserve"> </w:t>
      </w:r>
      <w:r>
        <w:rPr>
          <w:rFonts w:ascii="黑体" w:eastAsia="黑体" w:hAnsi="黑体" w:hint="eastAsia"/>
          <w:sz w:val="18"/>
        </w:rPr>
        <w:t>变量描述性统计</w:t>
      </w:r>
    </w:p>
    <w:p w14:paraId="282E3D95" w14:textId="66B19D4E" w:rsidR="002C4A91" w:rsidRDefault="002C4A91" w:rsidP="002C4A91">
      <w:pPr>
        <w:jc w:val="center"/>
        <w:rPr>
          <w:rFonts w:ascii="黑体" w:eastAsia="黑体" w:hAnsi="黑体"/>
          <w:sz w:val="18"/>
        </w:rPr>
      </w:pPr>
    </w:p>
    <w:p w14:paraId="46ECAA41" w14:textId="004C4F31" w:rsidR="002C4A91" w:rsidRDefault="002C4A91" w:rsidP="002C4A91">
      <w:pPr>
        <w:jc w:val="center"/>
        <w:rPr>
          <w:rFonts w:ascii="黑体" w:eastAsia="黑体" w:hAnsi="黑体"/>
          <w:sz w:val="18"/>
        </w:rPr>
      </w:pPr>
    </w:p>
    <w:p w14:paraId="61F2BA48" w14:textId="13232DF1" w:rsidR="002C4A91" w:rsidRDefault="002C4A91" w:rsidP="00451243">
      <w:pPr>
        <w:pStyle w:val="3"/>
        <w:spacing w:before="312" w:after="62"/>
      </w:pPr>
      <w:bookmarkStart w:id="10" w:name="_Toc135702321"/>
      <w:r>
        <w:rPr>
          <w:rFonts w:hint="eastAsia"/>
        </w:rPr>
        <w:t>数据初步探索</w:t>
      </w:r>
      <w:r w:rsidR="0012000B">
        <w:rPr>
          <w:rFonts w:hint="eastAsia"/>
        </w:rPr>
        <w:t>性</w:t>
      </w:r>
      <w:r>
        <w:rPr>
          <w:rFonts w:hint="eastAsia"/>
        </w:rPr>
        <w:t>分析</w:t>
      </w:r>
      <w:bookmarkEnd w:id="10"/>
    </w:p>
    <w:p w14:paraId="6E1BFCE6" w14:textId="0A3B93C6" w:rsidR="00C50777" w:rsidRPr="003C5C46" w:rsidRDefault="003C5C46" w:rsidP="00C50777">
      <w:pPr>
        <w:pStyle w:val="a0"/>
        <w:spacing w:before="62" w:after="62"/>
        <w:ind w:firstLine="480"/>
      </w:pPr>
      <w:r>
        <w:rPr>
          <w:rFonts w:hint="eastAsia"/>
        </w:rPr>
        <w:t>1998-2021</w:t>
      </w:r>
      <w:r>
        <w:rPr>
          <w:rFonts w:hint="eastAsia"/>
        </w:rPr>
        <w:t>年中国双向</w:t>
      </w:r>
      <w:r>
        <w:rPr>
          <w:rFonts w:hint="eastAsia"/>
        </w:rPr>
        <w:t>FDI</w:t>
      </w:r>
      <w:r>
        <w:rPr>
          <w:rFonts w:hint="eastAsia"/>
        </w:rPr>
        <w:t>协调发展和碳排放的总体趋势图如图？，双向</w:t>
      </w:r>
      <w:r>
        <w:rPr>
          <w:rFonts w:hint="eastAsia"/>
        </w:rPr>
        <w:t>FDI</w:t>
      </w:r>
      <w:r w:rsidR="00C50777">
        <w:rPr>
          <w:rFonts w:hint="eastAsia"/>
        </w:rPr>
        <w:t>协调发展水平自</w:t>
      </w:r>
      <w:r w:rsidR="00C50777">
        <w:rPr>
          <w:rFonts w:hint="eastAsia"/>
        </w:rPr>
        <w:t>2005</w:t>
      </w:r>
      <w:r w:rsidR="00C50777">
        <w:rPr>
          <w:rFonts w:hint="eastAsia"/>
        </w:rPr>
        <w:t>年开始稳步上升，在</w:t>
      </w:r>
      <w:r w:rsidR="00C50777">
        <w:rPr>
          <w:rFonts w:hint="eastAsia"/>
        </w:rPr>
        <w:t>2016</w:t>
      </w:r>
      <w:r w:rsidR="00C50777">
        <w:rPr>
          <w:rFonts w:hint="eastAsia"/>
        </w:rPr>
        <w:t>年达到峰值，之后呈现逐步下降趋势。在这相同时间内，碳排放量总体呈现稳步上升趋势，而碳排放增长率存在较大的波折，但总体上在</w:t>
      </w:r>
      <w:r w:rsidR="00C50777">
        <w:rPr>
          <w:rFonts w:hint="eastAsia"/>
        </w:rPr>
        <w:t>2004</w:t>
      </w:r>
      <w:r w:rsidR="00C50777">
        <w:rPr>
          <w:rFonts w:hint="eastAsia"/>
        </w:rPr>
        <w:t>年左右达到峰值，之后总体上呈现下降趋势，在</w:t>
      </w:r>
      <w:r w:rsidR="00C50777">
        <w:rPr>
          <w:rFonts w:hint="eastAsia"/>
        </w:rPr>
        <w:t>2019</w:t>
      </w:r>
      <w:r w:rsidR="00C50777">
        <w:rPr>
          <w:rFonts w:hint="eastAsia"/>
        </w:rPr>
        <w:t>年达到近几十年的低估，原因可能是新冠疫情的冲击。</w:t>
      </w:r>
    </w:p>
    <w:p w14:paraId="16BA8CFA" w14:textId="3CEA82C9" w:rsidR="002C4A91" w:rsidRDefault="002C4A91" w:rsidP="002C4A91">
      <w:pPr>
        <w:jc w:val="center"/>
        <w:rPr>
          <w:rFonts w:ascii="黑体" w:eastAsia="黑体" w:hAnsi="黑体"/>
          <w:sz w:val="18"/>
        </w:rPr>
      </w:pPr>
      <w:r>
        <w:rPr>
          <w:noProof/>
        </w:rPr>
        <w:lastRenderedPageBreak/>
        <w:drawing>
          <wp:inline distT="0" distB="0" distL="0" distR="0" wp14:anchorId="06E840DE" wp14:editId="7AF25CC5">
            <wp:extent cx="3467874" cy="1418296"/>
            <wp:effectExtent l="0" t="0" r="63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3467874" cy="1418296"/>
                    </a:xfrm>
                    <a:prstGeom prst="rect">
                      <a:avLst/>
                    </a:prstGeom>
                  </pic:spPr>
                </pic:pic>
              </a:graphicData>
            </a:graphic>
          </wp:inline>
        </w:drawing>
      </w:r>
    </w:p>
    <w:p w14:paraId="0BA83915" w14:textId="5F32BE6B" w:rsidR="00F61622" w:rsidRDefault="00F61622" w:rsidP="002C4A91">
      <w:pPr>
        <w:jc w:val="center"/>
        <w:rPr>
          <w:rFonts w:ascii="黑体" w:eastAsia="黑体" w:hAnsi="黑体"/>
          <w:sz w:val="18"/>
        </w:rPr>
      </w:pPr>
      <w:r>
        <w:rPr>
          <w:rFonts w:ascii="黑体" w:eastAsia="黑体" w:hAnsi="黑体" w:hint="eastAsia"/>
          <w:sz w:val="18"/>
        </w:rPr>
        <w:t>图 中国双向FDI协调发展水平变化趋势图</w:t>
      </w:r>
    </w:p>
    <w:p w14:paraId="10BBA200" w14:textId="416213E9" w:rsidR="009D6A9D" w:rsidRDefault="002C4A91" w:rsidP="002C4A91">
      <w:pPr>
        <w:jc w:val="center"/>
        <w:rPr>
          <w:rFonts w:ascii="黑体" w:eastAsia="黑体" w:hAnsi="黑体"/>
          <w:sz w:val="18"/>
        </w:rPr>
      </w:pPr>
      <w:r>
        <w:rPr>
          <w:noProof/>
        </w:rPr>
        <w:drawing>
          <wp:inline distT="0" distB="0" distL="0" distR="0" wp14:anchorId="36416E2C" wp14:editId="009DD0DB">
            <wp:extent cx="3803650" cy="2256728"/>
            <wp:effectExtent l="0" t="0" r="635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3892814" cy="2309629"/>
                    </a:xfrm>
                    <a:prstGeom prst="rect">
                      <a:avLst/>
                    </a:prstGeom>
                  </pic:spPr>
                </pic:pic>
              </a:graphicData>
            </a:graphic>
          </wp:inline>
        </w:drawing>
      </w:r>
    </w:p>
    <w:p w14:paraId="36749299" w14:textId="45C57E04" w:rsidR="00F61622" w:rsidRDefault="00F61622" w:rsidP="00F61622">
      <w:pPr>
        <w:jc w:val="center"/>
        <w:rPr>
          <w:rFonts w:ascii="黑体" w:eastAsia="黑体" w:hAnsi="黑体"/>
          <w:sz w:val="18"/>
        </w:rPr>
      </w:pPr>
      <w:r>
        <w:rPr>
          <w:rFonts w:ascii="黑体" w:eastAsia="黑体" w:hAnsi="黑体" w:hint="eastAsia"/>
          <w:sz w:val="18"/>
        </w:rPr>
        <w:t>图 中国碳排放变化趋势图</w:t>
      </w:r>
    </w:p>
    <w:p w14:paraId="6AA2ADE1" w14:textId="1E6D90EC" w:rsidR="002C4A91" w:rsidRDefault="002C4A91" w:rsidP="002C4A91">
      <w:pPr>
        <w:jc w:val="center"/>
        <w:rPr>
          <w:rFonts w:ascii="黑体" w:eastAsia="黑体" w:hAnsi="黑体"/>
          <w:sz w:val="18"/>
        </w:rPr>
      </w:pPr>
    </w:p>
    <w:p w14:paraId="6C5D7AE8" w14:textId="7A7F2100" w:rsidR="005547D3" w:rsidRPr="00F47279" w:rsidRDefault="005547D3" w:rsidP="00F47279">
      <w:pPr>
        <w:pStyle w:val="a0"/>
        <w:spacing w:before="62" w:after="62"/>
        <w:ind w:firstLine="480"/>
      </w:pPr>
      <w:r>
        <w:rPr>
          <w:rFonts w:hint="eastAsia"/>
        </w:rPr>
        <w:t>进一步地，为分别探究“一带一路”不同经济区域的双向</w:t>
      </w:r>
      <w:r>
        <w:rPr>
          <w:rFonts w:hint="eastAsia"/>
        </w:rPr>
        <w:t>FDI</w:t>
      </w:r>
      <w:r>
        <w:rPr>
          <w:rFonts w:hint="eastAsia"/>
        </w:rPr>
        <w:t>协调发展和</w:t>
      </w:r>
      <w:proofErr w:type="gramStart"/>
      <w:r>
        <w:rPr>
          <w:rFonts w:hint="eastAsia"/>
        </w:rPr>
        <w:t>碳排放量</w:t>
      </w:r>
      <w:proofErr w:type="gramEnd"/>
      <w:r>
        <w:rPr>
          <w:rFonts w:hint="eastAsia"/>
        </w:rPr>
        <w:t>差异性</w:t>
      </w:r>
      <w:r w:rsidR="00CE0840">
        <w:rPr>
          <w:rFonts w:hint="eastAsia"/>
        </w:rPr>
        <w:t>，</w:t>
      </w:r>
      <w:proofErr w:type="gramStart"/>
      <w:r w:rsidR="00CE0840">
        <w:rPr>
          <w:rFonts w:hint="eastAsia"/>
        </w:rPr>
        <w:t>绘制分</w:t>
      </w:r>
      <w:proofErr w:type="gramEnd"/>
      <w:r w:rsidR="00CE0840">
        <w:rPr>
          <w:rFonts w:hint="eastAsia"/>
        </w:rPr>
        <w:t>区域的变化趋势折线图如图？</w:t>
      </w:r>
      <w:r>
        <w:rPr>
          <w:rFonts w:hint="eastAsia"/>
        </w:rPr>
        <w:t>，根据“一带一路”相关省区将地区划分“丝绸之路</w:t>
      </w:r>
      <w:r w:rsidR="005A6CFF">
        <w:rPr>
          <w:rFonts w:hint="eastAsia"/>
        </w:rPr>
        <w:t>经济带</w:t>
      </w:r>
      <w:r>
        <w:rPr>
          <w:rFonts w:hint="eastAsia"/>
        </w:rPr>
        <w:t>”和“</w:t>
      </w:r>
      <w:r>
        <w:rPr>
          <w:rFonts w:hint="eastAsia"/>
        </w:rPr>
        <w:t>21</w:t>
      </w:r>
      <w:r>
        <w:rPr>
          <w:rFonts w:hint="eastAsia"/>
        </w:rPr>
        <w:t>世纪海上丝绸之路”两个经济区域，在双向</w:t>
      </w:r>
      <w:r>
        <w:rPr>
          <w:rFonts w:hint="eastAsia"/>
        </w:rPr>
        <w:t>FDI</w:t>
      </w:r>
      <w:r>
        <w:rPr>
          <w:rFonts w:hint="eastAsia"/>
        </w:rPr>
        <w:t>协调发展水平上</w:t>
      </w:r>
      <w:r w:rsidR="005A6CFF">
        <w:rPr>
          <w:rFonts w:hint="eastAsia"/>
        </w:rPr>
        <w:t>，在</w:t>
      </w:r>
      <w:r w:rsidR="005A6CFF">
        <w:rPr>
          <w:rFonts w:hint="eastAsia"/>
        </w:rPr>
        <w:t>2012</w:t>
      </w:r>
      <w:r w:rsidR="005A6CFF">
        <w:rPr>
          <w:rFonts w:hint="eastAsia"/>
        </w:rPr>
        <w:t>年之前总体上两者差异性较小，而之后“</w:t>
      </w:r>
      <w:r w:rsidR="005A6CFF">
        <w:rPr>
          <w:rFonts w:hint="eastAsia"/>
        </w:rPr>
        <w:t>21</w:t>
      </w:r>
      <w:r w:rsidR="005A6CFF">
        <w:rPr>
          <w:rFonts w:hint="eastAsia"/>
        </w:rPr>
        <w:t>世纪海上丝绸之路”经济区域的</w:t>
      </w:r>
      <w:r w:rsidR="00A55A4F">
        <w:rPr>
          <w:rFonts w:hint="eastAsia"/>
        </w:rPr>
        <w:t>双向</w:t>
      </w:r>
      <w:r w:rsidR="00A55A4F">
        <w:rPr>
          <w:rFonts w:hint="eastAsia"/>
        </w:rPr>
        <w:t>FDI</w:t>
      </w:r>
      <w:r w:rsidR="00A55A4F">
        <w:rPr>
          <w:rFonts w:hint="eastAsia"/>
        </w:rPr>
        <w:t>协调发展水平急剧</w:t>
      </w:r>
      <w:r w:rsidR="005A6CFF">
        <w:rPr>
          <w:rFonts w:hint="eastAsia"/>
        </w:rPr>
        <w:t>上升</w:t>
      </w:r>
      <w:r w:rsidR="00A55A4F">
        <w:rPr>
          <w:rFonts w:hint="eastAsia"/>
        </w:rPr>
        <w:t>后呈现稳定</w:t>
      </w:r>
      <w:r w:rsidR="00386225">
        <w:rPr>
          <w:rFonts w:hint="eastAsia"/>
        </w:rPr>
        <w:t>小幅</w:t>
      </w:r>
      <w:r w:rsidR="00A55A4F">
        <w:rPr>
          <w:rFonts w:hint="eastAsia"/>
        </w:rPr>
        <w:t>波动</w:t>
      </w:r>
      <w:r w:rsidR="00386225">
        <w:rPr>
          <w:rFonts w:hint="eastAsia"/>
        </w:rPr>
        <w:t>趋势</w:t>
      </w:r>
      <w:r w:rsidR="005A6CFF">
        <w:rPr>
          <w:rFonts w:hint="eastAsia"/>
        </w:rPr>
        <w:t>，而“丝绸之路经济带”经济区域</w:t>
      </w:r>
      <w:r w:rsidR="00A55A4F">
        <w:rPr>
          <w:rFonts w:hint="eastAsia"/>
        </w:rPr>
        <w:t>呈现</w:t>
      </w:r>
      <w:r w:rsidR="005A6CFF">
        <w:rPr>
          <w:rFonts w:hint="eastAsia"/>
        </w:rPr>
        <w:t>轻微上升后大幅降低</w:t>
      </w:r>
      <w:r w:rsidR="00A55A4F">
        <w:rPr>
          <w:rFonts w:hint="eastAsia"/>
        </w:rPr>
        <w:t>的趋势</w:t>
      </w:r>
      <w:r w:rsidR="005A6CFF">
        <w:rPr>
          <w:rFonts w:hint="eastAsia"/>
        </w:rPr>
        <w:t>。</w:t>
      </w:r>
      <w:r w:rsidR="00A55A4F">
        <w:rPr>
          <w:rFonts w:hint="eastAsia"/>
        </w:rPr>
        <w:t>在碳排放量上</w:t>
      </w:r>
      <w:r w:rsidR="00386225">
        <w:rPr>
          <w:rFonts w:hint="eastAsia"/>
        </w:rPr>
        <w:t>，“</w:t>
      </w:r>
      <w:r w:rsidR="00386225">
        <w:rPr>
          <w:rFonts w:hint="eastAsia"/>
        </w:rPr>
        <w:t>21</w:t>
      </w:r>
      <w:r w:rsidR="00386225">
        <w:rPr>
          <w:rFonts w:hint="eastAsia"/>
        </w:rPr>
        <w:t>世纪海上丝绸之路”经济区域碳排放量始终低于“丝绸之路经济带”经济区域，且前者总体呈现小幅稳步上升趋势，而后者呈现出相对较大幅度的</w:t>
      </w:r>
      <w:r w:rsidR="00001791">
        <w:rPr>
          <w:rFonts w:hint="eastAsia"/>
        </w:rPr>
        <w:t>爬坡</w:t>
      </w:r>
      <w:r w:rsidR="00386225">
        <w:rPr>
          <w:rFonts w:hint="eastAsia"/>
        </w:rPr>
        <w:t>。</w:t>
      </w:r>
    </w:p>
    <w:p w14:paraId="5030C5F2" w14:textId="7483151F" w:rsidR="002C4A91" w:rsidRDefault="002C4A91" w:rsidP="002C4A91">
      <w:pPr>
        <w:jc w:val="center"/>
        <w:rPr>
          <w:rFonts w:ascii="黑体" w:eastAsia="黑体" w:hAnsi="黑体"/>
          <w:sz w:val="18"/>
        </w:rPr>
      </w:pPr>
      <w:r>
        <w:rPr>
          <w:noProof/>
        </w:rPr>
        <w:lastRenderedPageBreak/>
        <w:drawing>
          <wp:inline distT="0" distB="0" distL="0" distR="0" wp14:anchorId="73DF8D5E" wp14:editId="446B0050">
            <wp:extent cx="3251200" cy="1779431"/>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3302237" cy="1807365"/>
                    </a:xfrm>
                    <a:prstGeom prst="rect">
                      <a:avLst/>
                    </a:prstGeom>
                  </pic:spPr>
                </pic:pic>
              </a:graphicData>
            </a:graphic>
          </wp:inline>
        </w:drawing>
      </w:r>
    </w:p>
    <w:p w14:paraId="7843299A" w14:textId="3349C7C0" w:rsidR="00CE0840" w:rsidRDefault="00CE0840" w:rsidP="00CE0840">
      <w:pPr>
        <w:jc w:val="center"/>
        <w:rPr>
          <w:rFonts w:ascii="黑体" w:eastAsia="黑体" w:hAnsi="黑体"/>
          <w:sz w:val="18"/>
        </w:rPr>
      </w:pPr>
      <w:r>
        <w:rPr>
          <w:rFonts w:ascii="黑体" w:eastAsia="黑体" w:hAnsi="黑体" w:hint="eastAsia"/>
          <w:sz w:val="18"/>
        </w:rPr>
        <w:t>图 中国</w:t>
      </w:r>
      <w:r w:rsidR="00692721">
        <w:rPr>
          <w:rFonts w:ascii="黑体" w:eastAsia="黑体" w:hAnsi="黑体" w:hint="eastAsia"/>
          <w:sz w:val="18"/>
        </w:rPr>
        <w:t>双向FDI协调发展</w:t>
      </w:r>
      <w:r>
        <w:rPr>
          <w:rFonts w:ascii="黑体" w:eastAsia="黑体" w:hAnsi="黑体" w:hint="eastAsia"/>
          <w:sz w:val="18"/>
        </w:rPr>
        <w:t>变化趋势图</w:t>
      </w:r>
    </w:p>
    <w:p w14:paraId="63CE3138" w14:textId="77777777" w:rsidR="00CE0840" w:rsidRDefault="00CE0840" w:rsidP="002C4A91">
      <w:pPr>
        <w:jc w:val="center"/>
        <w:rPr>
          <w:rFonts w:ascii="黑体" w:eastAsia="黑体" w:hAnsi="黑体"/>
          <w:sz w:val="18"/>
        </w:rPr>
      </w:pPr>
    </w:p>
    <w:p w14:paraId="1901C8DA" w14:textId="27F8187F" w:rsidR="00CE0840" w:rsidRDefault="00692721" w:rsidP="00CE0840">
      <w:pPr>
        <w:jc w:val="center"/>
        <w:rPr>
          <w:rFonts w:ascii="黑体" w:eastAsia="黑体" w:hAnsi="黑体"/>
          <w:sz w:val="18"/>
        </w:rPr>
      </w:pPr>
      <w:r>
        <w:rPr>
          <w:noProof/>
        </w:rPr>
        <w:drawing>
          <wp:inline distT="0" distB="0" distL="0" distR="0" wp14:anchorId="73D0794E" wp14:editId="6753F2FE">
            <wp:extent cx="3454400" cy="1763799"/>
            <wp:effectExtent l="0" t="0" r="0" b="825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3508273" cy="1791306"/>
                    </a:xfrm>
                    <a:prstGeom prst="rect">
                      <a:avLst/>
                    </a:prstGeom>
                  </pic:spPr>
                </pic:pic>
              </a:graphicData>
            </a:graphic>
          </wp:inline>
        </w:drawing>
      </w:r>
    </w:p>
    <w:p w14:paraId="28F05D09" w14:textId="227B97E6" w:rsidR="00CE0840" w:rsidRPr="002C4A91" w:rsidRDefault="00CE0840" w:rsidP="002C4A91">
      <w:pPr>
        <w:jc w:val="center"/>
        <w:rPr>
          <w:rFonts w:ascii="黑体" w:eastAsia="黑体" w:hAnsi="黑体"/>
          <w:sz w:val="18"/>
        </w:rPr>
      </w:pPr>
      <w:r>
        <w:rPr>
          <w:rFonts w:ascii="黑体" w:eastAsia="黑体" w:hAnsi="黑体" w:hint="eastAsia"/>
          <w:sz w:val="18"/>
        </w:rPr>
        <w:t>图 中国碳排放变化趋势图</w:t>
      </w:r>
    </w:p>
    <w:p w14:paraId="55A31658" w14:textId="1D16DA26" w:rsidR="007E490F" w:rsidRDefault="000B7F67" w:rsidP="00BB531D">
      <w:pPr>
        <w:pStyle w:val="1"/>
        <w:spacing w:before="936" w:after="156"/>
      </w:pPr>
      <w:bookmarkStart w:id="11" w:name="_Toc135702322"/>
      <w:r>
        <w:rPr>
          <w:rFonts w:hint="eastAsia"/>
        </w:rPr>
        <w:t>实证</w:t>
      </w:r>
      <w:r w:rsidR="00867F15">
        <w:rPr>
          <w:rFonts w:hint="eastAsia"/>
        </w:rPr>
        <w:t>检验</w:t>
      </w:r>
      <w:bookmarkEnd w:id="11"/>
    </w:p>
    <w:p w14:paraId="1858DDFC" w14:textId="076B6C36" w:rsidR="007245B1" w:rsidRDefault="007245B1" w:rsidP="007245B1">
      <w:pPr>
        <w:pStyle w:val="2"/>
        <w:spacing w:before="468" w:after="93"/>
      </w:pPr>
      <w:bookmarkStart w:id="12" w:name="_Toc135702323"/>
      <w:r>
        <w:rPr>
          <w:rFonts w:hint="eastAsia"/>
        </w:rPr>
        <w:t>面板单位根检验</w:t>
      </w:r>
      <w:bookmarkEnd w:id="12"/>
    </w:p>
    <w:p w14:paraId="5E00BD9C" w14:textId="58E0D55F" w:rsidR="005F6FC9" w:rsidRDefault="0099654B" w:rsidP="005F6FC9">
      <w:pPr>
        <w:pStyle w:val="a0"/>
        <w:spacing w:before="62" w:after="62"/>
        <w:ind w:firstLine="480"/>
      </w:pPr>
      <w:r>
        <w:rPr>
          <w:rFonts w:hint="eastAsia"/>
        </w:rPr>
        <w:t>为保证模型估计的准确性，须首先检验数据是否平稳。本研究分别采用了</w:t>
      </w:r>
      <w:r>
        <w:rPr>
          <w:rFonts w:hint="eastAsia"/>
        </w:rPr>
        <w:t>LLC</w:t>
      </w:r>
      <w:r>
        <w:rPr>
          <w:rFonts w:hint="eastAsia"/>
        </w:rPr>
        <w:t>检验法、</w:t>
      </w:r>
      <w:r w:rsidR="00A33227">
        <w:rPr>
          <w:rFonts w:hint="eastAsia"/>
        </w:rPr>
        <w:t>HT</w:t>
      </w:r>
      <w:r w:rsidR="00A33227">
        <w:rPr>
          <w:rFonts w:hint="eastAsia"/>
        </w:rPr>
        <w:t>检验法、</w:t>
      </w:r>
      <w:r>
        <w:rPr>
          <w:rFonts w:hint="eastAsia"/>
        </w:rPr>
        <w:t>ADF-Fisher</w:t>
      </w:r>
      <w:r>
        <w:rPr>
          <w:rFonts w:hint="eastAsia"/>
        </w:rPr>
        <w:t>检验法</w:t>
      </w:r>
      <w:r w:rsidR="00A33227">
        <w:rPr>
          <w:rFonts w:hint="eastAsia"/>
        </w:rPr>
        <w:t>、</w:t>
      </w:r>
      <w:r>
        <w:rPr>
          <w:rFonts w:hint="eastAsia"/>
        </w:rPr>
        <w:t>PP-Fisher</w:t>
      </w:r>
      <w:r>
        <w:rPr>
          <w:rFonts w:hint="eastAsia"/>
        </w:rPr>
        <w:t>检验法</w:t>
      </w:r>
      <w:r w:rsidR="00A33227">
        <w:rPr>
          <w:rFonts w:hint="eastAsia"/>
        </w:rPr>
        <w:t>和</w:t>
      </w:r>
      <w:r w:rsidR="00A33227">
        <w:rPr>
          <w:rFonts w:hint="eastAsia"/>
        </w:rPr>
        <w:t>IPS</w:t>
      </w:r>
      <w:r w:rsidR="00A33227">
        <w:rPr>
          <w:rFonts w:hint="eastAsia"/>
        </w:rPr>
        <w:t>检验法</w:t>
      </w:r>
      <w:r>
        <w:rPr>
          <w:rFonts w:hint="eastAsia"/>
        </w:rPr>
        <w:t>对数据</w:t>
      </w:r>
      <w:r w:rsidR="005F6FC9">
        <w:rPr>
          <w:rFonts w:hint="eastAsia"/>
        </w:rPr>
        <w:t>划分为“</w:t>
      </w:r>
      <w:r w:rsidR="005F6FC9" w:rsidRPr="005F6FC9">
        <w:rPr>
          <w:rFonts w:hint="eastAsia"/>
        </w:rPr>
        <w:t>丝绸之路经济带</w:t>
      </w:r>
      <w:r w:rsidR="005F6FC9">
        <w:rPr>
          <w:rFonts w:hint="eastAsia"/>
        </w:rPr>
        <w:t>”和“</w:t>
      </w:r>
      <w:r w:rsidR="005F6FC9" w:rsidRPr="005F6FC9">
        <w:t>21</w:t>
      </w:r>
      <w:r w:rsidR="005F6FC9" w:rsidRPr="005F6FC9">
        <w:t>世纪海上丝绸之路</w:t>
      </w:r>
      <w:r w:rsidR="005F6FC9">
        <w:rPr>
          <w:rFonts w:hint="eastAsia"/>
        </w:rPr>
        <w:t>”两个经济区域</w:t>
      </w:r>
      <w:r>
        <w:rPr>
          <w:rFonts w:hint="eastAsia"/>
        </w:rPr>
        <w:t>进行单位根检验，检验结果如表</w:t>
      </w:r>
      <w:r w:rsidR="003A2B9C">
        <w:rPr>
          <w:rFonts w:hint="eastAsia"/>
        </w:rPr>
        <w:t>。</w:t>
      </w:r>
    </w:p>
    <w:p w14:paraId="37325F37" w14:textId="4B5971DF" w:rsidR="00F47279" w:rsidRDefault="005F6FC9" w:rsidP="00442384">
      <w:pPr>
        <w:pStyle w:val="a0"/>
        <w:spacing w:before="62" w:after="62"/>
        <w:ind w:firstLine="480"/>
      </w:pPr>
      <w:r>
        <w:rPr>
          <w:rFonts w:hint="eastAsia"/>
        </w:rPr>
        <w:t>对于“</w:t>
      </w:r>
      <w:r w:rsidRPr="005F6FC9">
        <w:rPr>
          <w:rFonts w:hint="eastAsia"/>
        </w:rPr>
        <w:t>丝绸之路经济带</w:t>
      </w:r>
      <w:r>
        <w:rPr>
          <w:rFonts w:hint="eastAsia"/>
        </w:rPr>
        <w:t>”</w:t>
      </w:r>
      <w:r w:rsidR="00BB2085">
        <w:rPr>
          <w:rFonts w:hint="eastAsia"/>
        </w:rPr>
        <w:t>和</w:t>
      </w:r>
      <w:r>
        <w:rPr>
          <w:rFonts w:hint="eastAsia"/>
        </w:rPr>
        <w:t>“</w:t>
      </w:r>
      <w:r w:rsidRPr="005F6FC9">
        <w:t>21</w:t>
      </w:r>
      <w:r w:rsidRPr="005F6FC9">
        <w:t>世纪海上丝绸之路</w:t>
      </w:r>
      <w:r>
        <w:rPr>
          <w:rFonts w:hint="eastAsia"/>
        </w:rPr>
        <w:t>”</w:t>
      </w:r>
      <w:r w:rsidR="00BB2085">
        <w:rPr>
          <w:rFonts w:hint="eastAsia"/>
        </w:rPr>
        <w:t>两个</w:t>
      </w:r>
      <w:r>
        <w:rPr>
          <w:rFonts w:hint="eastAsia"/>
        </w:rPr>
        <w:t>经济区域，</w:t>
      </w:r>
      <w:r w:rsidR="003A2B9C">
        <w:rPr>
          <w:rFonts w:hint="eastAsia"/>
        </w:rPr>
        <w:t>原始序列中</w:t>
      </w:r>
      <w:r w:rsidR="00442384" w:rsidRPr="00111F60">
        <w:rPr>
          <w:position w:val="-11"/>
        </w:rPr>
        <w:object w:dxaOrig="974" w:dyaOrig="357" w14:anchorId="67688C6D">
          <v:shape id="_x0000_i1063" type="#_x0000_t75" style="width:49.8pt;height:18pt" o:ole="">
            <v:imagedata r:id="rId85" o:title=""/>
          </v:shape>
          <o:OLEObject Type="Embed" ProgID="Equation.AxMath" ShapeID="_x0000_i1063" DrawAspect="Content" ObjectID="_1746340833" r:id="rId86"/>
        </w:object>
      </w:r>
      <w:r w:rsidR="00442384">
        <w:rPr>
          <w:rFonts w:hint="eastAsia"/>
        </w:rPr>
        <w:t>在</w:t>
      </w:r>
      <w:r w:rsidR="00442384">
        <w:rPr>
          <w:rFonts w:hint="eastAsia"/>
        </w:rPr>
        <w:t>HT</w:t>
      </w:r>
      <w:r w:rsidR="00442384">
        <w:rPr>
          <w:rFonts w:hint="eastAsia"/>
        </w:rPr>
        <w:t>检验、</w:t>
      </w:r>
      <w:r w:rsidR="00442384" w:rsidRPr="00442384">
        <w:t>ADF-Fisher</w:t>
      </w:r>
      <w:r w:rsidR="00442384">
        <w:rPr>
          <w:rFonts w:hint="eastAsia"/>
        </w:rPr>
        <w:t>检验、</w:t>
      </w:r>
      <w:r w:rsidR="00442384" w:rsidRPr="00442384">
        <w:t>PP-Fisher</w:t>
      </w:r>
      <w:r w:rsidR="00442384">
        <w:rPr>
          <w:rFonts w:hint="eastAsia"/>
        </w:rPr>
        <w:t>检验和</w:t>
      </w:r>
      <w:r w:rsidR="00442384">
        <w:rPr>
          <w:rFonts w:hint="eastAsia"/>
        </w:rPr>
        <w:t>IPS</w:t>
      </w:r>
      <w:r w:rsidR="00442384">
        <w:rPr>
          <w:rFonts w:hint="eastAsia"/>
        </w:rPr>
        <w:t>检验中均非平稳。</w:t>
      </w:r>
      <w:r w:rsidR="003A2B9C">
        <w:rPr>
          <w:rFonts w:hint="eastAsia"/>
        </w:rPr>
        <w:t>故对变量进行一阶差分，得到差分后的变量分别为</w:t>
      </w:r>
      <w:r w:rsidR="008B3DE3" w:rsidRPr="00111F60">
        <w:rPr>
          <w:position w:val="-11"/>
        </w:rPr>
        <w:object w:dxaOrig="1062" w:dyaOrig="357" w14:anchorId="1B17513E">
          <v:shape id="_x0000_i1064" type="#_x0000_t75" style="width:54pt;height:18pt" o:ole="">
            <v:imagedata r:id="rId87" o:title=""/>
          </v:shape>
          <o:OLEObject Type="Embed" ProgID="Equation.AxMath" ShapeID="_x0000_i1064" DrawAspect="Content" ObjectID="_1746340834" r:id="rId88"/>
        </w:object>
      </w:r>
      <w:r w:rsidR="003A2B9C">
        <w:rPr>
          <w:rFonts w:ascii="黑体" w:eastAsia="黑体" w:hAnsi="黑体" w:hint="eastAsia"/>
          <w:sz w:val="18"/>
        </w:rPr>
        <w:t>、</w:t>
      </w:r>
      <w:r w:rsidR="008B3DE3" w:rsidRPr="00111F60">
        <w:rPr>
          <w:position w:val="-11"/>
        </w:rPr>
        <w:object w:dxaOrig="1293" w:dyaOrig="357" w14:anchorId="21DC885A">
          <v:shape id="_x0000_i1065" type="#_x0000_t75" style="width:65.4pt;height:18pt" o:ole="">
            <v:imagedata r:id="rId89" o:title=""/>
          </v:shape>
          <o:OLEObject Type="Embed" ProgID="Equation.AxMath" ShapeID="_x0000_i1065" DrawAspect="Content" ObjectID="_1746340835" r:id="rId90"/>
        </w:object>
      </w:r>
      <w:r w:rsidR="003A2B9C">
        <w:rPr>
          <w:rFonts w:ascii="黑体" w:eastAsia="黑体" w:hAnsi="黑体" w:hint="eastAsia"/>
          <w:sz w:val="18"/>
        </w:rPr>
        <w:t>、</w:t>
      </w:r>
      <w:r w:rsidR="008B3DE3" w:rsidRPr="00111F60">
        <w:rPr>
          <w:position w:val="-11"/>
        </w:rPr>
        <w:object w:dxaOrig="1138" w:dyaOrig="357" w14:anchorId="760A0744">
          <v:shape id="_x0000_i1066" type="#_x0000_t75" style="width:57.6pt;height:18pt" o:ole="">
            <v:imagedata r:id="rId91" o:title=""/>
          </v:shape>
          <o:OLEObject Type="Embed" ProgID="Equation.AxMath" ShapeID="_x0000_i1066" DrawAspect="Content" ObjectID="_1746340836" r:id="rId92"/>
        </w:object>
      </w:r>
      <w:r w:rsidR="003A2B9C">
        <w:rPr>
          <w:rFonts w:ascii="黑体" w:eastAsia="黑体" w:hAnsi="黑体" w:hint="eastAsia"/>
          <w:sz w:val="18"/>
        </w:rPr>
        <w:t>、</w:t>
      </w:r>
      <w:r w:rsidR="008B3DE3" w:rsidRPr="00111F60">
        <w:rPr>
          <w:position w:val="-11"/>
        </w:rPr>
        <w:object w:dxaOrig="1225" w:dyaOrig="357" w14:anchorId="1FD60026">
          <v:shape id="_x0000_i1067" type="#_x0000_t75" style="width:62.4pt;height:18pt" o:ole="">
            <v:imagedata r:id="rId93" o:title=""/>
          </v:shape>
          <o:OLEObject Type="Embed" ProgID="Equation.AxMath" ShapeID="_x0000_i1067" DrawAspect="Content" ObjectID="_1746340837" r:id="rId94"/>
        </w:object>
      </w:r>
      <w:r w:rsidR="003A2B9C" w:rsidRPr="003A2B9C">
        <w:rPr>
          <w:rFonts w:hint="eastAsia"/>
        </w:rPr>
        <w:t>，</w:t>
      </w:r>
      <w:r w:rsidR="00580477">
        <w:rPr>
          <w:rFonts w:hint="eastAsia"/>
        </w:rPr>
        <w:t>所有差分后的变量</w:t>
      </w:r>
      <w:r w:rsidR="003A2B9C">
        <w:rPr>
          <w:rFonts w:hint="eastAsia"/>
        </w:rPr>
        <w:t>均通过单位根检验，为平稳序列，故序列为一</w:t>
      </w:r>
      <w:proofErr w:type="gramStart"/>
      <w:r w:rsidR="003A2B9C">
        <w:rPr>
          <w:rFonts w:hint="eastAsia"/>
        </w:rPr>
        <w:t>阶单整</w:t>
      </w:r>
      <w:proofErr w:type="gramEnd"/>
      <w:r w:rsidR="003A2B9C">
        <w:rPr>
          <w:rFonts w:hint="eastAsia"/>
        </w:rPr>
        <w:t>序列。</w:t>
      </w:r>
    </w:p>
    <w:p w14:paraId="01324654" w14:textId="14DDB275" w:rsidR="007850EA" w:rsidRPr="00196FA6" w:rsidRDefault="0081663A" w:rsidP="00196FA6">
      <w:pPr>
        <w:pStyle w:val="a0"/>
        <w:spacing w:before="62" w:after="62"/>
        <w:ind w:firstLine="480"/>
      </w:pPr>
      <w:r>
        <w:rPr>
          <w:rFonts w:cs="Times New Roman"/>
          <w:noProof/>
          <w:kern w:val="0"/>
          <w:szCs w:val="24"/>
        </w:rPr>
        <w:lastRenderedPageBreak/>
        <mc:AlternateContent>
          <mc:Choice Requires="wps">
            <w:drawing>
              <wp:anchor distT="45720" distB="45720" distL="114300" distR="114300" simplePos="0" relativeHeight="251659264" behindDoc="0" locked="0" layoutInCell="1" allowOverlap="1" wp14:anchorId="759EAF51" wp14:editId="1CA9784C">
                <wp:simplePos x="0" y="0"/>
                <wp:positionH relativeFrom="column">
                  <wp:posOffset>-2095500</wp:posOffset>
                </wp:positionH>
                <wp:positionV relativeFrom="paragraph">
                  <wp:posOffset>1466850</wp:posOffset>
                </wp:positionV>
                <wp:extent cx="8853170" cy="5930900"/>
                <wp:effectExtent l="0" t="5715" r="0" b="0"/>
                <wp:wrapSquare wrapText="bothSides"/>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853170" cy="5930900"/>
                        </a:xfrm>
                        <a:prstGeom prst="rect">
                          <a:avLst/>
                        </a:prstGeom>
                        <a:solidFill>
                          <a:srgbClr val="FFFFFF"/>
                        </a:solidFill>
                        <a:ln w="9525">
                          <a:noFill/>
                          <a:miter lim="800000"/>
                          <a:headEnd/>
                          <a:tailEnd/>
                        </a:ln>
                      </wps:spPr>
                      <wps:txbx>
                        <w:txbxContent>
                          <w:p w14:paraId="564B3B6E" w14:textId="77777777" w:rsidR="00487E45" w:rsidRDefault="00487E45" w:rsidP="0081663A">
                            <w:pPr>
                              <w:jc w:val="center"/>
                            </w:pPr>
                            <w:r>
                              <w:rPr>
                                <w:rFonts w:hint="eastAsia"/>
                              </w:rPr>
                              <w:t>表 单位根检验结果</w:t>
                            </w:r>
                          </w:p>
                          <w:tbl>
                            <w:tblPr>
                              <w:tblStyle w:val="af0"/>
                              <w:tblW w:w="4978" w:type="pct"/>
                              <w:tblBorders>
                                <w:top w:val="single" w:sz="8" w:space="0" w:color="auto"/>
                                <w:left w:val="none" w:sz="0" w:space="0" w:color="auto"/>
                                <w:bottom w:val="single" w:sz="8" w:space="0" w:color="auto"/>
                                <w:right w:val="none" w:sz="0" w:space="0" w:color="auto"/>
                                <w:insideH w:val="single" w:sz="6" w:space="0" w:color="auto"/>
                                <w:insideV w:val="none" w:sz="0" w:space="0" w:color="auto"/>
                              </w:tblBorders>
                              <w:tblLook w:val="04A0" w:firstRow="1" w:lastRow="0" w:firstColumn="1" w:lastColumn="0" w:noHBand="0" w:noVBand="1"/>
                            </w:tblPr>
                            <w:tblGrid>
                              <w:gridCol w:w="1220"/>
                              <w:gridCol w:w="1611"/>
                              <w:gridCol w:w="1521"/>
                              <w:gridCol w:w="927"/>
                              <w:gridCol w:w="954"/>
                              <w:gridCol w:w="821"/>
                              <w:gridCol w:w="916"/>
                              <w:gridCol w:w="821"/>
                              <w:gridCol w:w="818"/>
                              <w:gridCol w:w="824"/>
                              <w:gridCol w:w="1521"/>
                              <w:gridCol w:w="824"/>
                              <w:gridCol w:w="802"/>
                            </w:tblGrid>
                            <w:tr w:rsidR="00487E45" w14:paraId="037C1A02" w14:textId="77777777">
                              <w:trPr>
                                <w:trHeight w:val="360"/>
                              </w:trPr>
                              <w:tc>
                                <w:tcPr>
                                  <w:tcW w:w="478" w:type="pct"/>
                                  <w:vMerge w:val="restart"/>
                                  <w:tcBorders>
                                    <w:top w:val="single" w:sz="8" w:space="0" w:color="auto"/>
                                    <w:left w:val="nil"/>
                                    <w:bottom w:val="single" w:sz="6" w:space="0" w:color="auto"/>
                                    <w:right w:val="nil"/>
                                  </w:tcBorders>
                                  <w:vAlign w:val="center"/>
                                  <w:hideMark/>
                                </w:tcPr>
                                <w:p w14:paraId="1F33BFDB" w14:textId="77777777" w:rsidR="00487E45" w:rsidRDefault="00487E45">
                                  <w:pPr>
                                    <w:jc w:val="center"/>
                                    <w:rPr>
                                      <w:rFonts w:ascii="Times" w:eastAsia="黑体" w:hAnsi="Times" w:cs="Times"/>
                                      <w:sz w:val="18"/>
                                    </w:rPr>
                                  </w:pPr>
                                  <w:r>
                                    <w:rPr>
                                      <w:rFonts w:ascii="Times" w:eastAsia="黑体" w:hAnsi="Times" w:cs="Times" w:hint="eastAsia"/>
                                      <w:sz w:val="18"/>
                                    </w:rPr>
                                    <w:t>经济区域</w:t>
                                  </w:r>
                                </w:p>
                              </w:tc>
                              <w:tc>
                                <w:tcPr>
                                  <w:tcW w:w="622" w:type="pct"/>
                                  <w:vMerge w:val="restart"/>
                                  <w:tcBorders>
                                    <w:top w:val="single" w:sz="8" w:space="0" w:color="auto"/>
                                    <w:left w:val="nil"/>
                                    <w:bottom w:val="single" w:sz="6" w:space="0" w:color="auto"/>
                                    <w:right w:val="nil"/>
                                  </w:tcBorders>
                                  <w:vAlign w:val="center"/>
                                  <w:hideMark/>
                                </w:tcPr>
                                <w:p w14:paraId="1F5406AF" w14:textId="77777777" w:rsidR="00487E45" w:rsidRDefault="00487E45">
                                  <w:pPr>
                                    <w:jc w:val="center"/>
                                    <w:rPr>
                                      <w:rFonts w:ascii="Times" w:eastAsia="黑体" w:hAnsi="Times" w:cs="Times"/>
                                      <w:sz w:val="18"/>
                                    </w:rPr>
                                  </w:pPr>
                                  <w:r>
                                    <w:rPr>
                                      <w:rFonts w:ascii="Times" w:eastAsia="黑体" w:hAnsi="Times" w:cs="Times" w:hint="eastAsia"/>
                                      <w:sz w:val="18"/>
                                    </w:rPr>
                                    <w:t>变量</w:t>
                                  </w:r>
                                </w:p>
                              </w:tc>
                              <w:tc>
                                <w:tcPr>
                                  <w:tcW w:w="1508" w:type="pct"/>
                                  <w:gridSpan w:val="4"/>
                                  <w:tcBorders>
                                    <w:top w:val="single" w:sz="4" w:space="0" w:color="auto"/>
                                    <w:left w:val="nil"/>
                                    <w:bottom w:val="single" w:sz="6" w:space="0" w:color="auto"/>
                                    <w:right w:val="nil"/>
                                  </w:tcBorders>
                                  <w:vAlign w:val="center"/>
                                  <w:hideMark/>
                                </w:tcPr>
                                <w:p w14:paraId="75911E0B" w14:textId="77777777" w:rsidR="00487E45" w:rsidRDefault="00487E45">
                                  <w:pPr>
                                    <w:jc w:val="center"/>
                                    <w:rPr>
                                      <w:rFonts w:ascii="Times" w:eastAsia="黑体" w:hAnsi="Times" w:cs="Times"/>
                                      <w:sz w:val="18"/>
                                    </w:rPr>
                                  </w:pPr>
                                  <w:r>
                                    <w:rPr>
                                      <w:rFonts w:ascii="Times" w:eastAsia="黑体" w:hAnsi="Times" w:cs="Times" w:hint="eastAsia"/>
                                      <w:sz w:val="18"/>
                                    </w:rPr>
                                    <w:t>相同单位根假设</w:t>
                                  </w:r>
                                </w:p>
                              </w:tc>
                              <w:tc>
                                <w:tcPr>
                                  <w:tcW w:w="2068" w:type="pct"/>
                                  <w:gridSpan w:val="6"/>
                                  <w:tcBorders>
                                    <w:top w:val="single" w:sz="4" w:space="0" w:color="auto"/>
                                    <w:left w:val="nil"/>
                                    <w:bottom w:val="single" w:sz="6" w:space="0" w:color="auto"/>
                                    <w:right w:val="nil"/>
                                  </w:tcBorders>
                                  <w:vAlign w:val="center"/>
                                  <w:hideMark/>
                                </w:tcPr>
                                <w:p w14:paraId="5B3A8E38" w14:textId="77777777" w:rsidR="00487E45" w:rsidRDefault="00487E45">
                                  <w:pPr>
                                    <w:jc w:val="center"/>
                                    <w:rPr>
                                      <w:rFonts w:ascii="Times" w:eastAsia="黑体" w:hAnsi="Times" w:cs="Times"/>
                                      <w:sz w:val="18"/>
                                    </w:rPr>
                                  </w:pPr>
                                  <w:r>
                                    <w:rPr>
                                      <w:rFonts w:ascii="Times" w:eastAsia="黑体" w:hAnsi="Times" w:cs="Times" w:hint="eastAsia"/>
                                      <w:sz w:val="18"/>
                                    </w:rPr>
                                    <w:t>不同单位根假设</w:t>
                                  </w:r>
                                </w:p>
                              </w:tc>
                              <w:tc>
                                <w:tcPr>
                                  <w:tcW w:w="325" w:type="pct"/>
                                  <w:vMerge w:val="restart"/>
                                  <w:tcBorders>
                                    <w:top w:val="single" w:sz="4" w:space="0" w:color="auto"/>
                                    <w:left w:val="nil"/>
                                    <w:bottom w:val="single" w:sz="6" w:space="0" w:color="auto"/>
                                    <w:right w:val="nil"/>
                                  </w:tcBorders>
                                  <w:vAlign w:val="center"/>
                                  <w:hideMark/>
                                </w:tcPr>
                                <w:p w14:paraId="706EEEDB" w14:textId="77777777" w:rsidR="00487E45" w:rsidRDefault="00487E45">
                                  <w:pPr>
                                    <w:jc w:val="center"/>
                                    <w:rPr>
                                      <w:rFonts w:ascii="Times" w:eastAsia="黑体" w:hAnsi="Times" w:cs="Times"/>
                                      <w:sz w:val="18"/>
                                    </w:rPr>
                                  </w:pPr>
                                  <w:r>
                                    <w:rPr>
                                      <w:rFonts w:ascii="Times" w:eastAsia="黑体" w:hAnsi="Times" w:cs="Times" w:hint="eastAsia"/>
                                      <w:sz w:val="18"/>
                                    </w:rPr>
                                    <w:t>检验</w:t>
                                  </w:r>
                                </w:p>
                                <w:p w14:paraId="6ACE32B4" w14:textId="77777777" w:rsidR="00487E45" w:rsidRDefault="00487E45">
                                  <w:pPr>
                                    <w:jc w:val="center"/>
                                    <w:rPr>
                                      <w:rFonts w:ascii="Times" w:eastAsia="黑体" w:hAnsi="Times" w:cs="Times"/>
                                      <w:sz w:val="18"/>
                                    </w:rPr>
                                  </w:pPr>
                                  <w:r>
                                    <w:rPr>
                                      <w:rFonts w:ascii="Times" w:eastAsia="黑体" w:hAnsi="Times" w:cs="Times" w:hint="eastAsia"/>
                                      <w:sz w:val="18"/>
                                    </w:rPr>
                                    <w:t>结果</w:t>
                                  </w:r>
                                </w:p>
                              </w:tc>
                            </w:tr>
                            <w:tr w:rsidR="00487E45" w14:paraId="52DC9ED7" w14:textId="77777777">
                              <w:trPr>
                                <w:trHeight w:val="360"/>
                              </w:trPr>
                              <w:tc>
                                <w:tcPr>
                                  <w:tcW w:w="0" w:type="auto"/>
                                  <w:vMerge/>
                                  <w:tcBorders>
                                    <w:top w:val="single" w:sz="8" w:space="0" w:color="auto"/>
                                    <w:left w:val="nil"/>
                                    <w:bottom w:val="single" w:sz="6" w:space="0" w:color="auto"/>
                                    <w:right w:val="nil"/>
                                  </w:tcBorders>
                                  <w:vAlign w:val="center"/>
                                  <w:hideMark/>
                                </w:tcPr>
                                <w:p w14:paraId="4AFE6085" w14:textId="77777777" w:rsidR="00487E45" w:rsidRDefault="00487E45">
                                  <w:pPr>
                                    <w:widowControl/>
                                    <w:jc w:val="left"/>
                                    <w:rPr>
                                      <w:rFonts w:ascii="Times" w:eastAsia="黑体" w:hAnsi="Times" w:cs="Times"/>
                                      <w:sz w:val="18"/>
                                    </w:rPr>
                                  </w:pPr>
                                </w:p>
                              </w:tc>
                              <w:tc>
                                <w:tcPr>
                                  <w:tcW w:w="0" w:type="auto"/>
                                  <w:vMerge/>
                                  <w:tcBorders>
                                    <w:top w:val="single" w:sz="8" w:space="0" w:color="auto"/>
                                    <w:left w:val="nil"/>
                                    <w:bottom w:val="single" w:sz="6" w:space="0" w:color="auto"/>
                                    <w:right w:val="nil"/>
                                  </w:tcBorders>
                                  <w:vAlign w:val="center"/>
                                  <w:hideMark/>
                                </w:tcPr>
                                <w:p w14:paraId="1BC9A516" w14:textId="77777777" w:rsidR="00487E45" w:rsidRDefault="00487E45">
                                  <w:pPr>
                                    <w:widowControl/>
                                    <w:jc w:val="left"/>
                                    <w:rPr>
                                      <w:rFonts w:ascii="Times" w:eastAsia="黑体" w:hAnsi="Times" w:cs="Times"/>
                                      <w:sz w:val="18"/>
                                    </w:rPr>
                                  </w:pPr>
                                </w:p>
                              </w:tc>
                              <w:tc>
                                <w:tcPr>
                                  <w:tcW w:w="797" w:type="pct"/>
                                  <w:gridSpan w:val="2"/>
                                  <w:tcBorders>
                                    <w:top w:val="single" w:sz="4" w:space="0" w:color="auto"/>
                                    <w:left w:val="nil"/>
                                    <w:bottom w:val="single" w:sz="6" w:space="0" w:color="auto"/>
                                    <w:right w:val="nil"/>
                                  </w:tcBorders>
                                  <w:vAlign w:val="center"/>
                                  <w:hideMark/>
                                </w:tcPr>
                                <w:p w14:paraId="21CEFD82" w14:textId="77777777" w:rsidR="00487E45" w:rsidRDefault="00487E45">
                                  <w:pPr>
                                    <w:jc w:val="center"/>
                                    <w:rPr>
                                      <w:rFonts w:ascii="Times" w:eastAsia="黑体" w:hAnsi="Times" w:cs="Times"/>
                                      <w:sz w:val="18"/>
                                    </w:rPr>
                                  </w:pPr>
                                  <w:r>
                                    <w:rPr>
                                      <w:rFonts w:ascii="Times" w:eastAsia="黑体" w:hAnsi="Times" w:cs="Times"/>
                                      <w:sz w:val="18"/>
                                    </w:rPr>
                                    <w:t>LLC</w:t>
                                  </w:r>
                                </w:p>
                              </w:tc>
                              <w:tc>
                                <w:tcPr>
                                  <w:tcW w:w="711" w:type="pct"/>
                                  <w:gridSpan w:val="2"/>
                                  <w:tcBorders>
                                    <w:top w:val="single" w:sz="4" w:space="0" w:color="auto"/>
                                    <w:left w:val="nil"/>
                                    <w:bottom w:val="single" w:sz="6" w:space="0" w:color="auto"/>
                                    <w:right w:val="nil"/>
                                  </w:tcBorders>
                                  <w:vAlign w:val="center"/>
                                  <w:hideMark/>
                                </w:tcPr>
                                <w:p w14:paraId="1CE026C4" w14:textId="77777777" w:rsidR="00487E45" w:rsidRDefault="00487E45">
                                  <w:pPr>
                                    <w:jc w:val="center"/>
                                    <w:rPr>
                                      <w:rFonts w:ascii="Times" w:eastAsia="黑体" w:hAnsi="Times" w:cs="Times"/>
                                      <w:sz w:val="18"/>
                                    </w:rPr>
                                  </w:pPr>
                                  <w:r>
                                    <w:rPr>
                                      <w:rFonts w:ascii="Times" w:eastAsia="黑体" w:hAnsi="Times" w:cs="Times"/>
                                      <w:sz w:val="18"/>
                                    </w:rPr>
                                    <w:t>HT</w:t>
                                  </w:r>
                                </w:p>
                              </w:tc>
                              <w:tc>
                                <w:tcPr>
                                  <w:tcW w:w="697" w:type="pct"/>
                                  <w:gridSpan w:val="2"/>
                                  <w:tcBorders>
                                    <w:top w:val="single" w:sz="4" w:space="0" w:color="auto"/>
                                    <w:left w:val="nil"/>
                                    <w:bottom w:val="single" w:sz="6" w:space="0" w:color="auto"/>
                                    <w:right w:val="nil"/>
                                  </w:tcBorders>
                                  <w:vAlign w:val="center"/>
                                  <w:hideMark/>
                                </w:tcPr>
                                <w:p w14:paraId="5E3BEC11" w14:textId="77777777" w:rsidR="00487E45" w:rsidRDefault="00487E45">
                                  <w:pPr>
                                    <w:jc w:val="center"/>
                                    <w:rPr>
                                      <w:rFonts w:ascii="Times" w:eastAsia="黑体" w:hAnsi="Times" w:cs="Times"/>
                                      <w:sz w:val="18"/>
                                    </w:rPr>
                                  </w:pPr>
                                  <w:r>
                                    <w:rPr>
                                      <w:rFonts w:ascii="Times" w:eastAsia="黑体" w:hAnsi="Times" w:cs="Times"/>
                                      <w:sz w:val="18"/>
                                    </w:rPr>
                                    <w:t>ADF-Fisher</w:t>
                                  </w:r>
                                </w:p>
                              </w:tc>
                              <w:tc>
                                <w:tcPr>
                                  <w:tcW w:w="662" w:type="pct"/>
                                  <w:gridSpan w:val="2"/>
                                  <w:tcBorders>
                                    <w:top w:val="single" w:sz="4" w:space="0" w:color="auto"/>
                                    <w:left w:val="nil"/>
                                    <w:bottom w:val="single" w:sz="6" w:space="0" w:color="auto"/>
                                    <w:right w:val="nil"/>
                                  </w:tcBorders>
                                  <w:vAlign w:val="center"/>
                                  <w:hideMark/>
                                </w:tcPr>
                                <w:p w14:paraId="3BDC313A" w14:textId="77777777" w:rsidR="00487E45" w:rsidRDefault="00487E45">
                                  <w:pPr>
                                    <w:jc w:val="center"/>
                                    <w:rPr>
                                      <w:rFonts w:ascii="Times" w:eastAsia="黑体" w:hAnsi="Times" w:cs="Times"/>
                                      <w:sz w:val="18"/>
                                    </w:rPr>
                                  </w:pPr>
                                  <w:r>
                                    <w:rPr>
                                      <w:rFonts w:ascii="Times" w:eastAsia="黑体" w:hAnsi="Times" w:cs="Times"/>
                                      <w:sz w:val="18"/>
                                    </w:rPr>
                                    <w:t>PP-Fisher</w:t>
                                  </w:r>
                                </w:p>
                              </w:tc>
                              <w:tc>
                                <w:tcPr>
                                  <w:tcW w:w="709" w:type="pct"/>
                                  <w:gridSpan w:val="2"/>
                                  <w:tcBorders>
                                    <w:top w:val="single" w:sz="4" w:space="0" w:color="auto"/>
                                    <w:left w:val="nil"/>
                                    <w:bottom w:val="single" w:sz="6" w:space="0" w:color="auto"/>
                                    <w:right w:val="nil"/>
                                  </w:tcBorders>
                                  <w:vAlign w:val="center"/>
                                  <w:hideMark/>
                                </w:tcPr>
                                <w:p w14:paraId="09594AE0" w14:textId="77777777" w:rsidR="00487E45" w:rsidRDefault="00487E45">
                                  <w:pPr>
                                    <w:jc w:val="center"/>
                                    <w:rPr>
                                      <w:rFonts w:ascii="Times" w:eastAsia="黑体" w:hAnsi="Times" w:cs="Times"/>
                                      <w:sz w:val="18"/>
                                    </w:rPr>
                                  </w:pPr>
                                  <w:r>
                                    <w:rPr>
                                      <w:rFonts w:ascii="Times" w:eastAsia="黑体" w:hAnsi="Times" w:cs="Times"/>
                                      <w:sz w:val="18"/>
                                    </w:rPr>
                                    <w:t>IPS</w:t>
                                  </w:r>
                                </w:p>
                              </w:tc>
                              <w:tc>
                                <w:tcPr>
                                  <w:tcW w:w="0" w:type="auto"/>
                                  <w:vMerge/>
                                  <w:tcBorders>
                                    <w:top w:val="single" w:sz="4" w:space="0" w:color="auto"/>
                                    <w:left w:val="nil"/>
                                    <w:bottom w:val="single" w:sz="6" w:space="0" w:color="auto"/>
                                    <w:right w:val="nil"/>
                                  </w:tcBorders>
                                  <w:vAlign w:val="center"/>
                                  <w:hideMark/>
                                </w:tcPr>
                                <w:p w14:paraId="419A2DD2" w14:textId="77777777" w:rsidR="00487E45" w:rsidRDefault="00487E45">
                                  <w:pPr>
                                    <w:widowControl/>
                                    <w:jc w:val="left"/>
                                    <w:rPr>
                                      <w:rFonts w:ascii="Times" w:eastAsia="黑体" w:hAnsi="Times" w:cs="Times"/>
                                      <w:sz w:val="18"/>
                                    </w:rPr>
                                  </w:pPr>
                                </w:p>
                              </w:tc>
                            </w:tr>
                            <w:tr w:rsidR="00487E45" w14:paraId="44DF8914" w14:textId="77777777">
                              <w:trPr>
                                <w:trHeight w:val="360"/>
                              </w:trPr>
                              <w:tc>
                                <w:tcPr>
                                  <w:tcW w:w="0" w:type="auto"/>
                                  <w:vMerge/>
                                  <w:tcBorders>
                                    <w:top w:val="single" w:sz="8" w:space="0" w:color="auto"/>
                                    <w:left w:val="nil"/>
                                    <w:bottom w:val="single" w:sz="6" w:space="0" w:color="auto"/>
                                    <w:right w:val="nil"/>
                                  </w:tcBorders>
                                  <w:vAlign w:val="center"/>
                                  <w:hideMark/>
                                </w:tcPr>
                                <w:p w14:paraId="74C677DE" w14:textId="77777777" w:rsidR="00487E45" w:rsidRDefault="00487E45">
                                  <w:pPr>
                                    <w:widowControl/>
                                    <w:jc w:val="left"/>
                                    <w:rPr>
                                      <w:rFonts w:ascii="Times" w:eastAsia="黑体" w:hAnsi="Times" w:cs="Times"/>
                                      <w:sz w:val="18"/>
                                    </w:rPr>
                                  </w:pPr>
                                </w:p>
                              </w:tc>
                              <w:tc>
                                <w:tcPr>
                                  <w:tcW w:w="0" w:type="auto"/>
                                  <w:vMerge/>
                                  <w:tcBorders>
                                    <w:top w:val="single" w:sz="8" w:space="0" w:color="auto"/>
                                    <w:left w:val="nil"/>
                                    <w:bottom w:val="single" w:sz="6" w:space="0" w:color="auto"/>
                                    <w:right w:val="nil"/>
                                  </w:tcBorders>
                                  <w:vAlign w:val="center"/>
                                  <w:hideMark/>
                                </w:tcPr>
                                <w:p w14:paraId="7CF170B6" w14:textId="77777777" w:rsidR="00487E45" w:rsidRDefault="00487E45">
                                  <w:pPr>
                                    <w:widowControl/>
                                    <w:jc w:val="left"/>
                                    <w:rPr>
                                      <w:rFonts w:ascii="Times" w:eastAsia="黑体" w:hAnsi="Times" w:cs="Times"/>
                                      <w:sz w:val="18"/>
                                    </w:rPr>
                                  </w:pPr>
                                </w:p>
                              </w:tc>
                              <w:tc>
                                <w:tcPr>
                                  <w:tcW w:w="427" w:type="pct"/>
                                  <w:tcBorders>
                                    <w:top w:val="single" w:sz="4" w:space="0" w:color="auto"/>
                                    <w:left w:val="nil"/>
                                    <w:bottom w:val="single" w:sz="6" w:space="0" w:color="auto"/>
                                    <w:right w:val="nil"/>
                                  </w:tcBorders>
                                  <w:vAlign w:val="center"/>
                                  <w:hideMark/>
                                </w:tcPr>
                                <w:p w14:paraId="557DFA11" w14:textId="77777777" w:rsidR="00487E45" w:rsidRDefault="00487E45">
                                  <w:pPr>
                                    <w:jc w:val="center"/>
                                    <w:rPr>
                                      <w:rFonts w:ascii="Times" w:eastAsia="黑体" w:hAnsi="Times" w:cs="Times"/>
                                      <w:sz w:val="18"/>
                                    </w:rPr>
                                  </w:pPr>
                                  <w:r>
                                    <w:rPr>
                                      <w:rFonts w:ascii="Times" w:eastAsia="黑体" w:hAnsi="Times" w:cs="Times" w:hint="eastAsia"/>
                                      <w:sz w:val="18"/>
                                    </w:rPr>
                                    <w:t>统计量</w:t>
                                  </w:r>
                                </w:p>
                              </w:tc>
                              <w:tc>
                                <w:tcPr>
                                  <w:tcW w:w="370" w:type="pct"/>
                                  <w:tcBorders>
                                    <w:top w:val="single" w:sz="4" w:space="0" w:color="auto"/>
                                    <w:left w:val="nil"/>
                                    <w:bottom w:val="single" w:sz="6" w:space="0" w:color="auto"/>
                                    <w:right w:val="nil"/>
                                  </w:tcBorders>
                                  <w:vAlign w:val="center"/>
                                  <w:hideMark/>
                                </w:tcPr>
                                <w:p w14:paraId="5CEF3311" w14:textId="77777777" w:rsidR="00487E45" w:rsidRDefault="00487E45">
                                  <w:pPr>
                                    <w:jc w:val="center"/>
                                    <w:rPr>
                                      <w:rFonts w:ascii="Times" w:eastAsia="黑体" w:hAnsi="Times" w:cs="Times"/>
                                      <w:sz w:val="18"/>
                                    </w:rPr>
                                  </w:pPr>
                                  <w:r>
                                    <w:rPr>
                                      <w:rFonts w:ascii="Times" w:eastAsia="黑体" w:hAnsi="Times" w:cs="Times"/>
                                      <w:sz w:val="18"/>
                                    </w:rPr>
                                    <w:t>p</w:t>
                                  </w:r>
                                  <w:r>
                                    <w:rPr>
                                      <w:rFonts w:ascii="Times" w:eastAsia="黑体" w:hAnsi="Times" w:cs="Times" w:hint="eastAsia"/>
                                      <w:sz w:val="18"/>
                                    </w:rPr>
                                    <w:t>值</w:t>
                                  </w:r>
                                </w:p>
                              </w:tc>
                              <w:tc>
                                <w:tcPr>
                                  <w:tcW w:w="380" w:type="pct"/>
                                  <w:tcBorders>
                                    <w:top w:val="single" w:sz="4" w:space="0" w:color="auto"/>
                                    <w:left w:val="nil"/>
                                    <w:bottom w:val="single" w:sz="6" w:space="0" w:color="auto"/>
                                    <w:right w:val="nil"/>
                                  </w:tcBorders>
                                  <w:vAlign w:val="center"/>
                                  <w:hideMark/>
                                </w:tcPr>
                                <w:p w14:paraId="5F870BA9" w14:textId="77777777" w:rsidR="00487E45" w:rsidRDefault="00487E45">
                                  <w:pPr>
                                    <w:jc w:val="center"/>
                                    <w:rPr>
                                      <w:rFonts w:ascii="Times" w:eastAsia="黑体" w:hAnsi="Times" w:cs="Times"/>
                                      <w:sz w:val="18"/>
                                    </w:rPr>
                                  </w:pPr>
                                  <w:r>
                                    <w:rPr>
                                      <w:rFonts w:ascii="Times" w:eastAsia="黑体" w:hAnsi="Times" w:cs="Times" w:hint="eastAsia"/>
                                      <w:sz w:val="18"/>
                                    </w:rPr>
                                    <w:t>统计量</w:t>
                                  </w:r>
                                </w:p>
                              </w:tc>
                              <w:tc>
                                <w:tcPr>
                                  <w:tcW w:w="331" w:type="pct"/>
                                  <w:tcBorders>
                                    <w:top w:val="single" w:sz="4" w:space="0" w:color="auto"/>
                                    <w:left w:val="nil"/>
                                    <w:bottom w:val="single" w:sz="6" w:space="0" w:color="auto"/>
                                    <w:right w:val="nil"/>
                                  </w:tcBorders>
                                  <w:vAlign w:val="center"/>
                                  <w:hideMark/>
                                </w:tcPr>
                                <w:p w14:paraId="5AD72F3B" w14:textId="77777777" w:rsidR="00487E45" w:rsidRDefault="00487E45">
                                  <w:pPr>
                                    <w:jc w:val="center"/>
                                    <w:rPr>
                                      <w:rFonts w:ascii="Times" w:eastAsia="黑体" w:hAnsi="Times" w:cs="Times"/>
                                      <w:sz w:val="18"/>
                                    </w:rPr>
                                  </w:pPr>
                                  <w:r>
                                    <w:rPr>
                                      <w:rFonts w:ascii="Times" w:eastAsia="黑体" w:hAnsi="Times" w:cs="Times"/>
                                      <w:sz w:val="18"/>
                                    </w:rPr>
                                    <w:t>p</w:t>
                                  </w:r>
                                  <w:r>
                                    <w:rPr>
                                      <w:rFonts w:ascii="Times" w:eastAsia="黑体" w:hAnsi="Times" w:cs="Times" w:hint="eastAsia"/>
                                      <w:sz w:val="18"/>
                                    </w:rPr>
                                    <w:t>值</w:t>
                                  </w:r>
                                </w:p>
                              </w:tc>
                              <w:tc>
                                <w:tcPr>
                                  <w:tcW w:w="366" w:type="pct"/>
                                  <w:tcBorders>
                                    <w:top w:val="single" w:sz="4" w:space="0" w:color="auto"/>
                                    <w:left w:val="nil"/>
                                    <w:bottom w:val="single" w:sz="6" w:space="0" w:color="auto"/>
                                    <w:right w:val="nil"/>
                                  </w:tcBorders>
                                  <w:vAlign w:val="center"/>
                                  <w:hideMark/>
                                </w:tcPr>
                                <w:p w14:paraId="0C3BC64D" w14:textId="77777777" w:rsidR="00487E45" w:rsidRDefault="00487E45">
                                  <w:pPr>
                                    <w:jc w:val="center"/>
                                    <w:rPr>
                                      <w:rFonts w:ascii="Times" w:eastAsia="黑体" w:hAnsi="Times" w:cs="Times"/>
                                      <w:sz w:val="18"/>
                                    </w:rPr>
                                  </w:pPr>
                                  <w:r>
                                    <w:rPr>
                                      <w:rFonts w:ascii="Times" w:eastAsia="黑体" w:hAnsi="Times" w:cs="Times" w:hint="eastAsia"/>
                                      <w:sz w:val="18"/>
                                    </w:rPr>
                                    <w:t>统计量</w:t>
                                  </w:r>
                                </w:p>
                              </w:tc>
                              <w:tc>
                                <w:tcPr>
                                  <w:tcW w:w="331" w:type="pct"/>
                                  <w:tcBorders>
                                    <w:top w:val="single" w:sz="4" w:space="0" w:color="auto"/>
                                    <w:left w:val="nil"/>
                                    <w:bottom w:val="single" w:sz="6" w:space="0" w:color="auto"/>
                                    <w:right w:val="nil"/>
                                  </w:tcBorders>
                                  <w:vAlign w:val="center"/>
                                  <w:hideMark/>
                                </w:tcPr>
                                <w:p w14:paraId="6C331F9B" w14:textId="77777777" w:rsidR="00487E45" w:rsidRDefault="00487E45">
                                  <w:pPr>
                                    <w:jc w:val="center"/>
                                    <w:rPr>
                                      <w:rFonts w:ascii="Times" w:eastAsia="黑体" w:hAnsi="Times" w:cs="Times"/>
                                      <w:sz w:val="18"/>
                                    </w:rPr>
                                  </w:pPr>
                                  <w:r>
                                    <w:rPr>
                                      <w:rFonts w:ascii="Times" w:eastAsia="黑体" w:hAnsi="Times" w:cs="Times"/>
                                      <w:sz w:val="18"/>
                                    </w:rPr>
                                    <w:t>p</w:t>
                                  </w:r>
                                  <w:r>
                                    <w:rPr>
                                      <w:rFonts w:ascii="Times" w:eastAsia="黑体" w:hAnsi="Times" w:cs="Times" w:hint="eastAsia"/>
                                      <w:sz w:val="18"/>
                                    </w:rPr>
                                    <w:t>值</w:t>
                                  </w:r>
                                </w:p>
                              </w:tc>
                              <w:tc>
                                <w:tcPr>
                                  <w:tcW w:w="330" w:type="pct"/>
                                  <w:tcBorders>
                                    <w:top w:val="single" w:sz="4" w:space="0" w:color="auto"/>
                                    <w:left w:val="nil"/>
                                    <w:bottom w:val="single" w:sz="6" w:space="0" w:color="auto"/>
                                    <w:right w:val="nil"/>
                                  </w:tcBorders>
                                  <w:vAlign w:val="center"/>
                                  <w:hideMark/>
                                </w:tcPr>
                                <w:p w14:paraId="005080E3" w14:textId="77777777" w:rsidR="00487E45" w:rsidRDefault="00487E45">
                                  <w:pPr>
                                    <w:jc w:val="center"/>
                                    <w:rPr>
                                      <w:rFonts w:ascii="Times" w:eastAsia="黑体" w:hAnsi="Times" w:cs="Times"/>
                                      <w:sz w:val="18"/>
                                    </w:rPr>
                                  </w:pPr>
                                  <w:r>
                                    <w:rPr>
                                      <w:rFonts w:ascii="Times" w:eastAsia="黑体" w:hAnsi="Times" w:cs="Times" w:hint="eastAsia"/>
                                      <w:sz w:val="18"/>
                                    </w:rPr>
                                    <w:t>统计量</w:t>
                                  </w:r>
                                </w:p>
                              </w:tc>
                              <w:tc>
                                <w:tcPr>
                                  <w:tcW w:w="331" w:type="pct"/>
                                  <w:tcBorders>
                                    <w:top w:val="single" w:sz="4" w:space="0" w:color="auto"/>
                                    <w:left w:val="nil"/>
                                    <w:bottom w:val="single" w:sz="6" w:space="0" w:color="auto"/>
                                    <w:right w:val="nil"/>
                                  </w:tcBorders>
                                  <w:vAlign w:val="center"/>
                                  <w:hideMark/>
                                </w:tcPr>
                                <w:p w14:paraId="2B6D3672" w14:textId="77777777" w:rsidR="00487E45" w:rsidRDefault="00487E45">
                                  <w:pPr>
                                    <w:jc w:val="center"/>
                                    <w:rPr>
                                      <w:rFonts w:ascii="Times" w:eastAsia="黑体" w:hAnsi="Times" w:cs="Times"/>
                                      <w:sz w:val="18"/>
                                    </w:rPr>
                                  </w:pPr>
                                  <w:r>
                                    <w:rPr>
                                      <w:rFonts w:ascii="Times" w:eastAsia="黑体" w:hAnsi="Times" w:cs="Times"/>
                                      <w:sz w:val="18"/>
                                    </w:rPr>
                                    <w:t>p</w:t>
                                  </w:r>
                                  <w:r>
                                    <w:rPr>
                                      <w:rFonts w:ascii="Times" w:eastAsia="黑体" w:hAnsi="Times" w:cs="Times" w:hint="eastAsia"/>
                                      <w:sz w:val="18"/>
                                    </w:rPr>
                                    <w:t>值</w:t>
                                  </w:r>
                                </w:p>
                              </w:tc>
                              <w:tc>
                                <w:tcPr>
                                  <w:tcW w:w="377" w:type="pct"/>
                                  <w:tcBorders>
                                    <w:top w:val="single" w:sz="4" w:space="0" w:color="auto"/>
                                    <w:left w:val="nil"/>
                                    <w:bottom w:val="single" w:sz="6" w:space="0" w:color="auto"/>
                                    <w:right w:val="nil"/>
                                  </w:tcBorders>
                                  <w:vAlign w:val="center"/>
                                  <w:hideMark/>
                                </w:tcPr>
                                <w:p w14:paraId="17CE6CD0" w14:textId="77777777" w:rsidR="00487E45" w:rsidRDefault="00487E45">
                                  <w:pPr>
                                    <w:jc w:val="center"/>
                                    <w:rPr>
                                      <w:rFonts w:ascii="Times" w:eastAsia="黑体" w:hAnsi="Times" w:cs="Times"/>
                                      <w:sz w:val="18"/>
                                    </w:rPr>
                                  </w:pPr>
                                  <w:r>
                                    <w:rPr>
                                      <w:rFonts w:ascii="Times" w:eastAsia="黑体" w:hAnsi="Times" w:cs="Times" w:hint="eastAsia"/>
                                      <w:sz w:val="18"/>
                                    </w:rPr>
                                    <w:t>统计量</w:t>
                                  </w:r>
                                </w:p>
                              </w:tc>
                              <w:tc>
                                <w:tcPr>
                                  <w:tcW w:w="331" w:type="pct"/>
                                  <w:tcBorders>
                                    <w:top w:val="single" w:sz="4" w:space="0" w:color="auto"/>
                                    <w:left w:val="nil"/>
                                    <w:bottom w:val="single" w:sz="6" w:space="0" w:color="auto"/>
                                    <w:right w:val="nil"/>
                                  </w:tcBorders>
                                  <w:vAlign w:val="center"/>
                                  <w:hideMark/>
                                </w:tcPr>
                                <w:p w14:paraId="65312EAB" w14:textId="77777777" w:rsidR="00487E45" w:rsidRDefault="00487E45">
                                  <w:pPr>
                                    <w:jc w:val="center"/>
                                    <w:rPr>
                                      <w:rFonts w:ascii="Times" w:eastAsia="黑体" w:hAnsi="Times" w:cs="Times"/>
                                      <w:sz w:val="18"/>
                                    </w:rPr>
                                  </w:pPr>
                                  <w:r>
                                    <w:rPr>
                                      <w:rFonts w:ascii="Times" w:eastAsia="黑体" w:hAnsi="Times" w:cs="Times"/>
                                      <w:sz w:val="18"/>
                                    </w:rPr>
                                    <w:t>p</w:t>
                                  </w:r>
                                  <w:r>
                                    <w:rPr>
                                      <w:rFonts w:ascii="Times" w:eastAsia="黑体" w:hAnsi="Times" w:cs="Times" w:hint="eastAsia"/>
                                      <w:sz w:val="18"/>
                                    </w:rPr>
                                    <w:t>值</w:t>
                                  </w:r>
                                </w:p>
                              </w:tc>
                              <w:tc>
                                <w:tcPr>
                                  <w:tcW w:w="0" w:type="auto"/>
                                  <w:vMerge/>
                                  <w:tcBorders>
                                    <w:top w:val="single" w:sz="4" w:space="0" w:color="auto"/>
                                    <w:left w:val="nil"/>
                                    <w:bottom w:val="single" w:sz="6" w:space="0" w:color="auto"/>
                                    <w:right w:val="nil"/>
                                  </w:tcBorders>
                                  <w:vAlign w:val="center"/>
                                  <w:hideMark/>
                                </w:tcPr>
                                <w:p w14:paraId="2AD83E6C" w14:textId="77777777" w:rsidR="00487E45" w:rsidRDefault="00487E45">
                                  <w:pPr>
                                    <w:widowControl/>
                                    <w:jc w:val="left"/>
                                    <w:rPr>
                                      <w:rFonts w:ascii="Times" w:eastAsia="黑体" w:hAnsi="Times" w:cs="Times"/>
                                      <w:sz w:val="18"/>
                                    </w:rPr>
                                  </w:pPr>
                                </w:p>
                              </w:tc>
                            </w:tr>
                            <w:tr w:rsidR="00487E45" w14:paraId="75F86051" w14:textId="77777777">
                              <w:trPr>
                                <w:trHeight w:val="249"/>
                              </w:trPr>
                              <w:tc>
                                <w:tcPr>
                                  <w:tcW w:w="478" w:type="pct"/>
                                  <w:vMerge w:val="restart"/>
                                  <w:tcBorders>
                                    <w:top w:val="single" w:sz="6" w:space="0" w:color="auto"/>
                                    <w:left w:val="nil"/>
                                    <w:bottom w:val="single" w:sz="6" w:space="0" w:color="auto"/>
                                    <w:right w:val="nil"/>
                                  </w:tcBorders>
                                  <w:vAlign w:val="center"/>
                                  <w:hideMark/>
                                </w:tcPr>
                                <w:p w14:paraId="4E9AA7EB" w14:textId="77777777" w:rsidR="00487E45" w:rsidRDefault="00487E45">
                                  <w:pPr>
                                    <w:jc w:val="center"/>
                                    <w:rPr>
                                      <w:rFonts w:ascii="黑体" w:eastAsia="黑体" w:hAnsi="黑体"/>
                                      <w:sz w:val="18"/>
                                    </w:rPr>
                                  </w:pPr>
                                  <w:r>
                                    <w:rPr>
                                      <w:rFonts w:ascii="黑体" w:eastAsia="黑体" w:hAnsi="黑体" w:hint="eastAsia"/>
                                      <w:sz w:val="18"/>
                                    </w:rPr>
                                    <w:t>丝绸之路</w:t>
                                  </w:r>
                                </w:p>
                                <w:p w14:paraId="1E28D28B" w14:textId="77777777" w:rsidR="00487E45" w:rsidRDefault="00487E45">
                                  <w:pPr>
                                    <w:jc w:val="center"/>
                                    <w:rPr>
                                      <w:rFonts w:ascii="黑体" w:eastAsia="黑体" w:hAnsi="黑体"/>
                                      <w:sz w:val="18"/>
                                    </w:rPr>
                                  </w:pPr>
                                  <w:r>
                                    <w:rPr>
                                      <w:rFonts w:ascii="黑体" w:eastAsia="黑体" w:hAnsi="黑体" w:hint="eastAsia"/>
                                      <w:sz w:val="18"/>
                                    </w:rPr>
                                    <w:t>经济带</w:t>
                                  </w:r>
                                </w:p>
                              </w:tc>
                              <w:tc>
                                <w:tcPr>
                                  <w:tcW w:w="622" w:type="pct"/>
                                  <w:tcBorders>
                                    <w:top w:val="single" w:sz="6" w:space="0" w:color="auto"/>
                                    <w:left w:val="nil"/>
                                    <w:bottom w:val="single" w:sz="6" w:space="0" w:color="auto"/>
                                    <w:right w:val="nil"/>
                                  </w:tcBorders>
                                  <w:hideMark/>
                                </w:tcPr>
                                <w:p w14:paraId="1F21CEC1" w14:textId="77777777" w:rsidR="00487E45" w:rsidRDefault="00487E45">
                                  <w:pPr>
                                    <w:jc w:val="center"/>
                                    <w:rPr>
                                      <w:rFonts w:ascii="黑体" w:eastAsia="黑体" w:hAnsi="黑体"/>
                                      <w:sz w:val="18"/>
                                    </w:rPr>
                                  </w:pPr>
                                  <w:r>
                                    <w:rPr>
                                      <w:rFonts w:ascii="黑体" w:eastAsia="黑体" w:hAnsi="黑体" w:hint="eastAsia"/>
                                      <w:sz w:val="18"/>
                                    </w:rPr>
                                    <w:object w:dxaOrig="552" w:dyaOrig="288" w14:anchorId="63B8BA13">
                                      <v:shape id="_x0000_i1069" type="#_x0000_t75" style="width:27.6pt;height:14.4pt" o:ole="">
                                        <v:imagedata r:id="rId73" o:title=""/>
                                      </v:shape>
                                      <o:OLEObject Type="Embed" ProgID="Equation.AxMath" ShapeID="_x0000_i1069" DrawAspect="Content" ObjectID="_1746340924" r:id="rId95"/>
                                    </w:object>
                                  </w:r>
                                </w:p>
                              </w:tc>
                              <w:tc>
                                <w:tcPr>
                                  <w:tcW w:w="427" w:type="pct"/>
                                  <w:tcBorders>
                                    <w:top w:val="single" w:sz="6" w:space="0" w:color="auto"/>
                                    <w:left w:val="nil"/>
                                    <w:bottom w:val="single" w:sz="6" w:space="0" w:color="auto"/>
                                    <w:right w:val="nil"/>
                                  </w:tcBorders>
                                  <w:hideMark/>
                                </w:tcPr>
                                <w:p w14:paraId="6F0574B0" w14:textId="77777777" w:rsidR="00487E45" w:rsidRDefault="00487E45">
                                  <w:pPr>
                                    <w:jc w:val="center"/>
                                    <w:rPr>
                                      <w:rFonts w:ascii="Times" w:eastAsia="黑体" w:hAnsi="Times" w:cs="Times"/>
                                      <w:sz w:val="18"/>
                                    </w:rPr>
                                  </w:pPr>
                                  <w:r>
                                    <w:rPr>
                                      <w:rFonts w:ascii="Times" w:eastAsia="黑体" w:hAnsi="Times" w:cs="Times"/>
                                      <w:sz w:val="18"/>
                                    </w:rPr>
                                    <w:t xml:space="preserve">-2.1189        </w:t>
                                  </w:r>
                                </w:p>
                              </w:tc>
                              <w:tc>
                                <w:tcPr>
                                  <w:tcW w:w="370" w:type="pct"/>
                                  <w:tcBorders>
                                    <w:top w:val="single" w:sz="6" w:space="0" w:color="auto"/>
                                    <w:left w:val="nil"/>
                                    <w:bottom w:val="single" w:sz="6" w:space="0" w:color="auto"/>
                                    <w:right w:val="nil"/>
                                  </w:tcBorders>
                                  <w:hideMark/>
                                </w:tcPr>
                                <w:p w14:paraId="3F5A7514" w14:textId="77777777" w:rsidR="00487E45" w:rsidRDefault="00487E45">
                                  <w:pPr>
                                    <w:jc w:val="center"/>
                                    <w:rPr>
                                      <w:rFonts w:ascii="Times" w:eastAsia="黑体" w:hAnsi="Times" w:cs="Times"/>
                                      <w:sz w:val="18"/>
                                    </w:rPr>
                                  </w:pPr>
                                  <w:r>
                                    <w:rPr>
                                      <w:rFonts w:ascii="Times" w:eastAsia="黑体" w:hAnsi="Times" w:cs="Times"/>
                                      <w:sz w:val="18"/>
                                    </w:rPr>
                                    <w:t>0.0170</w:t>
                                  </w:r>
                                </w:p>
                              </w:tc>
                              <w:tc>
                                <w:tcPr>
                                  <w:tcW w:w="380" w:type="pct"/>
                                  <w:tcBorders>
                                    <w:top w:val="single" w:sz="6" w:space="0" w:color="auto"/>
                                    <w:left w:val="nil"/>
                                    <w:bottom w:val="single" w:sz="6" w:space="0" w:color="auto"/>
                                    <w:right w:val="nil"/>
                                  </w:tcBorders>
                                  <w:hideMark/>
                                </w:tcPr>
                                <w:p w14:paraId="0C4A64E6" w14:textId="77777777" w:rsidR="00487E45" w:rsidRDefault="00487E45">
                                  <w:pPr>
                                    <w:jc w:val="center"/>
                                    <w:rPr>
                                      <w:rFonts w:ascii="Times" w:eastAsia="黑体" w:hAnsi="Times" w:cs="Times"/>
                                      <w:sz w:val="18"/>
                                    </w:rPr>
                                  </w:pPr>
                                  <w:r>
                                    <w:rPr>
                                      <w:rFonts w:ascii="Times" w:eastAsia="黑体" w:hAnsi="Times" w:cs="Times"/>
                                      <w:sz w:val="18"/>
                                    </w:rPr>
                                    <w:t>0.1286</w:t>
                                  </w:r>
                                </w:p>
                              </w:tc>
                              <w:tc>
                                <w:tcPr>
                                  <w:tcW w:w="331" w:type="pct"/>
                                  <w:tcBorders>
                                    <w:top w:val="single" w:sz="6" w:space="0" w:color="auto"/>
                                    <w:left w:val="nil"/>
                                    <w:bottom w:val="single" w:sz="6" w:space="0" w:color="auto"/>
                                    <w:right w:val="nil"/>
                                  </w:tcBorders>
                                  <w:hideMark/>
                                </w:tcPr>
                                <w:p w14:paraId="1D0D7CDC" w14:textId="77777777" w:rsidR="00487E45" w:rsidRDefault="00487E45">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14:paraId="297BCB55" w14:textId="77777777" w:rsidR="00487E45" w:rsidRDefault="00487E45">
                                  <w:pPr>
                                    <w:jc w:val="center"/>
                                    <w:rPr>
                                      <w:rFonts w:ascii="Times" w:eastAsia="黑体" w:hAnsi="Times" w:cs="Times"/>
                                      <w:sz w:val="18"/>
                                    </w:rPr>
                                  </w:pPr>
                                  <w:r>
                                    <w:rPr>
                                      <w:rFonts w:ascii="Times" w:eastAsia="黑体" w:hAnsi="Times" w:cs="Times"/>
                                      <w:sz w:val="18"/>
                                    </w:rPr>
                                    <w:t xml:space="preserve">3.0377       </w:t>
                                  </w:r>
                                </w:p>
                              </w:tc>
                              <w:tc>
                                <w:tcPr>
                                  <w:tcW w:w="331" w:type="pct"/>
                                  <w:tcBorders>
                                    <w:top w:val="single" w:sz="6" w:space="0" w:color="auto"/>
                                    <w:left w:val="nil"/>
                                    <w:bottom w:val="single" w:sz="6" w:space="0" w:color="auto"/>
                                    <w:right w:val="nil"/>
                                  </w:tcBorders>
                                  <w:hideMark/>
                                </w:tcPr>
                                <w:p w14:paraId="0D343354" w14:textId="77777777" w:rsidR="00487E45" w:rsidRDefault="00487E45">
                                  <w:pPr>
                                    <w:jc w:val="center"/>
                                    <w:rPr>
                                      <w:rFonts w:ascii="Times" w:eastAsia="黑体" w:hAnsi="Times" w:cs="Times"/>
                                      <w:sz w:val="18"/>
                                    </w:rPr>
                                  </w:pPr>
                                  <w:r>
                                    <w:rPr>
                                      <w:rFonts w:ascii="Times" w:eastAsia="黑体" w:hAnsi="Times" w:cs="Times"/>
                                      <w:sz w:val="18"/>
                                    </w:rPr>
                                    <w:t>0.0012</w:t>
                                  </w:r>
                                </w:p>
                              </w:tc>
                              <w:tc>
                                <w:tcPr>
                                  <w:tcW w:w="330" w:type="pct"/>
                                  <w:tcBorders>
                                    <w:top w:val="single" w:sz="6" w:space="0" w:color="auto"/>
                                    <w:left w:val="nil"/>
                                    <w:bottom w:val="single" w:sz="6" w:space="0" w:color="auto"/>
                                    <w:right w:val="nil"/>
                                  </w:tcBorders>
                                  <w:hideMark/>
                                </w:tcPr>
                                <w:p w14:paraId="26A1E0E1" w14:textId="77777777" w:rsidR="00487E45" w:rsidRDefault="00487E45">
                                  <w:pPr>
                                    <w:jc w:val="center"/>
                                    <w:rPr>
                                      <w:rFonts w:ascii="Times" w:eastAsia="黑体" w:hAnsi="Times" w:cs="Times"/>
                                      <w:sz w:val="18"/>
                                    </w:rPr>
                                  </w:pPr>
                                  <w:r>
                                    <w:rPr>
                                      <w:rFonts w:ascii="Times" w:eastAsia="黑体" w:hAnsi="Times" w:cs="Times"/>
                                      <w:sz w:val="18"/>
                                    </w:rPr>
                                    <w:t xml:space="preserve">5.3697       </w:t>
                                  </w:r>
                                </w:p>
                              </w:tc>
                              <w:tc>
                                <w:tcPr>
                                  <w:tcW w:w="331" w:type="pct"/>
                                  <w:tcBorders>
                                    <w:top w:val="single" w:sz="6" w:space="0" w:color="auto"/>
                                    <w:left w:val="nil"/>
                                    <w:bottom w:val="single" w:sz="6" w:space="0" w:color="auto"/>
                                    <w:right w:val="nil"/>
                                  </w:tcBorders>
                                  <w:hideMark/>
                                </w:tcPr>
                                <w:p w14:paraId="2B3CD688" w14:textId="77777777" w:rsidR="00487E45" w:rsidRDefault="00487E45">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14:paraId="57FEDB1F" w14:textId="77777777" w:rsidR="00487E45" w:rsidRDefault="00487E45">
                                  <w:pPr>
                                    <w:jc w:val="center"/>
                                    <w:rPr>
                                      <w:rFonts w:ascii="Times" w:eastAsia="黑体" w:hAnsi="Times" w:cs="Times"/>
                                      <w:sz w:val="18"/>
                                    </w:rPr>
                                  </w:pPr>
                                  <w:r>
                                    <w:rPr>
                                      <w:rFonts w:ascii="Times" w:eastAsia="黑体" w:hAnsi="Times" w:cs="Times"/>
                                      <w:sz w:val="18"/>
                                    </w:rPr>
                                    <w:t xml:space="preserve">-3.2278        </w:t>
                                  </w:r>
                                </w:p>
                              </w:tc>
                              <w:tc>
                                <w:tcPr>
                                  <w:tcW w:w="331" w:type="pct"/>
                                  <w:tcBorders>
                                    <w:top w:val="single" w:sz="6" w:space="0" w:color="auto"/>
                                    <w:left w:val="nil"/>
                                    <w:bottom w:val="single" w:sz="6" w:space="0" w:color="auto"/>
                                    <w:right w:val="nil"/>
                                  </w:tcBorders>
                                  <w:hideMark/>
                                </w:tcPr>
                                <w:p w14:paraId="67292B8C" w14:textId="77777777" w:rsidR="00487E45" w:rsidRDefault="00487E45">
                                  <w:pPr>
                                    <w:jc w:val="center"/>
                                    <w:rPr>
                                      <w:rFonts w:ascii="Times" w:eastAsia="黑体" w:hAnsi="Times" w:cs="Times"/>
                                      <w:sz w:val="18"/>
                                    </w:rPr>
                                  </w:pPr>
                                  <w:r>
                                    <w:rPr>
                                      <w:rFonts w:ascii="Times" w:eastAsia="黑体" w:hAnsi="Times" w:cs="Times"/>
                                      <w:sz w:val="18"/>
                                    </w:rPr>
                                    <w:t>0.0006</w:t>
                                  </w:r>
                                </w:p>
                              </w:tc>
                              <w:tc>
                                <w:tcPr>
                                  <w:tcW w:w="325" w:type="pct"/>
                                  <w:tcBorders>
                                    <w:top w:val="single" w:sz="6" w:space="0" w:color="auto"/>
                                    <w:left w:val="nil"/>
                                    <w:bottom w:val="single" w:sz="6" w:space="0" w:color="auto"/>
                                    <w:right w:val="nil"/>
                                  </w:tcBorders>
                                  <w:hideMark/>
                                </w:tcPr>
                                <w:p w14:paraId="31787A4B" w14:textId="77777777" w:rsidR="00487E45" w:rsidRDefault="00487E45">
                                  <w:pPr>
                                    <w:jc w:val="center"/>
                                    <w:rPr>
                                      <w:rFonts w:ascii="Times" w:eastAsia="黑体" w:hAnsi="Times" w:cs="Times"/>
                                      <w:sz w:val="18"/>
                                    </w:rPr>
                                  </w:pPr>
                                  <w:r>
                                    <w:rPr>
                                      <w:rFonts w:ascii="Times" w:eastAsia="黑体" w:hAnsi="Times" w:cs="Times" w:hint="eastAsia"/>
                                      <w:sz w:val="18"/>
                                    </w:rPr>
                                    <w:t>平稳</w:t>
                                  </w:r>
                                </w:p>
                              </w:tc>
                            </w:tr>
                            <w:tr w:rsidR="00487E45" w14:paraId="02AE9171" w14:textId="77777777" w:rsidTr="00025585">
                              <w:trPr>
                                <w:trHeight w:val="191"/>
                              </w:trPr>
                              <w:tc>
                                <w:tcPr>
                                  <w:tcW w:w="0" w:type="auto"/>
                                  <w:vMerge/>
                                  <w:tcBorders>
                                    <w:top w:val="single" w:sz="6" w:space="0" w:color="auto"/>
                                    <w:left w:val="nil"/>
                                    <w:bottom w:val="single" w:sz="6" w:space="0" w:color="auto"/>
                                    <w:right w:val="nil"/>
                                  </w:tcBorders>
                                  <w:vAlign w:val="center"/>
                                  <w:hideMark/>
                                </w:tcPr>
                                <w:p w14:paraId="5493F1CB" w14:textId="77777777" w:rsidR="00487E45" w:rsidRDefault="00487E45">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14:paraId="4AAFE804" w14:textId="77777777" w:rsidR="00487E45" w:rsidRDefault="00487E45">
                                  <w:pPr>
                                    <w:jc w:val="center"/>
                                    <w:rPr>
                                      <w:rFonts w:ascii="黑体" w:eastAsia="黑体" w:hAnsi="黑体"/>
                                      <w:sz w:val="18"/>
                                    </w:rPr>
                                  </w:pPr>
                                  <w:r>
                                    <w:rPr>
                                      <w:rFonts w:ascii="黑体" w:eastAsia="黑体" w:hAnsi="黑体" w:hint="eastAsia"/>
                                      <w:sz w:val="18"/>
                                    </w:rPr>
                                    <w:object w:dxaOrig="732" w:dyaOrig="288" w14:anchorId="40C74A49">
                                      <v:shape id="_x0000_i1071" type="#_x0000_t75" style="width:36.6pt;height:14.4pt" o:ole="">
                                        <v:imagedata r:id="rId75" o:title=""/>
                                      </v:shape>
                                      <o:OLEObject Type="Embed" ProgID="Equation.AxMath" ShapeID="_x0000_i1071" DrawAspect="Content" ObjectID="_1746340925" r:id="rId96"/>
                                    </w:object>
                                  </w:r>
                                </w:p>
                              </w:tc>
                              <w:tc>
                                <w:tcPr>
                                  <w:tcW w:w="427" w:type="pct"/>
                                  <w:tcBorders>
                                    <w:top w:val="single" w:sz="6" w:space="0" w:color="auto"/>
                                    <w:left w:val="nil"/>
                                    <w:bottom w:val="single" w:sz="6" w:space="0" w:color="auto"/>
                                    <w:right w:val="nil"/>
                                  </w:tcBorders>
                                  <w:hideMark/>
                                </w:tcPr>
                                <w:p w14:paraId="5964B12D" w14:textId="77777777" w:rsidR="00487E45" w:rsidRDefault="00487E45">
                                  <w:pPr>
                                    <w:jc w:val="center"/>
                                    <w:rPr>
                                      <w:rFonts w:ascii="Times" w:eastAsia="黑体" w:hAnsi="Times" w:cs="Times"/>
                                      <w:sz w:val="18"/>
                                    </w:rPr>
                                  </w:pPr>
                                  <w:r>
                                    <w:rPr>
                                      <w:rFonts w:ascii="Times" w:eastAsia="黑体" w:hAnsi="Times" w:cs="Times"/>
                                      <w:sz w:val="18"/>
                                    </w:rPr>
                                    <w:t xml:space="preserve">-1.0322        </w:t>
                                  </w:r>
                                </w:p>
                              </w:tc>
                              <w:tc>
                                <w:tcPr>
                                  <w:tcW w:w="370" w:type="pct"/>
                                  <w:tcBorders>
                                    <w:top w:val="single" w:sz="6" w:space="0" w:color="auto"/>
                                    <w:left w:val="nil"/>
                                    <w:bottom w:val="single" w:sz="6" w:space="0" w:color="auto"/>
                                    <w:right w:val="nil"/>
                                  </w:tcBorders>
                                  <w:hideMark/>
                                </w:tcPr>
                                <w:p w14:paraId="06EDEF61" w14:textId="77777777" w:rsidR="00487E45" w:rsidRDefault="00487E45">
                                  <w:pPr>
                                    <w:jc w:val="center"/>
                                    <w:rPr>
                                      <w:rFonts w:ascii="Times" w:eastAsia="黑体" w:hAnsi="Times" w:cs="Times"/>
                                      <w:sz w:val="18"/>
                                    </w:rPr>
                                  </w:pPr>
                                  <w:r>
                                    <w:rPr>
                                      <w:rFonts w:ascii="Times" w:eastAsia="黑体" w:hAnsi="Times" w:cs="Times"/>
                                      <w:sz w:val="18"/>
                                    </w:rPr>
                                    <w:t>0.1510</w:t>
                                  </w:r>
                                </w:p>
                              </w:tc>
                              <w:tc>
                                <w:tcPr>
                                  <w:tcW w:w="380" w:type="pct"/>
                                  <w:tcBorders>
                                    <w:top w:val="single" w:sz="6" w:space="0" w:color="auto"/>
                                    <w:left w:val="nil"/>
                                    <w:bottom w:val="single" w:sz="6" w:space="0" w:color="auto"/>
                                    <w:right w:val="nil"/>
                                  </w:tcBorders>
                                  <w:hideMark/>
                                </w:tcPr>
                                <w:p w14:paraId="71052285" w14:textId="77777777" w:rsidR="00487E45" w:rsidRDefault="00487E45">
                                  <w:pPr>
                                    <w:jc w:val="center"/>
                                    <w:rPr>
                                      <w:rFonts w:ascii="Times" w:eastAsia="黑体" w:hAnsi="Times" w:cs="Times"/>
                                      <w:sz w:val="18"/>
                                    </w:rPr>
                                  </w:pPr>
                                  <w:r>
                                    <w:rPr>
                                      <w:rFonts w:ascii="Times" w:eastAsia="黑体" w:hAnsi="Times" w:cs="Times"/>
                                      <w:sz w:val="18"/>
                                    </w:rPr>
                                    <w:t>0.8633</w:t>
                                  </w:r>
                                </w:p>
                              </w:tc>
                              <w:tc>
                                <w:tcPr>
                                  <w:tcW w:w="331" w:type="pct"/>
                                  <w:tcBorders>
                                    <w:top w:val="single" w:sz="6" w:space="0" w:color="auto"/>
                                    <w:left w:val="nil"/>
                                    <w:bottom w:val="single" w:sz="6" w:space="0" w:color="auto"/>
                                    <w:right w:val="nil"/>
                                  </w:tcBorders>
                                  <w:hideMark/>
                                </w:tcPr>
                                <w:p w14:paraId="6D0A30B0" w14:textId="77777777" w:rsidR="00487E45" w:rsidRDefault="00487E45">
                                  <w:pPr>
                                    <w:jc w:val="center"/>
                                    <w:rPr>
                                      <w:rFonts w:ascii="Times" w:eastAsia="黑体" w:hAnsi="Times" w:cs="Times"/>
                                      <w:sz w:val="18"/>
                                    </w:rPr>
                                  </w:pPr>
                                  <w:r>
                                    <w:rPr>
                                      <w:rFonts w:ascii="Times" w:eastAsia="黑体" w:hAnsi="Times" w:cs="Times"/>
                                      <w:sz w:val="18"/>
                                    </w:rPr>
                                    <w:t>0.9981</w:t>
                                  </w:r>
                                </w:p>
                              </w:tc>
                              <w:tc>
                                <w:tcPr>
                                  <w:tcW w:w="366" w:type="pct"/>
                                  <w:tcBorders>
                                    <w:top w:val="single" w:sz="6" w:space="0" w:color="auto"/>
                                    <w:left w:val="nil"/>
                                    <w:bottom w:val="single" w:sz="6" w:space="0" w:color="auto"/>
                                    <w:right w:val="nil"/>
                                  </w:tcBorders>
                                  <w:hideMark/>
                                </w:tcPr>
                                <w:p w14:paraId="3AFAD130" w14:textId="77777777" w:rsidR="00487E45" w:rsidRDefault="00487E45">
                                  <w:pPr>
                                    <w:jc w:val="center"/>
                                    <w:rPr>
                                      <w:rFonts w:ascii="Times" w:eastAsia="黑体" w:hAnsi="Times" w:cs="Times"/>
                                      <w:sz w:val="18"/>
                                    </w:rPr>
                                  </w:pPr>
                                  <w:r>
                                    <w:rPr>
                                      <w:rFonts w:ascii="Times" w:eastAsia="黑体" w:hAnsi="Times" w:cs="Times"/>
                                      <w:sz w:val="18"/>
                                    </w:rPr>
                                    <w:t xml:space="preserve">1.1051       </w:t>
                                  </w:r>
                                </w:p>
                              </w:tc>
                              <w:tc>
                                <w:tcPr>
                                  <w:tcW w:w="331" w:type="pct"/>
                                  <w:tcBorders>
                                    <w:top w:val="single" w:sz="6" w:space="0" w:color="auto"/>
                                    <w:left w:val="nil"/>
                                    <w:bottom w:val="single" w:sz="6" w:space="0" w:color="auto"/>
                                    <w:right w:val="nil"/>
                                  </w:tcBorders>
                                  <w:hideMark/>
                                </w:tcPr>
                                <w:p w14:paraId="43380504" w14:textId="77777777" w:rsidR="00487E45" w:rsidRDefault="00487E45">
                                  <w:pPr>
                                    <w:jc w:val="center"/>
                                    <w:rPr>
                                      <w:rFonts w:ascii="Times" w:eastAsia="黑体" w:hAnsi="Times" w:cs="Times"/>
                                      <w:sz w:val="18"/>
                                    </w:rPr>
                                  </w:pPr>
                                  <w:r>
                                    <w:rPr>
                                      <w:rFonts w:ascii="Times" w:eastAsia="黑体" w:hAnsi="Times" w:cs="Times"/>
                                      <w:sz w:val="18"/>
                                    </w:rPr>
                                    <w:t>0.1346</w:t>
                                  </w:r>
                                </w:p>
                              </w:tc>
                              <w:tc>
                                <w:tcPr>
                                  <w:tcW w:w="330" w:type="pct"/>
                                  <w:tcBorders>
                                    <w:top w:val="single" w:sz="6" w:space="0" w:color="auto"/>
                                    <w:left w:val="nil"/>
                                    <w:bottom w:val="single" w:sz="6" w:space="0" w:color="auto"/>
                                    <w:right w:val="nil"/>
                                  </w:tcBorders>
                                  <w:hideMark/>
                                </w:tcPr>
                                <w:p w14:paraId="5725377A" w14:textId="77777777" w:rsidR="00487E45" w:rsidRDefault="00487E45">
                                  <w:pPr>
                                    <w:jc w:val="center"/>
                                    <w:rPr>
                                      <w:rFonts w:ascii="Times" w:eastAsia="黑体" w:hAnsi="Times" w:cs="Times"/>
                                      <w:sz w:val="18"/>
                                    </w:rPr>
                                  </w:pPr>
                                  <w:r>
                                    <w:rPr>
                                      <w:rFonts w:ascii="Times" w:eastAsia="黑体" w:hAnsi="Times" w:cs="Times"/>
                                      <w:sz w:val="18"/>
                                    </w:rPr>
                                    <w:t xml:space="preserve">0.0128       </w:t>
                                  </w:r>
                                </w:p>
                              </w:tc>
                              <w:tc>
                                <w:tcPr>
                                  <w:tcW w:w="331" w:type="pct"/>
                                  <w:tcBorders>
                                    <w:top w:val="single" w:sz="6" w:space="0" w:color="auto"/>
                                    <w:left w:val="nil"/>
                                    <w:bottom w:val="single" w:sz="6" w:space="0" w:color="auto"/>
                                    <w:right w:val="nil"/>
                                  </w:tcBorders>
                                  <w:hideMark/>
                                </w:tcPr>
                                <w:p w14:paraId="49CE3908" w14:textId="77777777" w:rsidR="00487E45" w:rsidRDefault="00487E45">
                                  <w:pPr>
                                    <w:jc w:val="center"/>
                                    <w:rPr>
                                      <w:rFonts w:ascii="Times" w:eastAsia="黑体" w:hAnsi="Times" w:cs="Times"/>
                                      <w:sz w:val="18"/>
                                    </w:rPr>
                                  </w:pPr>
                                  <w:r>
                                    <w:rPr>
                                      <w:rFonts w:ascii="Times" w:eastAsia="黑体" w:hAnsi="Times" w:cs="Times"/>
                                      <w:sz w:val="18"/>
                                    </w:rPr>
                                    <w:t>0.4949</w:t>
                                  </w:r>
                                </w:p>
                              </w:tc>
                              <w:tc>
                                <w:tcPr>
                                  <w:tcW w:w="377" w:type="pct"/>
                                  <w:tcBorders>
                                    <w:top w:val="single" w:sz="6" w:space="0" w:color="auto"/>
                                    <w:left w:val="nil"/>
                                    <w:bottom w:val="single" w:sz="6" w:space="0" w:color="auto"/>
                                    <w:right w:val="nil"/>
                                  </w:tcBorders>
                                  <w:hideMark/>
                                </w:tcPr>
                                <w:p w14:paraId="076ECF76" w14:textId="77777777" w:rsidR="00487E45" w:rsidRDefault="00487E45">
                                  <w:pPr>
                                    <w:jc w:val="center"/>
                                    <w:rPr>
                                      <w:rFonts w:ascii="Times" w:eastAsia="黑体" w:hAnsi="Times" w:cs="Times"/>
                                      <w:sz w:val="18"/>
                                    </w:rPr>
                                  </w:pPr>
                                  <w:r>
                                    <w:rPr>
                                      <w:rFonts w:ascii="Times" w:eastAsia="黑体" w:hAnsi="Times" w:cs="Times"/>
                                      <w:sz w:val="18"/>
                                    </w:rPr>
                                    <w:t xml:space="preserve">-0.8422        </w:t>
                                  </w:r>
                                </w:p>
                              </w:tc>
                              <w:tc>
                                <w:tcPr>
                                  <w:tcW w:w="331" w:type="pct"/>
                                  <w:tcBorders>
                                    <w:top w:val="single" w:sz="6" w:space="0" w:color="auto"/>
                                    <w:left w:val="nil"/>
                                    <w:bottom w:val="single" w:sz="6" w:space="0" w:color="auto"/>
                                    <w:right w:val="nil"/>
                                  </w:tcBorders>
                                  <w:hideMark/>
                                </w:tcPr>
                                <w:p w14:paraId="41199664" w14:textId="77777777" w:rsidR="00487E45" w:rsidRDefault="00487E45">
                                  <w:pPr>
                                    <w:jc w:val="center"/>
                                    <w:rPr>
                                      <w:rFonts w:ascii="Times" w:eastAsia="黑体" w:hAnsi="Times" w:cs="Times"/>
                                      <w:sz w:val="18"/>
                                    </w:rPr>
                                  </w:pPr>
                                  <w:r>
                                    <w:rPr>
                                      <w:rFonts w:ascii="Times" w:eastAsia="黑体" w:hAnsi="Times" w:cs="Times"/>
                                      <w:sz w:val="18"/>
                                    </w:rPr>
                                    <w:t>0.1998</w:t>
                                  </w:r>
                                </w:p>
                              </w:tc>
                              <w:tc>
                                <w:tcPr>
                                  <w:tcW w:w="325" w:type="pct"/>
                                  <w:tcBorders>
                                    <w:top w:val="single" w:sz="6" w:space="0" w:color="auto"/>
                                    <w:left w:val="nil"/>
                                    <w:bottom w:val="single" w:sz="6" w:space="0" w:color="auto"/>
                                    <w:right w:val="nil"/>
                                  </w:tcBorders>
                                  <w:hideMark/>
                                </w:tcPr>
                                <w:p w14:paraId="0DAB60D5" w14:textId="77777777" w:rsidR="00487E45" w:rsidRDefault="00487E45">
                                  <w:pPr>
                                    <w:jc w:val="center"/>
                                    <w:rPr>
                                      <w:rFonts w:ascii="Times" w:eastAsia="黑体" w:hAnsi="Times" w:cs="Times"/>
                                      <w:sz w:val="18"/>
                                    </w:rPr>
                                  </w:pPr>
                                  <w:r>
                                    <w:rPr>
                                      <w:rFonts w:ascii="Times" w:eastAsia="黑体" w:hAnsi="Times" w:cs="Times" w:hint="eastAsia"/>
                                      <w:sz w:val="18"/>
                                    </w:rPr>
                                    <w:t>非平稳</w:t>
                                  </w:r>
                                </w:p>
                              </w:tc>
                            </w:tr>
                            <w:tr w:rsidR="00487E45" w14:paraId="55F1C6F7" w14:textId="77777777">
                              <w:trPr>
                                <w:trHeight w:val="249"/>
                              </w:trPr>
                              <w:tc>
                                <w:tcPr>
                                  <w:tcW w:w="0" w:type="auto"/>
                                  <w:vMerge/>
                                  <w:tcBorders>
                                    <w:top w:val="single" w:sz="6" w:space="0" w:color="auto"/>
                                    <w:left w:val="nil"/>
                                    <w:bottom w:val="single" w:sz="6" w:space="0" w:color="auto"/>
                                    <w:right w:val="nil"/>
                                  </w:tcBorders>
                                  <w:vAlign w:val="center"/>
                                  <w:hideMark/>
                                </w:tcPr>
                                <w:p w14:paraId="7E0E4927" w14:textId="77777777" w:rsidR="00487E45" w:rsidRDefault="00487E45">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14:paraId="05196AB7" w14:textId="77777777" w:rsidR="00487E45" w:rsidRDefault="00487E45">
                                  <w:pPr>
                                    <w:jc w:val="center"/>
                                    <w:rPr>
                                      <w:rFonts w:ascii="黑体" w:eastAsia="黑体" w:hAnsi="黑体"/>
                                      <w:sz w:val="18"/>
                                    </w:rPr>
                                  </w:pPr>
                                  <w:r>
                                    <w:rPr>
                                      <w:rFonts w:ascii="黑体" w:eastAsia="黑体" w:hAnsi="黑体" w:hint="eastAsia"/>
                                      <w:sz w:val="18"/>
                                    </w:rPr>
                                    <w:object w:dxaOrig="612" w:dyaOrig="288" w14:anchorId="3879B520">
                                      <v:shape id="_x0000_i1073" type="#_x0000_t75" style="width:30.6pt;height:14.4pt" o:ole="">
                                        <v:imagedata r:id="rId77" o:title=""/>
                                      </v:shape>
                                      <o:OLEObject Type="Embed" ProgID="Equation.AxMath" ShapeID="_x0000_i1073" DrawAspect="Content" ObjectID="_1746340926" r:id="rId97"/>
                                    </w:object>
                                  </w:r>
                                </w:p>
                              </w:tc>
                              <w:tc>
                                <w:tcPr>
                                  <w:tcW w:w="427" w:type="pct"/>
                                  <w:tcBorders>
                                    <w:top w:val="single" w:sz="6" w:space="0" w:color="auto"/>
                                    <w:left w:val="nil"/>
                                    <w:bottom w:val="single" w:sz="6" w:space="0" w:color="auto"/>
                                    <w:right w:val="nil"/>
                                  </w:tcBorders>
                                  <w:hideMark/>
                                </w:tcPr>
                                <w:p w14:paraId="3B1F972B" w14:textId="77777777" w:rsidR="00487E45" w:rsidRDefault="00487E45">
                                  <w:pPr>
                                    <w:jc w:val="center"/>
                                    <w:rPr>
                                      <w:rFonts w:ascii="Times" w:eastAsia="黑体" w:hAnsi="Times" w:cs="Times"/>
                                      <w:sz w:val="18"/>
                                    </w:rPr>
                                  </w:pPr>
                                  <w:r>
                                    <w:rPr>
                                      <w:rFonts w:ascii="Times" w:eastAsia="黑体" w:hAnsi="Times" w:cs="Times"/>
                                      <w:sz w:val="18"/>
                                    </w:rPr>
                                    <w:t xml:space="preserve">-2.3638        </w:t>
                                  </w:r>
                                </w:p>
                              </w:tc>
                              <w:tc>
                                <w:tcPr>
                                  <w:tcW w:w="370" w:type="pct"/>
                                  <w:tcBorders>
                                    <w:top w:val="single" w:sz="6" w:space="0" w:color="auto"/>
                                    <w:left w:val="nil"/>
                                    <w:bottom w:val="single" w:sz="6" w:space="0" w:color="auto"/>
                                    <w:right w:val="nil"/>
                                  </w:tcBorders>
                                  <w:hideMark/>
                                </w:tcPr>
                                <w:p w14:paraId="45F7184C" w14:textId="77777777" w:rsidR="00487E45" w:rsidRDefault="00487E45">
                                  <w:pPr>
                                    <w:jc w:val="center"/>
                                    <w:rPr>
                                      <w:rFonts w:ascii="Times" w:eastAsia="黑体" w:hAnsi="Times" w:cs="Times"/>
                                      <w:sz w:val="18"/>
                                    </w:rPr>
                                  </w:pPr>
                                  <w:r>
                                    <w:rPr>
                                      <w:rFonts w:ascii="Times" w:eastAsia="黑体" w:hAnsi="Times" w:cs="Times"/>
                                      <w:sz w:val="18"/>
                                    </w:rPr>
                                    <w:t>0.0090</w:t>
                                  </w:r>
                                </w:p>
                              </w:tc>
                              <w:tc>
                                <w:tcPr>
                                  <w:tcW w:w="380" w:type="pct"/>
                                  <w:tcBorders>
                                    <w:top w:val="single" w:sz="6" w:space="0" w:color="auto"/>
                                    <w:left w:val="nil"/>
                                    <w:bottom w:val="single" w:sz="6" w:space="0" w:color="auto"/>
                                    <w:right w:val="nil"/>
                                  </w:tcBorders>
                                  <w:hideMark/>
                                </w:tcPr>
                                <w:p w14:paraId="336C06FC" w14:textId="77777777" w:rsidR="00487E45" w:rsidRDefault="00487E45">
                                  <w:pPr>
                                    <w:jc w:val="center"/>
                                    <w:rPr>
                                      <w:rFonts w:ascii="Times" w:eastAsia="黑体" w:hAnsi="Times" w:cs="Times"/>
                                      <w:sz w:val="18"/>
                                    </w:rPr>
                                  </w:pPr>
                                  <w:r>
                                    <w:rPr>
                                      <w:rFonts w:ascii="Times" w:eastAsia="黑体" w:hAnsi="Times" w:cs="Times"/>
                                      <w:sz w:val="18"/>
                                    </w:rPr>
                                    <w:t>0.7078</w:t>
                                  </w:r>
                                </w:p>
                              </w:tc>
                              <w:tc>
                                <w:tcPr>
                                  <w:tcW w:w="331" w:type="pct"/>
                                  <w:tcBorders>
                                    <w:top w:val="single" w:sz="6" w:space="0" w:color="auto"/>
                                    <w:left w:val="nil"/>
                                    <w:bottom w:val="single" w:sz="6" w:space="0" w:color="auto"/>
                                    <w:right w:val="nil"/>
                                  </w:tcBorders>
                                  <w:hideMark/>
                                </w:tcPr>
                                <w:p w14:paraId="5254B030" w14:textId="77777777" w:rsidR="00487E45" w:rsidRDefault="00487E45">
                                  <w:pPr>
                                    <w:jc w:val="center"/>
                                    <w:rPr>
                                      <w:rFonts w:ascii="Times" w:eastAsia="黑体" w:hAnsi="Times" w:cs="Times"/>
                                      <w:sz w:val="18"/>
                                    </w:rPr>
                                  </w:pPr>
                                  <w:r>
                                    <w:rPr>
                                      <w:rFonts w:ascii="Times" w:eastAsia="黑体" w:hAnsi="Times" w:cs="Times"/>
                                      <w:sz w:val="18"/>
                                    </w:rPr>
                                    <w:t>0.4716</w:t>
                                  </w:r>
                                </w:p>
                              </w:tc>
                              <w:tc>
                                <w:tcPr>
                                  <w:tcW w:w="366" w:type="pct"/>
                                  <w:tcBorders>
                                    <w:top w:val="single" w:sz="6" w:space="0" w:color="auto"/>
                                    <w:left w:val="nil"/>
                                    <w:bottom w:val="single" w:sz="6" w:space="0" w:color="auto"/>
                                    <w:right w:val="nil"/>
                                  </w:tcBorders>
                                  <w:hideMark/>
                                </w:tcPr>
                                <w:p w14:paraId="15F7F596" w14:textId="77777777" w:rsidR="00487E45" w:rsidRDefault="00487E45">
                                  <w:pPr>
                                    <w:jc w:val="center"/>
                                    <w:rPr>
                                      <w:rFonts w:ascii="Times" w:eastAsia="黑体" w:hAnsi="Times" w:cs="Times"/>
                                      <w:sz w:val="18"/>
                                    </w:rPr>
                                  </w:pPr>
                                  <w:r>
                                    <w:rPr>
                                      <w:rFonts w:ascii="Times" w:eastAsia="黑体" w:hAnsi="Times" w:cs="Times"/>
                                      <w:sz w:val="18"/>
                                    </w:rPr>
                                    <w:t xml:space="preserve">2.9427       </w:t>
                                  </w:r>
                                </w:p>
                              </w:tc>
                              <w:tc>
                                <w:tcPr>
                                  <w:tcW w:w="331" w:type="pct"/>
                                  <w:tcBorders>
                                    <w:top w:val="single" w:sz="6" w:space="0" w:color="auto"/>
                                    <w:left w:val="nil"/>
                                    <w:bottom w:val="single" w:sz="6" w:space="0" w:color="auto"/>
                                    <w:right w:val="nil"/>
                                  </w:tcBorders>
                                  <w:hideMark/>
                                </w:tcPr>
                                <w:p w14:paraId="64952E4B" w14:textId="77777777" w:rsidR="00487E45" w:rsidRDefault="00487E45">
                                  <w:pPr>
                                    <w:jc w:val="center"/>
                                    <w:rPr>
                                      <w:rFonts w:ascii="Times" w:eastAsia="黑体" w:hAnsi="Times" w:cs="Times"/>
                                      <w:sz w:val="18"/>
                                    </w:rPr>
                                  </w:pPr>
                                  <w:r>
                                    <w:rPr>
                                      <w:rFonts w:ascii="Times" w:eastAsia="黑体" w:hAnsi="Times" w:cs="Times"/>
                                      <w:sz w:val="18"/>
                                    </w:rPr>
                                    <w:t>0.0016</w:t>
                                  </w:r>
                                </w:p>
                              </w:tc>
                              <w:tc>
                                <w:tcPr>
                                  <w:tcW w:w="330" w:type="pct"/>
                                  <w:tcBorders>
                                    <w:top w:val="single" w:sz="6" w:space="0" w:color="auto"/>
                                    <w:left w:val="nil"/>
                                    <w:bottom w:val="single" w:sz="6" w:space="0" w:color="auto"/>
                                    <w:right w:val="nil"/>
                                  </w:tcBorders>
                                  <w:hideMark/>
                                </w:tcPr>
                                <w:p w14:paraId="4A1DD2EE" w14:textId="77777777" w:rsidR="00487E45" w:rsidRDefault="00487E45">
                                  <w:pPr>
                                    <w:jc w:val="center"/>
                                    <w:rPr>
                                      <w:rFonts w:ascii="Times" w:eastAsia="黑体" w:hAnsi="Times" w:cs="Times"/>
                                      <w:sz w:val="18"/>
                                    </w:rPr>
                                  </w:pPr>
                                  <w:r>
                                    <w:rPr>
                                      <w:rFonts w:ascii="Times" w:eastAsia="黑体" w:hAnsi="Times" w:cs="Times"/>
                                      <w:sz w:val="18"/>
                                    </w:rPr>
                                    <w:t xml:space="preserve">0.5182       </w:t>
                                  </w:r>
                                </w:p>
                              </w:tc>
                              <w:tc>
                                <w:tcPr>
                                  <w:tcW w:w="331" w:type="pct"/>
                                  <w:tcBorders>
                                    <w:top w:val="single" w:sz="6" w:space="0" w:color="auto"/>
                                    <w:left w:val="nil"/>
                                    <w:bottom w:val="single" w:sz="6" w:space="0" w:color="auto"/>
                                    <w:right w:val="nil"/>
                                  </w:tcBorders>
                                  <w:hideMark/>
                                </w:tcPr>
                                <w:p w14:paraId="7531CC93" w14:textId="77777777" w:rsidR="00487E45" w:rsidRDefault="00487E45">
                                  <w:pPr>
                                    <w:jc w:val="center"/>
                                    <w:rPr>
                                      <w:rFonts w:ascii="Times" w:eastAsia="黑体" w:hAnsi="Times" w:cs="Times"/>
                                      <w:sz w:val="18"/>
                                    </w:rPr>
                                  </w:pPr>
                                  <w:r>
                                    <w:rPr>
                                      <w:rFonts w:ascii="Times" w:eastAsia="黑体" w:hAnsi="Times" w:cs="Times"/>
                                      <w:sz w:val="18"/>
                                    </w:rPr>
                                    <w:t>0.3021</w:t>
                                  </w:r>
                                </w:p>
                              </w:tc>
                              <w:tc>
                                <w:tcPr>
                                  <w:tcW w:w="377" w:type="pct"/>
                                  <w:tcBorders>
                                    <w:top w:val="single" w:sz="6" w:space="0" w:color="auto"/>
                                    <w:left w:val="nil"/>
                                    <w:bottom w:val="single" w:sz="6" w:space="0" w:color="auto"/>
                                    <w:right w:val="nil"/>
                                  </w:tcBorders>
                                  <w:hideMark/>
                                </w:tcPr>
                                <w:p w14:paraId="1282149F" w14:textId="77777777" w:rsidR="00487E45" w:rsidRDefault="00487E45">
                                  <w:pPr>
                                    <w:jc w:val="center"/>
                                    <w:rPr>
                                      <w:rFonts w:ascii="Times" w:eastAsia="黑体" w:hAnsi="Times" w:cs="Times"/>
                                      <w:sz w:val="18"/>
                                    </w:rPr>
                                  </w:pPr>
                                  <w:r>
                                    <w:rPr>
                                      <w:rFonts w:ascii="Times" w:eastAsia="黑体" w:hAnsi="Times" w:cs="Times"/>
                                      <w:sz w:val="18"/>
                                    </w:rPr>
                                    <w:t xml:space="preserve">-2.1561        </w:t>
                                  </w:r>
                                </w:p>
                              </w:tc>
                              <w:tc>
                                <w:tcPr>
                                  <w:tcW w:w="331" w:type="pct"/>
                                  <w:tcBorders>
                                    <w:top w:val="single" w:sz="6" w:space="0" w:color="auto"/>
                                    <w:left w:val="nil"/>
                                    <w:bottom w:val="single" w:sz="6" w:space="0" w:color="auto"/>
                                    <w:right w:val="nil"/>
                                  </w:tcBorders>
                                  <w:hideMark/>
                                </w:tcPr>
                                <w:p w14:paraId="235DDCEC" w14:textId="77777777" w:rsidR="00487E45" w:rsidRDefault="00487E45">
                                  <w:pPr>
                                    <w:jc w:val="center"/>
                                    <w:rPr>
                                      <w:rFonts w:ascii="Times" w:eastAsia="黑体" w:hAnsi="Times" w:cs="Times"/>
                                      <w:sz w:val="18"/>
                                    </w:rPr>
                                  </w:pPr>
                                  <w:r>
                                    <w:rPr>
                                      <w:rFonts w:ascii="Times" w:eastAsia="黑体" w:hAnsi="Times" w:cs="Times"/>
                                      <w:sz w:val="18"/>
                                    </w:rPr>
                                    <w:t>0.0155</w:t>
                                  </w:r>
                                </w:p>
                              </w:tc>
                              <w:tc>
                                <w:tcPr>
                                  <w:tcW w:w="325" w:type="pct"/>
                                  <w:tcBorders>
                                    <w:top w:val="single" w:sz="6" w:space="0" w:color="auto"/>
                                    <w:left w:val="nil"/>
                                    <w:bottom w:val="single" w:sz="6" w:space="0" w:color="auto"/>
                                    <w:right w:val="nil"/>
                                  </w:tcBorders>
                                  <w:hideMark/>
                                </w:tcPr>
                                <w:p w14:paraId="62F1164F" w14:textId="77777777" w:rsidR="00487E45" w:rsidRDefault="00487E45">
                                  <w:pPr>
                                    <w:jc w:val="center"/>
                                    <w:rPr>
                                      <w:rFonts w:ascii="Times" w:eastAsia="黑体" w:hAnsi="Times" w:cs="Times"/>
                                      <w:sz w:val="18"/>
                                    </w:rPr>
                                  </w:pPr>
                                  <w:r>
                                    <w:rPr>
                                      <w:rFonts w:ascii="Times" w:eastAsia="黑体" w:hAnsi="Times" w:cs="Times" w:hint="eastAsia"/>
                                      <w:sz w:val="18"/>
                                    </w:rPr>
                                    <w:t>平稳</w:t>
                                  </w:r>
                                </w:p>
                              </w:tc>
                            </w:tr>
                            <w:tr w:rsidR="00487E45" w14:paraId="6DEDC3BF" w14:textId="77777777">
                              <w:trPr>
                                <w:trHeight w:val="249"/>
                              </w:trPr>
                              <w:tc>
                                <w:tcPr>
                                  <w:tcW w:w="0" w:type="auto"/>
                                  <w:vMerge/>
                                  <w:tcBorders>
                                    <w:top w:val="single" w:sz="6" w:space="0" w:color="auto"/>
                                    <w:left w:val="nil"/>
                                    <w:bottom w:val="single" w:sz="6" w:space="0" w:color="auto"/>
                                    <w:right w:val="nil"/>
                                  </w:tcBorders>
                                  <w:vAlign w:val="center"/>
                                  <w:hideMark/>
                                </w:tcPr>
                                <w:p w14:paraId="376ACBA5" w14:textId="77777777" w:rsidR="00487E45" w:rsidRDefault="00487E45">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14:paraId="17135196" w14:textId="77777777" w:rsidR="00487E45" w:rsidRDefault="00487E45">
                                  <w:pPr>
                                    <w:jc w:val="center"/>
                                    <w:rPr>
                                      <w:rFonts w:ascii="黑体" w:eastAsia="黑体" w:hAnsi="黑体"/>
                                      <w:sz w:val="18"/>
                                    </w:rPr>
                                  </w:pPr>
                                  <w:r>
                                    <w:rPr>
                                      <w:rFonts w:ascii="黑体" w:eastAsia="黑体" w:hAnsi="黑体" w:hint="eastAsia"/>
                                      <w:sz w:val="18"/>
                                    </w:rPr>
                                    <w:object w:dxaOrig="660" w:dyaOrig="288" w14:anchorId="302667F7">
                                      <v:shape id="_x0000_i1075" type="#_x0000_t75" style="width:33.6pt;height:14.4pt" o:ole="">
                                        <v:imagedata r:id="rId79" o:title=""/>
                                      </v:shape>
                                      <o:OLEObject Type="Embed" ProgID="Equation.AxMath" ShapeID="_x0000_i1075" DrawAspect="Content" ObjectID="_1746340927" r:id="rId98"/>
                                    </w:object>
                                  </w:r>
                                </w:p>
                              </w:tc>
                              <w:tc>
                                <w:tcPr>
                                  <w:tcW w:w="427" w:type="pct"/>
                                  <w:tcBorders>
                                    <w:top w:val="single" w:sz="6" w:space="0" w:color="auto"/>
                                    <w:left w:val="nil"/>
                                    <w:bottom w:val="single" w:sz="6" w:space="0" w:color="auto"/>
                                    <w:right w:val="nil"/>
                                  </w:tcBorders>
                                  <w:hideMark/>
                                </w:tcPr>
                                <w:p w14:paraId="5B2D9665" w14:textId="77777777" w:rsidR="00487E45" w:rsidRDefault="00487E45">
                                  <w:pPr>
                                    <w:jc w:val="center"/>
                                    <w:rPr>
                                      <w:rFonts w:ascii="Times" w:eastAsia="黑体" w:hAnsi="Times" w:cs="Times"/>
                                      <w:sz w:val="18"/>
                                    </w:rPr>
                                  </w:pPr>
                                  <w:r>
                                    <w:rPr>
                                      <w:rFonts w:ascii="Times" w:eastAsia="黑体" w:hAnsi="Times" w:cs="Times"/>
                                      <w:sz w:val="18"/>
                                    </w:rPr>
                                    <w:t xml:space="preserve">-5.0324        </w:t>
                                  </w:r>
                                </w:p>
                              </w:tc>
                              <w:tc>
                                <w:tcPr>
                                  <w:tcW w:w="370" w:type="pct"/>
                                  <w:tcBorders>
                                    <w:top w:val="single" w:sz="6" w:space="0" w:color="auto"/>
                                    <w:left w:val="nil"/>
                                    <w:bottom w:val="single" w:sz="6" w:space="0" w:color="auto"/>
                                    <w:right w:val="nil"/>
                                  </w:tcBorders>
                                  <w:hideMark/>
                                </w:tcPr>
                                <w:p w14:paraId="7EEF95A7" w14:textId="77777777" w:rsidR="00487E45" w:rsidRDefault="00487E45">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14:paraId="484D1643" w14:textId="77777777" w:rsidR="00487E45" w:rsidRDefault="00487E45">
                                  <w:pPr>
                                    <w:jc w:val="center"/>
                                    <w:rPr>
                                      <w:rFonts w:ascii="Times" w:eastAsia="黑体" w:hAnsi="Times" w:cs="Times"/>
                                      <w:sz w:val="18"/>
                                    </w:rPr>
                                  </w:pPr>
                                  <w:r>
                                    <w:rPr>
                                      <w:rFonts w:ascii="Times" w:eastAsia="黑体" w:hAnsi="Times" w:cs="Times"/>
                                      <w:sz w:val="18"/>
                                    </w:rPr>
                                    <w:t>0.4831</w:t>
                                  </w:r>
                                </w:p>
                              </w:tc>
                              <w:tc>
                                <w:tcPr>
                                  <w:tcW w:w="331" w:type="pct"/>
                                  <w:tcBorders>
                                    <w:top w:val="single" w:sz="6" w:space="0" w:color="auto"/>
                                    <w:left w:val="nil"/>
                                    <w:bottom w:val="single" w:sz="6" w:space="0" w:color="auto"/>
                                    <w:right w:val="nil"/>
                                  </w:tcBorders>
                                  <w:hideMark/>
                                </w:tcPr>
                                <w:p w14:paraId="505BE613" w14:textId="77777777" w:rsidR="00487E45" w:rsidRDefault="00487E45">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14:paraId="709649A8" w14:textId="77777777" w:rsidR="00487E45" w:rsidRDefault="00487E45">
                                  <w:pPr>
                                    <w:jc w:val="center"/>
                                    <w:rPr>
                                      <w:rFonts w:ascii="Times" w:eastAsia="黑体" w:hAnsi="Times" w:cs="Times"/>
                                      <w:sz w:val="18"/>
                                    </w:rPr>
                                  </w:pPr>
                                  <w:r>
                                    <w:rPr>
                                      <w:rFonts w:ascii="Times" w:eastAsia="黑体" w:hAnsi="Times" w:cs="Times"/>
                                      <w:sz w:val="18"/>
                                    </w:rPr>
                                    <w:t xml:space="preserve">1.5888       </w:t>
                                  </w:r>
                                </w:p>
                              </w:tc>
                              <w:tc>
                                <w:tcPr>
                                  <w:tcW w:w="331" w:type="pct"/>
                                  <w:tcBorders>
                                    <w:top w:val="single" w:sz="6" w:space="0" w:color="auto"/>
                                    <w:left w:val="nil"/>
                                    <w:bottom w:val="single" w:sz="6" w:space="0" w:color="auto"/>
                                    <w:right w:val="nil"/>
                                  </w:tcBorders>
                                  <w:hideMark/>
                                </w:tcPr>
                                <w:p w14:paraId="50949B4E" w14:textId="77777777" w:rsidR="00487E45" w:rsidRDefault="00487E45">
                                  <w:pPr>
                                    <w:jc w:val="center"/>
                                    <w:rPr>
                                      <w:rFonts w:ascii="Times" w:eastAsia="黑体" w:hAnsi="Times" w:cs="Times"/>
                                      <w:sz w:val="18"/>
                                    </w:rPr>
                                  </w:pPr>
                                  <w:r>
                                    <w:rPr>
                                      <w:rFonts w:ascii="Times" w:eastAsia="黑体" w:hAnsi="Times" w:cs="Times"/>
                                      <w:sz w:val="18"/>
                                    </w:rPr>
                                    <w:t>0.0561</w:t>
                                  </w:r>
                                </w:p>
                              </w:tc>
                              <w:tc>
                                <w:tcPr>
                                  <w:tcW w:w="330" w:type="pct"/>
                                  <w:tcBorders>
                                    <w:top w:val="single" w:sz="6" w:space="0" w:color="auto"/>
                                    <w:left w:val="nil"/>
                                    <w:bottom w:val="single" w:sz="6" w:space="0" w:color="auto"/>
                                    <w:right w:val="nil"/>
                                  </w:tcBorders>
                                  <w:hideMark/>
                                </w:tcPr>
                                <w:p w14:paraId="7016E11D" w14:textId="77777777" w:rsidR="00487E45" w:rsidRDefault="00487E45">
                                  <w:pPr>
                                    <w:jc w:val="center"/>
                                    <w:rPr>
                                      <w:rFonts w:ascii="Times" w:eastAsia="黑体" w:hAnsi="Times" w:cs="Times"/>
                                      <w:sz w:val="18"/>
                                    </w:rPr>
                                  </w:pPr>
                                  <w:r>
                                    <w:rPr>
                                      <w:rFonts w:ascii="Times" w:eastAsia="黑体" w:hAnsi="Times" w:cs="Times"/>
                                      <w:sz w:val="18"/>
                                    </w:rPr>
                                    <w:t xml:space="preserve">7.9146       </w:t>
                                  </w:r>
                                </w:p>
                              </w:tc>
                              <w:tc>
                                <w:tcPr>
                                  <w:tcW w:w="331" w:type="pct"/>
                                  <w:tcBorders>
                                    <w:top w:val="single" w:sz="6" w:space="0" w:color="auto"/>
                                    <w:left w:val="nil"/>
                                    <w:bottom w:val="single" w:sz="6" w:space="0" w:color="auto"/>
                                    <w:right w:val="nil"/>
                                  </w:tcBorders>
                                  <w:hideMark/>
                                </w:tcPr>
                                <w:p w14:paraId="38C71750" w14:textId="77777777" w:rsidR="00487E45" w:rsidRDefault="00487E45">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14:paraId="48D6229E" w14:textId="77777777" w:rsidR="00487E45" w:rsidRDefault="00487E45">
                                  <w:pPr>
                                    <w:jc w:val="center"/>
                                    <w:rPr>
                                      <w:rFonts w:ascii="Times" w:eastAsia="黑体" w:hAnsi="Times" w:cs="Times"/>
                                      <w:sz w:val="18"/>
                                    </w:rPr>
                                  </w:pPr>
                                  <w:r>
                                    <w:rPr>
                                      <w:rFonts w:ascii="Times" w:eastAsia="黑体" w:hAnsi="Times" w:cs="Times"/>
                                      <w:sz w:val="18"/>
                                    </w:rPr>
                                    <w:t xml:space="preserve">-5.3286        </w:t>
                                  </w:r>
                                </w:p>
                              </w:tc>
                              <w:tc>
                                <w:tcPr>
                                  <w:tcW w:w="331" w:type="pct"/>
                                  <w:tcBorders>
                                    <w:top w:val="single" w:sz="6" w:space="0" w:color="auto"/>
                                    <w:left w:val="nil"/>
                                    <w:bottom w:val="single" w:sz="6" w:space="0" w:color="auto"/>
                                    <w:right w:val="nil"/>
                                  </w:tcBorders>
                                  <w:hideMark/>
                                </w:tcPr>
                                <w:p w14:paraId="59FAD6F9" w14:textId="77777777" w:rsidR="00487E45" w:rsidRDefault="00487E45">
                                  <w:pPr>
                                    <w:jc w:val="center"/>
                                    <w:rPr>
                                      <w:rFonts w:ascii="Times" w:eastAsia="黑体" w:hAnsi="Times" w:cs="Times"/>
                                      <w:sz w:val="18"/>
                                    </w:rPr>
                                  </w:pPr>
                                  <w:r>
                                    <w:rPr>
                                      <w:rFonts w:ascii="Times" w:eastAsia="黑体" w:hAnsi="Times" w:cs="Times"/>
                                      <w:sz w:val="18"/>
                                    </w:rPr>
                                    <w:t>0.0000</w:t>
                                  </w:r>
                                </w:p>
                              </w:tc>
                              <w:tc>
                                <w:tcPr>
                                  <w:tcW w:w="325" w:type="pct"/>
                                  <w:tcBorders>
                                    <w:top w:val="single" w:sz="6" w:space="0" w:color="auto"/>
                                    <w:left w:val="nil"/>
                                    <w:bottom w:val="single" w:sz="6" w:space="0" w:color="auto"/>
                                    <w:right w:val="nil"/>
                                  </w:tcBorders>
                                  <w:hideMark/>
                                </w:tcPr>
                                <w:p w14:paraId="0715E48E" w14:textId="77777777" w:rsidR="00487E45" w:rsidRDefault="00487E45">
                                  <w:pPr>
                                    <w:jc w:val="center"/>
                                    <w:rPr>
                                      <w:rFonts w:ascii="Times" w:eastAsia="黑体" w:hAnsi="Times" w:cs="Times"/>
                                      <w:sz w:val="18"/>
                                    </w:rPr>
                                  </w:pPr>
                                  <w:r>
                                    <w:rPr>
                                      <w:rFonts w:ascii="Times" w:eastAsia="黑体" w:hAnsi="Times" w:cs="Times" w:hint="eastAsia"/>
                                      <w:sz w:val="18"/>
                                    </w:rPr>
                                    <w:t>平稳</w:t>
                                  </w:r>
                                </w:p>
                              </w:tc>
                            </w:tr>
                            <w:tr w:rsidR="00487E45" w14:paraId="4B1649EA" w14:textId="77777777">
                              <w:trPr>
                                <w:trHeight w:val="249"/>
                              </w:trPr>
                              <w:tc>
                                <w:tcPr>
                                  <w:tcW w:w="0" w:type="auto"/>
                                  <w:vMerge/>
                                  <w:tcBorders>
                                    <w:top w:val="single" w:sz="6" w:space="0" w:color="auto"/>
                                    <w:left w:val="nil"/>
                                    <w:bottom w:val="single" w:sz="6" w:space="0" w:color="auto"/>
                                    <w:right w:val="nil"/>
                                  </w:tcBorders>
                                  <w:vAlign w:val="center"/>
                                  <w:hideMark/>
                                </w:tcPr>
                                <w:p w14:paraId="557B5E03" w14:textId="77777777" w:rsidR="00487E45" w:rsidRDefault="00487E45">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14:paraId="78D27B05" w14:textId="77777777" w:rsidR="00487E45" w:rsidRDefault="00487E45">
                                  <w:pPr>
                                    <w:jc w:val="center"/>
                                    <w:rPr>
                                      <w:rFonts w:ascii="黑体" w:eastAsia="黑体" w:hAnsi="黑体"/>
                                      <w:sz w:val="18"/>
                                    </w:rPr>
                                  </w:pPr>
                                  <w:r>
                                    <w:rPr>
                                      <w:rFonts w:ascii="黑体" w:eastAsia="黑体" w:hAnsi="黑体" w:hint="eastAsia"/>
                                      <w:sz w:val="18"/>
                                    </w:rPr>
                                    <w:object w:dxaOrig="732" w:dyaOrig="288" w14:anchorId="4C6F3251">
                                      <v:shape id="_x0000_i1077" type="#_x0000_t75" style="width:36.6pt;height:14.4pt" o:ole="">
                                        <v:imagedata r:id="rId99" o:title=""/>
                                      </v:shape>
                                      <o:OLEObject Type="Embed" ProgID="Equation.AxMath" ShapeID="_x0000_i1077" DrawAspect="Content" ObjectID="_1746340928" r:id="rId100"/>
                                    </w:object>
                                  </w:r>
                                </w:p>
                              </w:tc>
                              <w:tc>
                                <w:tcPr>
                                  <w:tcW w:w="427" w:type="pct"/>
                                  <w:tcBorders>
                                    <w:top w:val="single" w:sz="6" w:space="0" w:color="auto"/>
                                    <w:left w:val="nil"/>
                                    <w:bottom w:val="single" w:sz="6" w:space="0" w:color="auto"/>
                                    <w:right w:val="nil"/>
                                  </w:tcBorders>
                                  <w:hideMark/>
                                </w:tcPr>
                                <w:p w14:paraId="3DC6582B" w14:textId="77777777" w:rsidR="00487E45" w:rsidRDefault="00487E45">
                                  <w:pPr>
                                    <w:jc w:val="center"/>
                                    <w:rPr>
                                      <w:rFonts w:ascii="Times" w:eastAsia="黑体" w:hAnsi="Times" w:cs="Times"/>
                                      <w:sz w:val="18"/>
                                    </w:rPr>
                                  </w:pPr>
                                  <w:r>
                                    <w:rPr>
                                      <w:rFonts w:ascii="Times" w:eastAsia="黑体" w:hAnsi="Times" w:cs="Times"/>
                                      <w:sz w:val="18"/>
                                    </w:rPr>
                                    <w:t xml:space="preserve">-5.0466        </w:t>
                                  </w:r>
                                </w:p>
                              </w:tc>
                              <w:tc>
                                <w:tcPr>
                                  <w:tcW w:w="370" w:type="pct"/>
                                  <w:tcBorders>
                                    <w:top w:val="single" w:sz="6" w:space="0" w:color="auto"/>
                                    <w:left w:val="nil"/>
                                    <w:bottom w:val="single" w:sz="6" w:space="0" w:color="auto"/>
                                    <w:right w:val="nil"/>
                                  </w:tcBorders>
                                  <w:hideMark/>
                                </w:tcPr>
                                <w:p w14:paraId="7D312C14" w14:textId="77777777" w:rsidR="00487E45" w:rsidRDefault="00487E45">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14:paraId="6274FFE3" w14:textId="77777777" w:rsidR="00487E45" w:rsidRDefault="00487E45">
                                  <w:pPr>
                                    <w:jc w:val="center"/>
                                    <w:rPr>
                                      <w:rFonts w:ascii="Times" w:eastAsia="黑体" w:hAnsi="Times" w:cs="Times"/>
                                      <w:sz w:val="18"/>
                                    </w:rPr>
                                  </w:pPr>
                                  <w:r>
                                    <w:rPr>
                                      <w:rFonts w:ascii="Times" w:eastAsia="黑体" w:hAnsi="Times" w:cs="Times"/>
                                      <w:sz w:val="18"/>
                                    </w:rPr>
                                    <w:t>0.4474</w:t>
                                  </w:r>
                                </w:p>
                              </w:tc>
                              <w:tc>
                                <w:tcPr>
                                  <w:tcW w:w="331" w:type="pct"/>
                                  <w:tcBorders>
                                    <w:top w:val="single" w:sz="6" w:space="0" w:color="auto"/>
                                    <w:left w:val="nil"/>
                                    <w:bottom w:val="single" w:sz="6" w:space="0" w:color="auto"/>
                                    <w:right w:val="nil"/>
                                  </w:tcBorders>
                                  <w:hideMark/>
                                </w:tcPr>
                                <w:p w14:paraId="3D8994C9" w14:textId="77777777" w:rsidR="00487E45" w:rsidRDefault="00487E45">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14:paraId="621DBD62" w14:textId="77777777" w:rsidR="00487E45" w:rsidRDefault="00487E45">
                                  <w:pPr>
                                    <w:jc w:val="center"/>
                                    <w:rPr>
                                      <w:rFonts w:ascii="Times" w:eastAsia="黑体" w:hAnsi="Times" w:cs="Times"/>
                                      <w:sz w:val="18"/>
                                    </w:rPr>
                                  </w:pPr>
                                  <w:r>
                                    <w:rPr>
                                      <w:rFonts w:ascii="Times" w:eastAsia="黑体" w:hAnsi="Times" w:cs="Times"/>
                                      <w:sz w:val="18"/>
                                    </w:rPr>
                                    <w:t xml:space="preserve">2.2084       </w:t>
                                  </w:r>
                                </w:p>
                              </w:tc>
                              <w:tc>
                                <w:tcPr>
                                  <w:tcW w:w="331" w:type="pct"/>
                                  <w:tcBorders>
                                    <w:top w:val="single" w:sz="6" w:space="0" w:color="auto"/>
                                    <w:left w:val="nil"/>
                                    <w:bottom w:val="single" w:sz="6" w:space="0" w:color="auto"/>
                                    <w:right w:val="nil"/>
                                  </w:tcBorders>
                                  <w:hideMark/>
                                </w:tcPr>
                                <w:p w14:paraId="29F734B1" w14:textId="77777777" w:rsidR="00487E45" w:rsidRDefault="00487E45">
                                  <w:pPr>
                                    <w:jc w:val="center"/>
                                    <w:rPr>
                                      <w:rFonts w:ascii="Times" w:eastAsia="黑体" w:hAnsi="Times" w:cs="Times"/>
                                      <w:sz w:val="18"/>
                                    </w:rPr>
                                  </w:pPr>
                                  <w:r>
                                    <w:rPr>
                                      <w:rFonts w:ascii="Times" w:eastAsia="黑体" w:hAnsi="Times" w:cs="Times"/>
                                      <w:sz w:val="18"/>
                                    </w:rPr>
                                    <w:t>0.0136</w:t>
                                  </w:r>
                                </w:p>
                              </w:tc>
                              <w:tc>
                                <w:tcPr>
                                  <w:tcW w:w="330" w:type="pct"/>
                                  <w:tcBorders>
                                    <w:top w:val="single" w:sz="6" w:space="0" w:color="auto"/>
                                    <w:left w:val="nil"/>
                                    <w:bottom w:val="single" w:sz="6" w:space="0" w:color="auto"/>
                                    <w:right w:val="nil"/>
                                  </w:tcBorders>
                                  <w:hideMark/>
                                </w:tcPr>
                                <w:p w14:paraId="0BAD26D9" w14:textId="77777777" w:rsidR="00487E45" w:rsidRDefault="00487E45">
                                  <w:pPr>
                                    <w:jc w:val="center"/>
                                    <w:rPr>
                                      <w:rFonts w:ascii="Times" w:eastAsia="黑体" w:hAnsi="Times" w:cs="Times"/>
                                      <w:sz w:val="18"/>
                                    </w:rPr>
                                  </w:pPr>
                                  <w:r>
                                    <w:rPr>
                                      <w:rFonts w:ascii="Times" w:eastAsia="黑体" w:hAnsi="Times" w:cs="Times"/>
                                      <w:sz w:val="18"/>
                                    </w:rPr>
                                    <w:t xml:space="preserve">8.4954       </w:t>
                                  </w:r>
                                </w:p>
                              </w:tc>
                              <w:tc>
                                <w:tcPr>
                                  <w:tcW w:w="331" w:type="pct"/>
                                  <w:tcBorders>
                                    <w:top w:val="single" w:sz="6" w:space="0" w:color="auto"/>
                                    <w:left w:val="nil"/>
                                    <w:bottom w:val="single" w:sz="6" w:space="0" w:color="auto"/>
                                    <w:right w:val="nil"/>
                                  </w:tcBorders>
                                  <w:hideMark/>
                                </w:tcPr>
                                <w:p w14:paraId="0CB7FD52" w14:textId="77777777" w:rsidR="00487E45" w:rsidRDefault="00487E45">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14:paraId="097DE5E5" w14:textId="77777777" w:rsidR="00487E45" w:rsidRDefault="00487E45">
                                  <w:pPr>
                                    <w:jc w:val="center"/>
                                    <w:rPr>
                                      <w:rFonts w:ascii="Times" w:eastAsia="黑体" w:hAnsi="Times" w:cs="Times"/>
                                      <w:sz w:val="18"/>
                                    </w:rPr>
                                  </w:pPr>
                                  <w:r>
                                    <w:rPr>
                                      <w:rFonts w:ascii="Times" w:eastAsia="黑体" w:hAnsi="Times" w:cs="Times"/>
                                      <w:sz w:val="18"/>
                                    </w:rPr>
                                    <w:t xml:space="preserve">-5.3892        </w:t>
                                  </w:r>
                                </w:p>
                              </w:tc>
                              <w:tc>
                                <w:tcPr>
                                  <w:tcW w:w="331" w:type="pct"/>
                                  <w:tcBorders>
                                    <w:top w:val="single" w:sz="6" w:space="0" w:color="auto"/>
                                    <w:left w:val="nil"/>
                                    <w:bottom w:val="single" w:sz="6" w:space="0" w:color="auto"/>
                                    <w:right w:val="nil"/>
                                  </w:tcBorders>
                                  <w:hideMark/>
                                </w:tcPr>
                                <w:p w14:paraId="3DE93106" w14:textId="77777777" w:rsidR="00487E45" w:rsidRDefault="00487E45">
                                  <w:pPr>
                                    <w:jc w:val="center"/>
                                    <w:rPr>
                                      <w:rFonts w:ascii="Times" w:eastAsia="黑体" w:hAnsi="Times" w:cs="Times"/>
                                      <w:sz w:val="18"/>
                                    </w:rPr>
                                  </w:pPr>
                                  <w:r>
                                    <w:rPr>
                                      <w:rFonts w:ascii="Times" w:eastAsia="黑体" w:hAnsi="Times" w:cs="Times"/>
                                      <w:sz w:val="18"/>
                                    </w:rPr>
                                    <w:t>0.0000</w:t>
                                  </w:r>
                                </w:p>
                              </w:tc>
                              <w:tc>
                                <w:tcPr>
                                  <w:tcW w:w="325" w:type="pct"/>
                                  <w:tcBorders>
                                    <w:top w:val="single" w:sz="6" w:space="0" w:color="auto"/>
                                    <w:left w:val="nil"/>
                                    <w:bottom w:val="single" w:sz="6" w:space="0" w:color="auto"/>
                                    <w:right w:val="nil"/>
                                  </w:tcBorders>
                                  <w:hideMark/>
                                </w:tcPr>
                                <w:p w14:paraId="360A7AD0" w14:textId="77777777" w:rsidR="00487E45" w:rsidRDefault="00487E45">
                                  <w:pPr>
                                    <w:jc w:val="center"/>
                                    <w:rPr>
                                      <w:rFonts w:ascii="Times" w:eastAsia="黑体" w:hAnsi="Times" w:cs="Times"/>
                                      <w:sz w:val="18"/>
                                    </w:rPr>
                                  </w:pPr>
                                  <w:r>
                                    <w:rPr>
                                      <w:rFonts w:ascii="Times" w:eastAsia="黑体" w:hAnsi="Times" w:cs="Times" w:hint="eastAsia"/>
                                      <w:sz w:val="18"/>
                                    </w:rPr>
                                    <w:t>平稳</w:t>
                                  </w:r>
                                </w:p>
                              </w:tc>
                            </w:tr>
                            <w:tr w:rsidR="00487E45" w14:paraId="569425A0" w14:textId="77777777">
                              <w:trPr>
                                <w:trHeight w:val="249"/>
                              </w:trPr>
                              <w:tc>
                                <w:tcPr>
                                  <w:tcW w:w="0" w:type="auto"/>
                                  <w:vMerge/>
                                  <w:tcBorders>
                                    <w:top w:val="single" w:sz="6" w:space="0" w:color="auto"/>
                                    <w:left w:val="nil"/>
                                    <w:bottom w:val="single" w:sz="6" w:space="0" w:color="auto"/>
                                    <w:right w:val="nil"/>
                                  </w:tcBorders>
                                  <w:vAlign w:val="center"/>
                                  <w:hideMark/>
                                </w:tcPr>
                                <w:p w14:paraId="311E735F" w14:textId="77777777" w:rsidR="00487E45" w:rsidRDefault="00487E45">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14:paraId="783CC36C" w14:textId="77777777" w:rsidR="00487E45" w:rsidRDefault="00487E45">
                                  <w:pPr>
                                    <w:jc w:val="center"/>
                                    <w:rPr>
                                      <w:rFonts w:ascii="黑体" w:eastAsia="黑体" w:hAnsi="黑体"/>
                                      <w:sz w:val="18"/>
                                    </w:rPr>
                                  </w:pPr>
                                  <w:r>
                                    <w:rPr>
                                      <w:rFonts w:ascii="黑体" w:eastAsia="黑体" w:hAnsi="黑体" w:hint="eastAsia"/>
                                      <w:sz w:val="18"/>
                                    </w:rPr>
                                    <w:object w:dxaOrig="792" w:dyaOrig="288" w14:anchorId="60EA211E">
                                      <v:shape id="_x0000_i1079" type="#_x0000_t75" style="width:39.6pt;height:14.4pt" o:ole="">
                                        <v:imagedata r:id="rId101" o:title=""/>
                                      </v:shape>
                                      <o:OLEObject Type="Embed" ProgID="Equation.AxMath" ShapeID="_x0000_i1079" DrawAspect="Content" ObjectID="_1746340929" r:id="rId102"/>
                                    </w:object>
                                  </w:r>
                                </w:p>
                              </w:tc>
                              <w:tc>
                                <w:tcPr>
                                  <w:tcW w:w="427" w:type="pct"/>
                                  <w:tcBorders>
                                    <w:top w:val="single" w:sz="6" w:space="0" w:color="auto"/>
                                    <w:left w:val="nil"/>
                                    <w:bottom w:val="single" w:sz="6" w:space="0" w:color="auto"/>
                                    <w:right w:val="nil"/>
                                  </w:tcBorders>
                                  <w:hideMark/>
                                </w:tcPr>
                                <w:p w14:paraId="4E22041D" w14:textId="77777777" w:rsidR="00487E45" w:rsidRDefault="00487E45">
                                  <w:pPr>
                                    <w:jc w:val="center"/>
                                    <w:rPr>
                                      <w:rFonts w:ascii="Times" w:eastAsia="黑体" w:hAnsi="Times" w:cs="Times"/>
                                      <w:sz w:val="18"/>
                                    </w:rPr>
                                  </w:pPr>
                                  <w:r>
                                    <w:rPr>
                                      <w:rFonts w:ascii="Times" w:eastAsia="黑体" w:hAnsi="Times" w:cs="Times"/>
                                      <w:sz w:val="18"/>
                                    </w:rPr>
                                    <w:t xml:space="preserve">-9.9721        </w:t>
                                  </w:r>
                                </w:p>
                              </w:tc>
                              <w:tc>
                                <w:tcPr>
                                  <w:tcW w:w="370" w:type="pct"/>
                                  <w:tcBorders>
                                    <w:top w:val="single" w:sz="6" w:space="0" w:color="auto"/>
                                    <w:left w:val="nil"/>
                                    <w:bottom w:val="single" w:sz="6" w:space="0" w:color="auto"/>
                                    <w:right w:val="nil"/>
                                  </w:tcBorders>
                                  <w:hideMark/>
                                </w:tcPr>
                                <w:p w14:paraId="0A04AC5F" w14:textId="77777777" w:rsidR="00487E45" w:rsidRDefault="00487E45">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14:paraId="70557833" w14:textId="77777777" w:rsidR="00487E45" w:rsidRDefault="00487E45">
                                  <w:pPr>
                                    <w:jc w:val="center"/>
                                    <w:rPr>
                                      <w:rFonts w:ascii="Times" w:eastAsia="黑体" w:hAnsi="Times" w:cs="Times"/>
                                      <w:sz w:val="18"/>
                                    </w:rPr>
                                  </w:pPr>
                                  <w:r>
                                    <w:rPr>
                                      <w:rFonts w:ascii="Times" w:eastAsia="黑体" w:hAnsi="Times" w:cs="Times"/>
                                      <w:sz w:val="18"/>
                                    </w:rPr>
                                    <w:t>-0.4213</w:t>
                                  </w:r>
                                </w:p>
                              </w:tc>
                              <w:tc>
                                <w:tcPr>
                                  <w:tcW w:w="331" w:type="pct"/>
                                  <w:tcBorders>
                                    <w:top w:val="single" w:sz="6" w:space="0" w:color="auto"/>
                                    <w:left w:val="nil"/>
                                    <w:bottom w:val="single" w:sz="6" w:space="0" w:color="auto"/>
                                    <w:right w:val="nil"/>
                                  </w:tcBorders>
                                  <w:hideMark/>
                                </w:tcPr>
                                <w:p w14:paraId="19F12581" w14:textId="77777777" w:rsidR="00487E45" w:rsidRDefault="00487E45">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14:paraId="53388BC5" w14:textId="77777777" w:rsidR="00487E45" w:rsidRDefault="00487E45">
                                  <w:pPr>
                                    <w:jc w:val="center"/>
                                    <w:rPr>
                                      <w:rFonts w:ascii="Times" w:eastAsia="黑体" w:hAnsi="Times" w:cs="Times"/>
                                      <w:sz w:val="18"/>
                                    </w:rPr>
                                  </w:pPr>
                                  <w:r>
                                    <w:rPr>
                                      <w:rFonts w:ascii="Times" w:eastAsia="黑体" w:hAnsi="Times" w:cs="Times"/>
                                      <w:sz w:val="18"/>
                                    </w:rPr>
                                    <w:t xml:space="preserve">10.5627       </w:t>
                                  </w:r>
                                </w:p>
                              </w:tc>
                              <w:tc>
                                <w:tcPr>
                                  <w:tcW w:w="331" w:type="pct"/>
                                  <w:tcBorders>
                                    <w:top w:val="single" w:sz="6" w:space="0" w:color="auto"/>
                                    <w:left w:val="nil"/>
                                    <w:bottom w:val="single" w:sz="6" w:space="0" w:color="auto"/>
                                    <w:right w:val="nil"/>
                                  </w:tcBorders>
                                  <w:hideMark/>
                                </w:tcPr>
                                <w:p w14:paraId="3B56F077" w14:textId="77777777" w:rsidR="00487E45" w:rsidRDefault="00487E45">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14:paraId="1153CE4A" w14:textId="77777777" w:rsidR="00487E45" w:rsidRDefault="00487E45">
                                  <w:pPr>
                                    <w:jc w:val="center"/>
                                    <w:rPr>
                                      <w:rFonts w:ascii="Times" w:eastAsia="黑体" w:hAnsi="Times" w:cs="Times"/>
                                      <w:sz w:val="18"/>
                                    </w:rPr>
                                  </w:pPr>
                                  <w:r>
                                    <w:rPr>
                                      <w:rFonts w:ascii="Times" w:eastAsia="黑体" w:hAnsi="Times" w:cs="Times"/>
                                      <w:sz w:val="18"/>
                                    </w:rPr>
                                    <w:t xml:space="preserve">32.7920       </w:t>
                                  </w:r>
                                </w:p>
                              </w:tc>
                              <w:tc>
                                <w:tcPr>
                                  <w:tcW w:w="331" w:type="pct"/>
                                  <w:tcBorders>
                                    <w:top w:val="single" w:sz="6" w:space="0" w:color="auto"/>
                                    <w:left w:val="nil"/>
                                    <w:bottom w:val="single" w:sz="6" w:space="0" w:color="auto"/>
                                    <w:right w:val="nil"/>
                                  </w:tcBorders>
                                  <w:hideMark/>
                                </w:tcPr>
                                <w:p w14:paraId="571DA42E" w14:textId="77777777" w:rsidR="00487E45" w:rsidRDefault="00487E45">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14:paraId="27305480" w14:textId="77777777" w:rsidR="00487E45" w:rsidRDefault="00487E45">
                                  <w:pPr>
                                    <w:jc w:val="center"/>
                                    <w:rPr>
                                      <w:rFonts w:ascii="Times" w:eastAsia="黑体" w:hAnsi="Times" w:cs="Times"/>
                                      <w:sz w:val="18"/>
                                    </w:rPr>
                                  </w:pPr>
                                  <w:r>
                                    <w:rPr>
                                      <w:rFonts w:ascii="Times" w:eastAsia="黑体" w:hAnsi="Times" w:cs="Times"/>
                                      <w:sz w:val="18"/>
                                    </w:rPr>
                                    <w:t xml:space="preserve">-8.9152        </w:t>
                                  </w:r>
                                </w:p>
                              </w:tc>
                              <w:tc>
                                <w:tcPr>
                                  <w:tcW w:w="331" w:type="pct"/>
                                  <w:tcBorders>
                                    <w:top w:val="single" w:sz="6" w:space="0" w:color="auto"/>
                                    <w:left w:val="nil"/>
                                    <w:bottom w:val="single" w:sz="6" w:space="0" w:color="auto"/>
                                    <w:right w:val="nil"/>
                                  </w:tcBorders>
                                  <w:hideMark/>
                                </w:tcPr>
                                <w:p w14:paraId="04267989" w14:textId="77777777" w:rsidR="00487E45" w:rsidRDefault="00487E45">
                                  <w:pPr>
                                    <w:jc w:val="center"/>
                                    <w:rPr>
                                      <w:rFonts w:ascii="Times" w:eastAsia="黑体" w:hAnsi="Times" w:cs="Times"/>
                                      <w:sz w:val="18"/>
                                    </w:rPr>
                                  </w:pPr>
                                  <w:r>
                                    <w:rPr>
                                      <w:rFonts w:ascii="Times" w:eastAsia="黑体" w:hAnsi="Times" w:cs="Times"/>
                                      <w:sz w:val="18"/>
                                    </w:rPr>
                                    <w:t>0.0000</w:t>
                                  </w:r>
                                </w:p>
                              </w:tc>
                              <w:tc>
                                <w:tcPr>
                                  <w:tcW w:w="325" w:type="pct"/>
                                  <w:tcBorders>
                                    <w:top w:val="single" w:sz="6" w:space="0" w:color="auto"/>
                                    <w:left w:val="nil"/>
                                    <w:bottom w:val="single" w:sz="6" w:space="0" w:color="auto"/>
                                    <w:right w:val="nil"/>
                                  </w:tcBorders>
                                  <w:hideMark/>
                                </w:tcPr>
                                <w:p w14:paraId="531137BD" w14:textId="77777777" w:rsidR="00487E45" w:rsidRDefault="00487E45">
                                  <w:pPr>
                                    <w:jc w:val="center"/>
                                    <w:rPr>
                                      <w:rFonts w:ascii="Times" w:eastAsia="黑体" w:hAnsi="Times" w:cs="Times"/>
                                      <w:sz w:val="18"/>
                                    </w:rPr>
                                  </w:pPr>
                                  <w:r>
                                    <w:rPr>
                                      <w:rFonts w:ascii="Times" w:eastAsia="黑体" w:hAnsi="Times" w:cs="Times" w:hint="eastAsia"/>
                                      <w:sz w:val="18"/>
                                    </w:rPr>
                                    <w:t>平稳</w:t>
                                  </w:r>
                                </w:p>
                              </w:tc>
                            </w:tr>
                            <w:tr w:rsidR="00487E45" w14:paraId="2F316EB5" w14:textId="77777777">
                              <w:trPr>
                                <w:trHeight w:val="249"/>
                              </w:trPr>
                              <w:tc>
                                <w:tcPr>
                                  <w:tcW w:w="0" w:type="auto"/>
                                  <w:vMerge/>
                                  <w:tcBorders>
                                    <w:top w:val="single" w:sz="6" w:space="0" w:color="auto"/>
                                    <w:left w:val="nil"/>
                                    <w:bottom w:val="single" w:sz="6" w:space="0" w:color="auto"/>
                                    <w:right w:val="nil"/>
                                  </w:tcBorders>
                                  <w:vAlign w:val="center"/>
                                  <w:hideMark/>
                                </w:tcPr>
                                <w:p w14:paraId="0C744E69" w14:textId="77777777" w:rsidR="00487E45" w:rsidRDefault="00487E45">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14:paraId="64F0B91B" w14:textId="77777777" w:rsidR="00487E45" w:rsidRDefault="00487E45">
                                  <w:pPr>
                                    <w:jc w:val="center"/>
                                    <w:rPr>
                                      <w:rFonts w:ascii="黑体" w:eastAsia="黑体" w:hAnsi="黑体"/>
                                      <w:sz w:val="18"/>
                                    </w:rPr>
                                  </w:pPr>
                                  <w:r>
                                    <w:rPr>
                                      <w:rFonts w:ascii="黑体" w:eastAsia="黑体" w:hAnsi="黑体" w:hint="eastAsia"/>
                                      <w:sz w:val="18"/>
                                    </w:rPr>
                                    <w:object w:dxaOrig="972" w:dyaOrig="288" w14:anchorId="110577FC">
                                      <v:shape id="_x0000_i1081" type="#_x0000_t75" style="width:48.6pt;height:14.4pt" o:ole="">
                                        <v:imagedata r:id="rId103" o:title=""/>
                                      </v:shape>
                                      <o:OLEObject Type="Embed" ProgID="Equation.AxMath" ShapeID="_x0000_i1081" DrawAspect="Content" ObjectID="_1746340930" r:id="rId104"/>
                                    </w:object>
                                  </w:r>
                                </w:p>
                              </w:tc>
                              <w:tc>
                                <w:tcPr>
                                  <w:tcW w:w="427" w:type="pct"/>
                                  <w:tcBorders>
                                    <w:top w:val="single" w:sz="6" w:space="0" w:color="auto"/>
                                    <w:left w:val="nil"/>
                                    <w:bottom w:val="single" w:sz="6" w:space="0" w:color="auto"/>
                                    <w:right w:val="nil"/>
                                  </w:tcBorders>
                                  <w:hideMark/>
                                </w:tcPr>
                                <w:p w14:paraId="01FA2C09" w14:textId="77777777" w:rsidR="00487E45" w:rsidRDefault="00487E45">
                                  <w:pPr>
                                    <w:jc w:val="center"/>
                                    <w:rPr>
                                      <w:rFonts w:ascii="Times" w:eastAsia="黑体" w:hAnsi="Times" w:cs="Times"/>
                                      <w:sz w:val="18"/>
                                    </w:rPr>
                                  </w:pPr>
                                  <w:r>
                                    <w:rPr>
                                      <w:rFonts w:ascii="Times" w:eastAsia="黑体" w:hAnsi="Times" w:cs="Times"/>
                                      <w:sz w:val="18"/>
                                    </w:rPr>
                                    <w:t xml:space="preserve">-9.7959        </w:t>
                                  </w:r>
                                </w:p>
                              </w:tc>
                              <w:tc>
                                <w:tcPr>
                                  <w:tcW w:w="370" w:type="pct"/>
                                  <w:tcBorders>
                                    <w:top w:val="single" w:sz="6" w:space="0" w:color="auto"/>
                                    <w:left w:val="nil"/>
                                    <w:bottom w:val="single" w:sz="6" w:space="0" w:color="auto"/>
                                    <w:right w:val="nil"/>
                                  </w:tcBorders>
                                  <w:hideMark/>
                                </w:tcPr>
                                <w:p w14:paraId="757805F8" w14:textId="77777777" w:rsidR="00487E45" w:rsidRDefault="00487E45">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14:paraId="1889FDD9" w14:textId="77777777" w:rsidR="00487E45" w:rsidRDefault="00487E45">
                                  <w:pPr>
                                    <w:jc w:val="center"/>
                                    <w:rPr>
                                      <w:rFonts w:ascii="Times" w:eastAsia="黑体" w:hAnsi="Times" w:cs="Times"/>
                                      <w:sz w:val="18"/>
                                    </w:rPr>
                                  </w:pPr>
                                  <w:r>
                                    <w:rPr>
                                      <w:rFonts w:ascii="Times" w:eastAsia="黑体" w:hAnsi="Times" w:cs="Times"/>
                                      <w:sz w:val="18"/>
                                    </w:rPr>
                                    <w:t>0.1106</w:t>
                                  </w:r>
                                </w:p>
                              </w:tc>
                              <w:tc>
                                <w:tcPr>
                                  <w:tcW w:w="331" w:type="pct"/>
                                  <w:tcBorders>
                                    <w:top w:val="single" w:sz="6" w:space="0" w:color="auto"/>
                                    <w:left w:val="nil"/>
                                    <w:bottom w:val="single" w:sz="6" w:space="0" w:color="auto"/>
                                    <w:right w:val="nil"/>
                                  </w:tcBorders>
                                  <w:hideMark/>
                                </w:tcPr>
                                <w:p w14:paraId="00DC36E4" w14:textId="77777777" w:rsidR="00487E45" w:rsidRDefault="00487E45">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14:paraId="1B328021" w14:textId="77777777" w:rsidR="00487E45" w:rsidRDefault="00487E45">
                                  <w:pPr>
                                    <w:jc w:val="center"/>
                                    <w:rPr>
                                      <w:rFonts w:ascii="Times" w:eastAsia="黑体" w:hAnsi="Times" w:cs="Times"/>
                                      <w:sz w:val="18"/>
                                    </w:rPr>
                                  </w:pPr>
                                  <w:r>
                                    <w:rPr>
                                      <w:rFonts w:ascii="Times" w:eastAsia="黑体" w:hAnsi="Times" w:cs="Times"/>
                                      <w:sz w:val="18"/>
                                    </w:rPr>
                                    <w:t xml:space="preserve">9.6914       </w:t>
                                  </w:r>
                                </w:p>
                              </w:tc>
                              <w:tc>
                                <w:tcPr>
                                  <w:tcW w:w="331" w:type="pct"/>
                                  <w:tcBorders>
                                    <w:top w:val="single" w:sz="6" w:space="0" w:color="auto"/>
                                    <w:left w:val="nil"/>
                                    <w:bottom w:val="single" w:sz="6" w:space="0" w:color="auto"/>
                                    <w:right w:val="nil"/>
                                  </w:tcBorders>
                                  <w:hideMark/>
                                </w:tcPr>
                                <w:p w14:paraId="7B6A2769" w14:textId="77777777" w:rsidR="00487E45" w:rsidRDefault="00487E45">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14:paraId="3276E00B" w14:textId="77777777" w:rsidR="00487E45" w:rsidRDefault="00487E45">
                                  <w:pPr>
                                    <w:jc w:val="center"/>
                                    <w:rPr>
                                      <w:rFonts w:ascii="Times" w:eastAsia="黑体" w:hAnsi="Times" w:cs="Times"/>
                                      <w:sz w:val="18"/>
                                    </w:rPr>
                                  </w:pPr>
                                  <w:r>
                                    <w:rPr>
                                      <w:rFonts w:ascii="Times" w:eastAsia="黑体" w:hAnsi="Times" w:cs="Times"/>
                                      <w:sz w:val="18"/>
                                    </w:rPr>
                                    <w:t xml:space="preserve">23.8762       </w:t>
                                  </w:r>
                                </w:p>
                              </w:tc>
                              <w:tc>
                                <w:tcPr>
                                  <w:tcW w:w="331" w:type="pct"/>
                                  <w:tcBorders>
                                    <w:top w:val="single" w:sz="6" w:space="0" w:color="auto"/>
                                    <w:left w:val="nil"/>
                                    <w:bottom w:val="single" w:sz="6" w:space="0" w:color="auto"/>
                                    <w:right w:val="nil"/>
                                  </w:tcBorders>
                                  <w:hideMark/>
                                </w:tcPr>
                                <w:p w14:paraId="157DCFA7" w14:textId="77777777" w:rsidR="00487E45" w:rsidRDefault="00487E45">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14:paraId="1694025A" w14:textId="77777777" w:rsidR="00487E45" w:rsidRDefault="00487E45">
                                  <w:pPr>
                                    <w:jc w:val="center"/>
                                    <w:rPr>
                                      <w:rFonts w:ascii="Times" w:eastAsia="黑体" w:hAnsi="Times" w:cs="Times"/>
                                      <w:sz w:val="18"/>
                                    </w:rPr>
                                  </w:pPr>
                                  <w:r>
                                    <w:rPr>
                                      <w:rFonts w:ascii="Times" w:eastAsia="黑体" w:hAnsi="Times" w:cs="Times"/>
                                      <w:sz w:val="18"/>
                                    </w:rPr>
                                    <w:t xml:space="preserve">  -8.6071        </w:t>
                                  </w:r>
                                </w:p>
                              </w:tc>
                              <w:tc>
                                <w:tcPr>
                                  <w:tcW w:w="331" w:type="pct"/>
                                  <w:tcBorders>
                                    <w:top w:val="single" w:sz="6" w:space="0" w:color="auto"/>
                                    <w:left w:val="nil"/>
                                    <w:bottom w:val="single" w:sz="6" w:space="0" w:color="auto"/>
                                    <w:right w:val="nil"/>
                                  </w:tcBorders>
                                  <w:hideMark/>
                                </w:tcPr>
                                <w:p w14:paraId="472AF184" w14:textId="77777777" w:rsidR="00487E45" w:rsidRDefault="00487E45">
                                  <w:pPr>
                                    <w:jc w:val="center"/>
                                    <w:rPr>
                                      <w:rFonts w:ascii="Times" w:eastAsia="黑体" w:hAnsi="Times" w:cs="Times"/>
                                      <w:sz w:val="18"/>
                                    </w:rPr>
                                  </w:pPr>
                                  <w:r>
                                    <w:rPr>
                                      <w:rFonts w:ascii="Times" w:eastAsia="黑体" w:hAnsi="Times" w:cs="Times"/>
                                      <w:sz w:val="18"/>
                                    </w:rPr>
                                    <w:t>0.0000</w:t>
                                  </w:r>
                                </w:p>
                              </w:tc>
                              <w:tc>
                                <w:tcPr>
                                  <w:tcW w:w="325" w:type="pct"/>
                                  <w:tcBorders>
                                    <w:top w:val="single" w:sz="6" w:space="0" w:color="auto"/>
                                    <w:left w:val="nil"/>
                                    <w:bottom w:val="single" w:sz="6" w:space="0" w:color="auto"/>
                                    <w:right w:val="nil"/>
                                  </w:tcBorders>
                                  <w:hideMark/>
                                </w:tcPr>
                                <w:p w14:paraId="55801EFB" w14:textId="77777777" w:rsidR="00487E45" w:rsidRDefault="00487E45">
                                  <w:pPr>
                                    <w:jc w:val="center"/>
                                    <w:rPr>
                                      <w:rFonts w:ascii="Times" w:eastAsia="黑体" w:hAnsi="Times" w:cs="Times"/>
                                      <w:sz w:val="18"/>
                                    </w:rPr>
                                  </w:pPr>
                                  <w:r>
                                    <w:rPr>
                                      <w:rFonts w:ascii="Times" w:eastAsia="黑体" w:hAnsi="Times" w:cs="Times" w:hint="eastAsia"/>
                                      <w:sz w:val="18"/>
                                    </w:rPr>
                                    <w:t>平稳</w:t>
                                  </w:r>
                                </w:p>
                              </w:tc>
                            </w:tr>
                            <w:tr w:rsidR="00487E45" w14:paraId="75D0D006" w14:textId="77777777">
                              <w:trPr>
                                <w:trHeight w:val="249"/>
                              </w:trPr>
                              <w:tc>
                                <w:tcPr>
                                  <w:tcW w:w="0" w:type="auto"/>
                                  <w:vMerge/>
                                  <w:tcBorders>
                                    <w:top w:val="single" w:sz="6" w:space="0" w:color="auto"/>
                                    <w:left w:val="nil"/>
                                    <w:bottom w:val="single" w:sz="6" w:space="0" w:color="auto"/>
                                    <w:right w:val="nil"/>
                                  </w:tcBorders>
                                  <w:vAlign w:val="center"/>
                                  <w:hideMark/>
                                </w:tcPr>
                                <w:p w14:paraId="1670E255" w14:textId="77777777" w:rsidR="00487E45" w:rsidRDefault="00487E45">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14:paraId="03A7A2C9" w14:textId="77777777" w:rsidR="00487E45" w:rsidRDefault="00487E45">
                                  <w:pPr>
                                    <w:jc w:val="center"/>
                                    <w:rPr>
                                      <w:rFonts w:ascii="黑体" w:eastAsia="黑体" w:hAnsi="黑体"/>
                                      <w:sz w:val="18"/>
                                    </w:rPr>
                                  </w:pPr>
                                  <w:r>
                                    <w:rPr>
                                      <w:rFonts w:ascii="黑体" w:eastAsia="黑体" w:hAnsi="黑体" w:hint="eastAsia"/>
                                      <w:sz w:val="18"/>
                                    </w:rPr>
                                    <w:object w:dxaOrig="840" w:dyaOrig="288" w14:anchorId="19D8AA3C">
                                      <v:shape id="_x0000_i1083" type="#_x0000_t75" style="width:42pt;height:14.4pt" o:ole="">
                                        <v:imagedata r:id="rId105" o:title=""/>
                                      </v:shape>
                                      <o:OLEObject Type="Embed" ProgID="Equation.AxMath" ShapeID="_x0000_i1083" DrawAspect="Content" ObjectID="_1746340931" r:id="rId106"/>
                                    </w:object>
                                  </w:r>
                                </w:p>
                              </w:tc>
                              <w:tc>
                                <w:tcPr>
                                  <w:tcW w:w="427" w:type="pct"/>
                                  <w:tcBorders>
                                    <w:top w:val="single" w:sz="6" w:space="0" w:color="auto"/>
                                    <w:left w:val="nil"/>
                                    <w:bottom w:val="single" w:sz="6" w:space="0" w:color="auto"/>
                                    <w:right w:val="nil"/>
                                  </w:tcBorders>
                                  <w:hideMark/>
                                </w:tcPr>
                                <w:p w14:paraId="511CAC92" w14:textId="77777777" w:rsidR="00487E45" w:rsidRDefault="00487E45">
                                  <w:pPr>
                                    <w:jc w:val="center"/>
                                    <w:rPr>
                                      <w:rFonts w:ascii="Times" w:eastAsia="黑体" w:hAnsi="Times" w:cs="Times"/>
                                      <w:sz w:val="18"/>
                                    </w:rPr>
                                  </w:pPr>
                                  <w:r>
                                    <w:rPr>
                                      <w:rFonts w:ascii="Times" w:eastAsia="黑体" w:hAnsi="Times" w:cs="Times"/>
                                      <w:sz w:val="18"/>
                                    </w:rPr>
                                    <w:t xml:space="preserve">-12.5191        </w:t>
                                  </w:r>
                                </w:p>
                              </w:tc>
                              <w:tc>
                                <w:tcPr>
                                  <w:tcW w:w="370" w:type="pct"/>
                                  <w:tcBorders>
                                    <w:top w:val="single" w:sz="6" w:space="0" w:color="auto"/>
                                    <w:left w:val="nil"/>
                                    <w:bottom w:val="single" w:sz="6" w:space="0" w:color="auto"/>
                                    <w:right w:val="nil"/>
                                  </w:tcBorders>
                                  <w:hideMark/>
                                </w:tcPr>
                                <w:p w14:paraId="541535AE" w14:textId="77777777" w:rsidR="00487E45" w:rsidRDefault="00487E45">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14:paraId="4CB9297B" w14:textId="77777777" w:rsidR="00487E45" w:rsidRDefault="00487E45">
                                  <w:pPr>
                                    <w:jc w:val="center"/>
                                    <w:rPr>
                                      <w:rFonts w:ascii="Times" w:eastAsia="黑体" w:hAnsi="Times" w:cs="Times"/>
                                      <w:sz w:val="18"/>
                                    </w:rPr>
                                  </w:pPr>
                                  <w:r>
                                    <w:rPr>
                                      <w:rFonts w:ascii="Times" w:eastAsia="黑体" w:hAnsi="Times" w:cs="Times"/>
                                      <w:sz w:val="18"/>
                                    </w:rPr>
                                    <w:t>0.0014</w:t>
                                  </w:r>
                                </w:p>
                              </w:tc>
                              <w:tc>
                                <w:tcPr>
                                  <w:tcW w:w="331" w:type="pct"/>
                                  <w:tcBorders>
                                    <w:top w:val="single" w:sz="6" w:space="0" w:color="auto"/>
                                    <w:left w:val="nil"/>
                                    <w:bottom w:val="single" w:sz="6" w:space="0" w:color="auto"/>
                                    <w:right w:val="nil"/>
                                  </w:tcBorders>
                                  <w:hideMark/>
                                </w:tcPr>
                                <w:p w14:paraId="76792248" w14:textId="77777777" w:rsidR="00487E45" w:rsidRDefault="00487E45">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14:paraId="202512C1" w14:textId="77777777" w:rsidR="00487E45" w:rsidRDefault="00487E45">
                                  <w:pPr>
                                    <w:jc w:val="center"/>
                                    <w:rPr>
                                      <w:rFonts w:ascii="Times" w:eastAsia="黑体" w:hAnsi="Times" w:cs="Times"/>
                                      <w:sz w:val="18"/>
                                    </w:rPr>
                                  </w:pPr>
                                  <w:r>
                                    <w:rPr>
                                      <w:rFonts w:ascii="Times" w:eastAsia="黑体" w:hAnsi="Times" w:cs="Times"/>
                                      <w:sz w:val="18"/>
                                    </w:rPr>
                                    <w:t xml:space="preserve">7.2984       </w:t>
                                  </w:r>
                                </w:p>
                              </w:tc>
                              <w:tc>
                                <w:tcPr>
                                  <w:tcW w:w="331" w:type="pct"/>
                                  <w:tcBorders>
                                    <w:top w:val="single" w:sz="6" w:space="0" w:color="auto"/>
                                    <w:left w:val="nil"/>
                                    <w:bottom w:val="single" w:sz="6" w:space="0" w:color="auto"/>
                                    <w:right w:val="nil"/>
                                  </w:tcBorders>
                                  <w:hideMark/>
                                </w:tcPr>
                                <w:p w14:paraId="494D2D7C" w14:textId="77777777" w:rsidR="00487E45" w:rsidRDefault="00487E45">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14:paraId="30D6D0CE" w14:textId="77777777" w:rsidR="00487E45" w:rsidRDefault="00487E45">
                                  <w:pPr>
                                    <w:jc w:val="center"/>
                                    <w:rPr>
                                      <w:rFonts w:ascii="Times" w:eastAsia="黑体" w:hAnsi="Times" w:cs="Times"/>
                                      <w:sz w:val="18"/>
                                    </w:rPr>
                                  </w:pPr>
                                  <w:r>
                                    <w:rPr>
                                      <w:rFonts w:ascii="Times" w:eastAsia="黑体" w:hAnsi="Times" w:cs="Times"/>
                                      <w:sz w:val="18"/>
                                    </w:rPr>
                                    <w:t xml:space="preserve">26.6857       </w:t>
                                  </w:r>
                                </w:p>
                              </w:tc>
                              <w:tc>
                                <w:tcPr>
                                  <w:tcW w:w="331" w:type="pct"/>
                                  <w:tcBorders>
                                    <w:top w:val="single" w:sz="6" w:space="0" w:color="auto"/>
                                    <w:left w:val="nil"/>
                                    <w:bottom w:val="single" w:sz="6" w:space="0" w:color="auto"/>
                                    <w:right w:val="nil"/>
                                  </w:tcBorders>
                                  <w:hideMark/>
                                </w:tcPr>
                                <w:p w14:paraId="3C1531BF" w14:textId="77777777" w:rsidR="00487E45" w:rsidRDefault="00487E45">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14:paraId="14224E19" w14:textId="77777777" w:rsidR="00487E45" w:rsidRDefault="00487E45">
                                  <w:pPr>
                                    <w:jc w:val="center"/>
                                    <w:rPr>
                                      <w:rFonts w:ascii="Times" w:eastAsia="黑体" w:hAnsi="Times" w:cs="Times"/>
                                      <w:sz w:val="18"/>
                                    </w:rPr>
                                  </w:pPr>
                                  <w:r>
                                    <w:rPr>
                                      <w:rFonts w:ascii="Times" w:eastAsia="黑体" w:hAnsi="Times" w:cs="Times"/>
                                      <w:sz w:val="18"/>
                                    </w:rPr>
                                    <w:t xml:space="preserve">-8.9446        </w:t>
                                  </w:r>
                                </w:p>
                              </w:tc>
                              <w:tc>
                                <w:tcPr>
                                  <w:tcW w:w="331" w:type="pct"/>
                                  <w:tcBorders>
                                    <w:top w:val="single" w:sz="6" w:space="0" w:color="auto"/>
                                    <w:left w:val="nil"/>
                                    <w:bottom w:val="single" w:sz="6" w:space="0" w:color="auto"/>
                                    <w:right w:val="nil"/>
                                  </w:tcBorders>
                                  <w:hideMark/>
                                </w:tcPr>
                                <w:p w14:paraId="031AC32B" w14:textId="77777777" w:rsidR="00487E45" w:rsidRDefault="00487E45">
                                  <w:pPr>
                                    <w:jc w:val="center"/>
                                    <w:rPr>
                                      <w:rFonts w:ascii="Times" w:eastAsia="黑体" w:hAnsi="Times" w:cs="Times"/>
                                      <w:sz w:val="18"/>
                                    </w:rPr>
                                  </w:pPr>
                                  <w:r>
                                    <w:rPr>
                                      <w:rFonts w:ascii="Times" w:eastAsia="黑体" w:hAnsi="Times" w:cs="Times"/>
                                      <w:sz w:val="18"/>
                                    </w:rPr>
                                    <w:t>0.0000</w:t>
                                  </w:r>
                                </w:p>
                              </w:tc>
                              <w:tc>
                                <w:tcPr>
                                  <w:tcW w:w="325" w:type="pct"/>
                                  <w:tcBorders>
                                    <w:top w:val="single" w:sz="6" w:space="0" w:color="auto"/>
                                    <w:left w:val="nil"/>
                                    <w:bottom w:val="single" w:sz="6" w:space="0" w:color="auto"/>
                                    <w:right w:val="nil"/>
                                  </w:tcBorders>
                                  <w:hideMark/>
                                </w:tcPr>
                                <w:p w14:paraId="34BDF0EF" w14:textId="77777777" w:rsidR="00487E45" w:rsidRDefault="00487E45">
                                  <w:pPr>
                                    <w:jc w:val="center"/>
                                    <w:rPr>
                                      <w:rFonts w:ascii="Times" w:eastAsia="黑体" w:hAnsi="Times" w:cs="Times"/>
                                      <w:sz w:val="18"/>
                                    </w:rPr>
                                  </w:pPr>
                                  <w:r>
                                    <w:rPr>
                                      <w:rFonts w:ascii="Times" w:eastAsia="黑体" w:hAnsi="Times" w:cs="Times" w:hint="eastAsia"/>
                                      <w:sz w:val="18"/>
                                    </w:rPr>
                                    <w:t>平稳</w:t>
                                  </w:r>
                                </w:p>
                              </w:tc>
                            </w:tr>
                            <w:tr w:rsidR="00487E45" w14:paraId="555AF2AD" w14:textId="77777777">
                              <w:trPr>
                                <w:trHeight w:val="249"/>
                              </w:trPr>
                              <w:tc>
                                <w:tcPr>
                                  <w:tcW w:w="0" w:type="auto"/>
                                  <w:vMerge/>
                                  <w:tcBorders>
                                    <w:top w:val="single" w:sz="6" w:space="0" w:color="auto"/>
                                    <w:left w:val="nil"/>
                                    <w:bottom w:val="single" w:sz="6" w:space="0" w:color="auto"/>
                                    <w:right w:val="nil"/>
                                  </w:tcBorders>
                                  <w:vAlign w:val="center"/>
                                  <w:hideMark/>
                                </w:tcPr>
                                <w:p w14:paraId="66C966CB" w14:textId="77777777" w:rsidR="00487E45" w:rsidRDefault="00487E45">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14:paraId="57797A3F" w14:textId="77777777" w:rsidR="00487E45" w:rsidRDefault="00487E45">
                                  <w:pPr>
                                    <w:jc w:val="center"/>
                                    <w:rPr>
                                      <w:rFonts w:ascii="黑体" w:eastAsia="黑体" w:hAnsi="黑体"/>
                                      <w:sz w:val="18"/>
                                    </w:rPr>
                                  </w:pPr>
                                  <w:r>
                                    <w:rPr>
                                      <w:rFonts w:ascii="黑体" w:eastAsia="黑体" w:hAnsi="黑体" w:hint="eastAsia"/>
                                      <w:sz w:val="18"/>
                                    </w:rPr>
                                    <w:object w:dxaOrig="900" w:dyaOrig="288" w14:anchorId="28076F4E">
                                      <v:shape id="_x0000_i1085" type="#_x0000_t75" style="width:45.6pt;height:14.4pt" o:ole="">
                                        <v:imagedata r:id="rId107" o:title=""/>
                                      </v:shape>
                                      <o:OLEObject Type="Embed" ProgID="Equation.AxMath" ShapeID="_x0000_i1085" DrawAspect="Content" ObjectID="_1746340932" r:id="rId108"/>
                                    </w:object>
                                  </w:r>
                                </w:p>
                              </w:tc>
                              <w:tc>
                                <w:tcPr>
                                  <w:tcW w:w="427" w:type="pct"/>
                                  <w:tcBorders>
                                    <w:top w:val="single" w:sz="6" w:space="0" w:color="auto"/>
                                    <w:left w:val="nil"/>
                                    <w:bottom w:val="single" w:sz="6" w:space="0" w:color="auto"/>
                                    <w:right w:val="nil"/>
                                  </w:tcBorders>
                                  <w:hideMark/>
                                </w:tcPr>
                                <w:p w14:paraId="6A53B06E" w14:textId="77777777" w:rsidR="00487E45" w:rsidRDefault="00487E45">
                                  <w:pPr>
                                    <w:jc w:val="center"/>
                                    <w:rPr>
                                      <w:rFonts w:ascii="Times" w:eastAsia="黑体" w:hAnsi="Times" w:cs="Times"/>
                                      <w:sz w:val="18"/>
                                    </w:rPr>
                                  </w:pPr>
                                  <w:r>
                                    <w:rPr>
                                      <w:rFonts w:ascii="Times" w:eastAsia="黑体" w:hAnsi="Times" w:cs="Times"/>
                                      <w:sz w:val="18"/>
                                    </w:rPr>
                                    <w:t xml:space="preserve">-12.2164        </w:t>
                                  </w:r>
                                </w:p>
                              </w:tc>
                              <w:tc>
                                <w:tcPr>
                                  <w:tcW w:w="370" w:type="pct"/>
                                  <w:tcBorders>
                                    <w:top w:val="single" w:sz="6" w:space="0" w:color="auto"/>
                                    <w:left w:val="nil"/>
                                    <w:bottom w:val="single" w:sz="6" w:space="0" w:color="auto"/>
                                    <w:right w:val="nil"/>
                                  </w:tcBorders>
                                  <w:hideMark/>
                                </w:tcPr>
                                <w:p w14:paraId="27A45B3B" w14:textId="77777777" w:rsidR="00487E45" w:rsidRDefault="00487E45">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14:paraId="674CB628" w14:textId="77777777" w:rsidR="00487E45" w:rsidRDefault="00487E45">
                                  <w:pPr>
                                    <w:jc w:val="center"/>
                                    <w:rPr>
                                      <w:rFonts w:ascii="Times" w:eastAsia="黑体" w:hAnsi="Times" w:cs="Times"/>
                                      <w:sz w:val="18"/>
                                    </w:rPr>
                                  </w:pPr>
                                  <w:r>
                                    <w:rPr>
                                      <w:rFonts w:ascii="Times" w:eastAsia="黑体" w:hAnsi="Times" w:cs="Times"/>
                                      <w:sz w:val="18"/>
                                    </w:rPr>
                                    <w:t>-0.2785</w:t>
                                  </w:r>
                                </w:p>
                              </w:tc>
                              <w:tc>
                                <w:tcPr>
                                  <w:tcW w:w="331" w:type="pct"/>
                                  <w:tcBorders>
                                    <w:top w:val="single" w:sz="6" w:space="0" w:color="auto"/>
                                    <w:left w:val="nil"/>
                                    <w:bottom w:val="single" w:sz="6" w:space="0" w:color="auto"/>
                                    <w:right w:val="nil"/>
                                  </w:tcBorders>
                                  <w:hideMark/>
                                </w:tcPr>
                                <w:p w14:paraId="04F50090" w14:textId="77777777" w:rsidR="00487E45" w:rsidRDefault="00487E45">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14:paraId="46235A98" w14:textId="77777777" w:rsidR="00487E45" w:rsidRDefault="00487E45">
                                  <w:pPr>
                                    <w:jc w:val="center"/>
                                    <w:rPr>
                                      <w:rFonts w:ascii="Times" w:eastAsia="黑体" w:hAnsi="Times" w:cs="Times"/>
                                      <w:sz w:val="18"/>
                                    </w:rPr>
                                  </w:pPr>
                                  <w:r>
                                    <w:rPr>
                                      <w:rFonts w:ascii="Times" w:eastAsia="黑体" w:hAnsi="Times" w:cs="Times"/>
                                      <w:sz w:val="18"/>
                                    </w:rPr>
                                    <w:t xml:space="preserve">23.9843       </w:t>
                                  </w:r>
                                </w:p>
                              </w:tc>
                              <w:tc>
                                <w:tcPr>
                                  <w:tcW w:w="331" w:type="pct"/>
                                  <w:tcBorders>
                                    <w:top w:val="single" w:sz="6" w:space="0" w:color="auto"/>
                                    <w:left w:val="nil"/>
                                    <w:bottom w:val="single" w:sz="6" w:space="0" w:color="auto"/>
                                    <w:right w:val="nil"/>
                                  </w:tcBorders>
                                  <w:hideMark/>
                                </w:tcPr>
                                <w:p w14:paraId="55576198" w14:textId="77777777" w:rsidR="00487E45" w:rsidRDefault="00487E45">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14:paraId="1447DF09" w14:textId="77777777" w:rsidR="00487E45" w:rsidRDefault="00487E45">
                                  <w:pPr>
                                    <w:jc w:val="center"/>
                                    <w:rPr>
                                      <w:rFonts w:ascii="Times" w:eastAsia="黑体" w:hAnsi="Times" w:cs="Times"/>
                                      <w:sz w:val="18"/>
                                    </w:rPr>
                                  </w:pPr>
                                  <w:r>
                                    <w:rPr>
                                      <w:rFonts w:ascii="Times" w:eastAsia="黑体" w:hAnsi="Times" w:cs="Times"/>
                                      <w:sz w:val="18"/>
                                    </w:rPr>
                                    <w:t xml:space="preserve">55.6409       </w:t>
                                  </w:r>
                                </w:p>
                              </w:tc>
                              <w:tc>
                                <w:tcPr>
                                  <w:tcW w:w="331" w:type="pct"/>
                                  <w:tcBorders>
                                    <w:top w:val="single" w:sz="6" w:space="0" w:color="auto"/>
                                    <w:left w:val="nil"/>
                                    <w:bottom w:val="single" w:sz="6" w:space="0" w:color="auto"/>
                                    <w:right w:val="nil"/>
                                  </w:tcBorders>
                                  <w:hideMark/>
                                </w:tcPr>
                                <w:p w14:paraId="24441571" w14:textId="77777777" w:rsidR="00487E45" w:rsidRDefault="00487E45">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14:paraId="62F75A3A" w14:textId="77777777" w:rsidR="00487E45" w:rsidRDefault="00487E45">
                                  <w:pPr>
                                    <w:jc w:val="center"/>
                                    <w:rPr>
                                      <w:rFonts w:ascii="Times" w:eastAsia="黑体" w:hAnsi="Times" w:cs="Times"/>
                                      <w:sz w:val="18"/>
                                    </w:rPr>
                                  </w:pPr>
                                  <w:r>
                                    <w:rPr>
                                      <w:rFonts w:ascii="Times" w:eastAsia="黑体" w:hAnsi="Times" w:cs="Times"/>
                                      <w:sz w:val="18"/>
                                    </w:rPr>
                                    <w:t xml:space="preserve">-10.3586        </w:t>
                                  </w:r>
                                </w:p>
                              </w:tc>
                              <w:tc>
                                <w:tcPr>
                                  <w:tcW w:w="331" w:type="pct"/>
                                  <w:tcBorders>
                                    <w:top w:val="single" w:sz="6" w:space="0" w:color="auto"/>
                                    <w:left w:val="nil"/>
                                    <w:bottom w:val="single" w:sz="6" w:space="0" w:color="auto"/>
                                    <w:right w:val="nil"/>
                                  </w:tcBorders>
                                  <w:hideMark/>
                                </w:tcPr>
                                <w:p w14:paraId="464D5C87" w14:textId="77777777" w:rsidR="00487E45" w:rsidRDefault="00487E45">
                                  <w:pPr>
                                    <w:jc w:val="center"/>
                                    <w:rPr>
                                      <w:rFonts w:ascii="Times" w:eastAsia="黑体" w:hAnsi="Times" w:cs="Times"/>
                                      <w:sz w:val="18"/>
                                    </w:rPr>
                                  </w:pPr>
                                  <w:r>
                                    <w:rPr>
                                      <w:rFonts w:ascii="Times" w:eastAsia="黑体" w:hAnsi="Times" w:cs="Times"/>
                                      <w:sz w:val="18"/>
                                    </w:rPr>
                                    <w:t>0.0000</w:t>
                                  </w:r>
                                </w:p>
                              </w:tc>
                              <w:tc>
                                <w:tcPr>
                                  <w:tcW w:w="325" w:type="pct"/>
                                  <w:tcBorders>
                                    <w:top w:val="single" w:sz="6" w:space="0" w:color="auto"/>
                                    <w:left w:val="nil"/>
                                    <w:bottom w:val="single" w:sz="6" w:space="0" w:color="auto"/>
                                    <w:right w:val="nil"/>
                                  </w:tcBorders>
                                  <w:hideMark/>
                                </w:tcPr>
                                <w:p w14:paraId="20E391BE" w14:textId="77777777" w:rsidR="00487E45" w:rsidRDefault="00487E45">
                                  <w:pPr>
                                    <w:jc w:val="center"/>
                                    <w:rPr>
                                      <w:rFonts w:ascii="Times" w:eastAsia="黑体" w:hAnsi="Times" w:cs="Times"/>
                                      <w:sz w:val="18"/>
                                    </w:rPr>
                                  </w:pPr>
                                  <w:r>
                                    <w:rPr>
                                      <w:rFonts w:ascii="Times" w:eastAsia="黑体" w:hAnsi="Times" w:cs="Times" w:hint="eastAsia"/>
                                      <w:sz w:val="18"/>
                                    </w:rPr>
                                    <w:t>平稳</w:t>
                                  </w:r>
                                </w:p>
                              </w:tc>
                            </w:tr>
                            <w:tr w:rsidR="00487E45" w14:paraId="2A1F9674" w14:textId="77777777">
                              <w:trPr>
                                <w:trHeight w:val="249"/>
                              </w:trPr>
                              <w:tc>
                                <w:tcPr>
                                  <w:tcW w:w="0" w:type="auto"/>
                                  <w:vMerge/>
                                  <w:tcBorders>
                                    <w:top w:val="single" w:sz="6" w:space="0" w:color="auto"/>
                                    <w:left w:val="nil"/>
                                    <w:bottom w:val="single" w:sz="6" w:space="0" w:color="auto"/>
                                    <w:right w:val="nil"/>
                                  </w:tcBorders>
                                  <w:vAlign w:val="center"/>
                                  <w:hideMark/>
                                </w:tcPr>
                                <w:p w14:paraId="1D1CA9B9" w14:textId="77777777" w:rsidR="00487E45" w:rsidRDefault="00487E45">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14:paraId="6FA7CDA2" w14:textId="77777777" w:rsidR="00487E45" w:rsidRDefault="00487E45">
                                  <w:pPr>
                                    <w:jc w:val="center"/>
                                    <w:rPr>
                                      <w:rFonts w:ascii="黑体" w:eastAsia="黑体" w:hAnsi="黑体"/>
                                      <w:sz w:val="18"/>
                                    </w:rPr>
                                  </w:pPr>
                                  <w:r>
                                    <w:rPr>
                                      <w:rFonts w:ascii="黑体" w:eastAsia="黑体" w:hAnsi="黑体" w:hint="eastAsia"/>
                                      <w:sz w:val="18"/>
                                    </w:rPr>
                                    <w:object w:dxaOrig="960" w:dyaOrig="288" w14:anchorId="4045BCF5">
                                      <v:shape id="_x0000_i1087" type="#_x0000_t75" style="width:48pt;height:14.4pt" o:ole="">
                                        <v:imagedata r:id="rId109" o:title=""/>
                                      </v:shape>
                                      <o:OLEObject Type="Embed" ProgID="Equation.AxMath" ShapeID="_x0000_i1087" DrawAspect="Content" ObjectID="_1746340933" r:id="rId110"/>
                                    </w:object>
                                  </w:r>
                                </w:p>
                              </w:tc>
                              <w:tc>
                                <w:tcPr>
                                  <w:tcW w:w="427" w:type="pct"/>
                                  <w:tcBorders>
                                    <w:top w:val="single" w:sz="6" w:space="0" w:color="auto"/>
                                    <w:left w:val="nil"/>
                                    <w:bottom w:val="single" w:sz="6" w:space="0" w:color="auto"/>
                                    <w:right w:val="nil"/>
                                  </w:tcBorders>
                                  <w:hideMark/>
                                </w:tcPr>
                                <w:p w14:paraId="1388BF3C" w14:textId="77777777" w:rsidR="00487E45" w:rsidRDefault="00487E45">
                                  <w:pPr>
                                    <w:jc w:val="center"/>
                                    <w:rPr>
                                      <w:rFonts w:ascii="Times" w:eastAsia="黑体" w:hAnsi="Times" w:cs="Times"/>
                                      <w:sz w:val="18"/>
                                    </w:rPr>
                                  </w:pPr>
                                  <w:r>
                                    <w:rPr>
                                      <w:rFonts w:ascii="Times" w:eastAsia="黑体" w:hAnsi="Times" w:cs="Times"/>
                                      <w:sz w:val="18"/>
                                    </w:rPr>
                                    <w:t xml:space="preserve">-14.5832        </w:t>
                                  </w:r>
                                </w:p>
                              </w:tc>
                              <w:tc>
                                <w:tcPr>
                                  <w:tcW w:w="370" w:type="pct"/>
                                  <w:tcBorders>
                                    <w:top w:val="single" w:sz="6" w:space="0" w:color="auto"/>
                                    <w:left w:val="nil"/>
                                    <w:bottom w:val="single" w:sz="6" w:space="0" w:color="auto"/>
                                    <w:right w:val="nil"/>
                                  </w:tcBorders>
                                  <w:hideMark/>
                                </w:tcPr>
                                <w:p w14:paraId="001D0C2F" w14:textId="77777777" w:rsidR="00487E45" w:rsidRDefault="00487E45">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14:paraId="75692111" w14:textId="77777777" w:rsidR="00487E45" w:rsidRDefault="00487E45">
                                  <w:pPr>
                                    <w:jc w:val="center"/>
                                    <w:rPr>
                                      <w:rFonts w:ascii="Times" w:eastAsia="黑体" w:hAnsi="Times" w:cs="Times"/>
                                      <w:sz w:val="18"/>
                                    </w:rPr>
                                  </w:pPr>
                                  <w:r>
                                    <w:rPr>
                                      <w:rFonts w:ascii="Times" w:eastAsia="黑体" w:hAnsi="Times" w:cs="Times"/>
                                      <w:sz w:val="18"/>
                                    </w:rPr>
                                    <w:t>-0.3053</w:t>
                                  </w:r>
                                </w:p>
                              </w:tc>
                              <w:tc>
                                <w:tcPr>
                                  <w:tcW w:w="331" w:type="pct"/>
                                  <w:tcBorders>
                                    <w:top w:val="single" w:sz="6" w:space="0" w:color="auto"/>
                                    <w:left w:val="nil"/>
                                    <w:bottom w:val="single" w:sz="6" w:space="0" w:color="auto"/>
                                    <w:right w:val="nil"/>
                                  </w:tcBorders>
                                  <w:hideMark/>
                                </w:tcPr>
                                <w:p w14:paraId="5D2679A5" w14:textId="77777777" w:rsidR="00487E45" w:rsidRDefault="00487E45">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14:paraId="28158988" w14:textId="77777777" w:rsidR="00487E45" w:rsidRDefault="00487E45">
                                  <w:pPr>
                                    <w:jc w:val="center"/>
                                    <w:rPr>
                                      <w:rFonts w:ascii="Times" w:eastAsia="黑体" w:hAnsi="Times" w:cs="Times"/>
                                      <w:sz w:val="18"/>
                                    </w:rPr>
                                  </w:pPr>
                                  <w:r>
                                    <w:rPr>
                                      <w:rFonts w:ascii="Times" w:eastAsia="黑体" w:hAnsi="Times" w:cs="Times"/>
                                      <w:sz w:val="18"/>
                                    </w:rPr>
                                    <w:t xml:space="preserve">24.9089       </w:t>
                                  </w:r>
                                </w:p>
                              </w:tc>
                              <w:tc>
                                <w:tcPr>
                                  <w:tcW w:w="331" w:type="pct"/>
                                  <w:tcBorders>
                                    <w:top w:val="single" w:sz="6" w:space="0" w:color="auto"/>
                                    <w:left w:val="nil"/>
                                    <w:bottom w:val="single" w:sz="6" w:space="0" w:color="auto"/>
                                    <w:right w:val="nil"/>
                                  </w:tcBorders>
                                  <w:hideMark/>
                                </w:tcPr>
                                <w:p w14:paraId="5D49F109" w14:textId="77777777" w:rsidR="00487E45" w:rsidRDefault="00487E45">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14:paraId="78B0BCCF" w14:textId="77777777" w:rsidR="00487E45" w:rsidRDefault="00487E45">
                                  <w:pPr>
                                    <w:jc w:val="center"/>
                                    <w:rPr>
                                      <w:rFonts w:ascii="Times" w:eastAsia="黑体" w:hAnsi="Times" w:cs="Times"/>
                                      <w:sz w:val="18"/>
                                    </w:rPr>
                                  </w:pPr>
                                  <w:r>
                                    <w:rPr>
                                      <w:rFonts w:ascii="Times" w:eastAsia="黑体" w:hAnsi="Times" w:cs="Times"/>
                                      <w:sz w:val="18"/>
                                    </w:rPr>
                                    <w:t xml:space="preserve">54.6634       </w:t>
                                  </w:r>
                                </w:p>
                              </w:tc>
                              <w:tc>
                                <w:tcPr>
                                  <w:tcW w:w="331" w:type="pct"/>
                                  <w:tcBorders>
                                    <w:top w:val="single" w:sz="6" w:space="0" w:color="auto"/>
                                    <w:left w:val="nil"/>
                                    <w:bottom w:val="single" w:sz="6" w:space="0" w:color="auto"/>
                                    <w:right w:val="nil"/>
                                  </w:tcBorders>
                                  <w:hideMark/>
                                </w:tcPr>
                                <w:p w14:paraId="2F484989" w14:textId="77777777" w:rsidR="00487E45" w:rsidRDefault="00487E45">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14:paraId="0339DBD3" w14:textId="77777777" w:rsidR="00487E45" w:rsidRDefault="00487E45">
                                  <w:pPr>
                                    <w:jc w:val="center"/>
                                    <w:rPr>
                                      <w:rFonts w:ascii="Times" w:eastAsia="黑体" w:hAnsi="Times" w:cs="Times"/>
                                      <w:sz w:val="18"/>
                                    </w:rPr>
                                  </w:pPr>
                                  <w:r>
                                    <w:rPr>
                                      <w:rFonts w:ascii="Times" w:eastAsia="黑体" w:hAnsi="Times" w:cs="Times"/>
                                      <w:sz w:val="18"/>
                                    </w:rPr>
                                    <w:t xml:space="preserve">-10.3003        </w:t>
                                  </w:r>
                                </w:p>
                              </w:tc>
                              <w:tc>
                                <w:tcPr>
                                  <w:tcW w:w="331" w:type="pct"/>
                                  <w:tcBorders>
                                    <w:top w:val="single" w:sz="6" w:space="0" w:color="auto"/>
                                    <w:left w:val="nil"/>
                                    <w:bottom w:val="single" w:sz="6" w:space="0" w:color="auto"/>
                                    <w:right w:val="nil"/>
                                  </w:tcBorders>
                                  <w:hideMark/>
                                </w:tcPr>
                                <w:p w14:paraId="5DB2D2F7" w14:textId="77777777" w:rsidR="00487E45" w:rsidRDefault="00487E45">
                                  <w:pPr>
                                    <w:jc w:val="center"/>
                                    <w:rPr>
                                      <w:rFonts w:ascii="Times" w:eastAsia="黑体" w:hAnsi="Times" w:cs="Times"/>
                                      <w:sz w:val="18"/>
                                    </w:rPr>
                                  </w:pPr>
                                  <w:r>
                                    <w:rPr>
                                      <w:rFonts w:ascii="Times" w:eastAsia="黑体" w:hAnsi="Times" w:cs="Times"/>
                                      <w:sz w:val="18"/>
                                    </w:rPr>
                                    <w:t>0.0000</w:t>
                                  </w:r>
                                </w:p>
                              </w:tc>
                              <w:tc>
                                <w:tcPr>
                                  <w:tcW w:w="325" w:type="pct"/>
                                  <w:tcBorders>
                                    <w:top w:val="single" w:sz="6" w:space="0" w:color="auto"/>
                                    <w:left w:val="nil"/>
                                    <w:bottom w:val="single" w:sz="6" w:space="0" w:color="auto"/>
                                    <w:right w:val="nil"/>
                                  </w:tcBorders>
                                  <w:hideMark/>
                                </w:tcPr>
                                <w:p w14:paraId="3054391B" w14:textId="77777777" w:rsidR="00487E45" w:rsidRDefault="00487E45">
                                  <w:pPr>
                                    <w:jc w:val="center"/>
                                    <w:rPr>
                                      <w:rFonts w:ascii="Times" w:eastAsia="黑体" w:hAnsi="Times" w:cs="Times"/>
                                      <w:sz w:val="18"/>
                                    </w:rPr>
                                  </w:pPr>
                                  <w:r>
                                    <w:rPr>
                                      <w:rFonts w:ascii="Times" w:eastAsia="黑体" w:hAnsi="Times" w:cs="Times" w:hint="eastAsia"/>
                                      <w:sz w:val="18"/>
                                    </w:rPr>
                                    <w:t>平稳</w:t>
                                  </w:r>
                                </w:p>
                              </w:tc>
                            </w:tr>
                            <w:tr w:rsidR="00487E45" w14:paraId="2AE3A374" w14:textId="77777777">
                              <w:trPr>
                                <w:trHeight w:val="249"/>
                              </w:trPr>
                              <w:tc>
                                <w:tcPr>
                                  <w:tcW w:w="478" w:type="pct"/>
                                  <w:vMerge w:val="restart"/>
                                  <w:tcBorders>
                                    <w:top w:val="single" w:sz="6" w:space="0" w:color="auto"/>
                                    <w:left w:val="nil"/>
                                    <w:bottom w:val="single" w:sz="8" w:space="0" w:color="auto"/>
                                    <w:right w:val="nil"/>
                                  </w:tcBorders>
                                  <w:vAlign w:val="center"/>
                                  <w:hideMark/>
                                </w:tcPr>
                                <w:p w14:paraId="18DBAB39" w14:textId="77777777" w:rsidR="00487E45" w:rsidRDefault="00487E45">
                                  <w:pPr>
                                    <w:jc w:val="center"/>
                                    <w:rPr>
                                      <w:rFonts w:ascii="黑体" w:eastAsia="黑体" w:hAnsi="黑体"/>
                                      <w:sz w:val="18"/>
                                    </w:rPr>
                                  </w:pPr>
                                  <w:r>
                                    <w:rPr>
                                      <w:rFonts w:ascii="黑体" w:eastAsia="黑体" w:hAnsi="黑体" w:hint="eastAsia"/>
                                      <w:sz w:val="18"/>
                                    </w:rPr>
                                    <w:t>21世纪</w:t>
                                  </w:r>
                                </w:p>
                                <w:p w14:paraId="3E445D55" w14:textId="77777777" w:rsidR="00487E45" w:rsidRDefault="00487E45">
                                  <w:pPr>
                                    <w:jc w:val="center"/>
                                    <w:rPr>
                                      <w:rFonts w:ascii="黑体" w:eastAsia="黑体" w:hAnsi="黑体"/>
                                      <w:sz w:val="18"/>
                                    </w:rPr>
                                  </w:pPr>
                                  <w:r>
                                    <w:rPr>
                                      <w:rFonts w:ascii="黑体" w:eastAsia="黑体" w:hAnsi="黑体" w:hint="eastAsia"/>
                                      <w:sz w:val="18"/>
                                    </w:rPr>
                                    <w:t>海上丝绸之路</w:t>
                                  </w:r>
                                </w:p>
                              </w:tc>
                              <w:tc>
                                <w:tcPr>
                                  <w:tcW w:w="622" w:type="pct"/>
                                  <w:tcBorders>
                                    <w:top w:val="single" w:sz="6" w:space="0" w:color="auto"/>
                                    <w:left w:val="nil"/>
                                    <w:bottom w:val="single" w:sz="6" w:space="0" w:color="auto"/>
                                    <w:right w:val="nil"/>
                                  </w:tcBorders>
                                  <w:hideMark/>
                                </w:tcPr>
                                <w:p w14:paraId="5FBD657C" w14:textId="77777777" w:rsidR="00487E45" w:rsidRDefault="00487E45">
                                  <w:pPr>
                                    <w:jc w:val="center"/>
                                    <w:rPr>
                                      <w:rFonts w:ascii="Times" w:eastAsia="黑体" w:hAnsi="Times" w:cs="Times"/>
                                      <w:sz w:val="18"/>
                                    </w:rPr>
                                  </w:pPr>
                                  <w:r>
                                    <w:rPr>
                                      <w:rFonts w:ascii="黑体" w:eastAsia="黑体" w:hAnsi="黑体" w:hint="eastAsia"/>
                                      <w:sz w:val="18"/>
                                    </w:rPr>
                                    <w:object w:dxaOrig="552" w:dyaOrig="288" w14:anchorId="4E6ED0A1">
                                      <v:shape id="_x0000_i1089" type="#_x0000_t75" style="width:27.6pt;height:14.4pt" o:ole="">
                                        <v:imagedata r:id="rId73" o:title=""/>
                                      </v:shape>
                                      <o:OLEObject Type="Embed" ProgID="Equation.AxMath" ShapeID="_x0000_i1089" DrawAspect="Content" ObjectID="_1746340934" r:id="rId111"/>
                                    </w:object>
                                  </w:r>
                                </w:p>
                              </w:tc>
                              <w:tc>
                                <w:tcPr>
                                  <w:tcW w:w="427" w:type="pct"/>
                                  <w:tcBorders>
                                    <w:top w:val="single" w:sz="6" w:space="0" w:color="auto"/>
                                    <w:left w:val="nil"/>
                                    <w:bottom w:val="single" w:sz="6" w:space="0" w:color="auto"/>
                                    <w:right w:val="nil"/>
                                  </w:tcBorders>
                                  <w:hideMark/>
                                </w:tcPr>
                                <w:p w14:paraId="7FEB3D8E" w14:textId="77777777" w:rsidR="00487E45" w:rsidRDefault="00487E45">
                                  <w:pPr>
                                    <w:jc w:val="center"/>
                                    <w:rPr>
                                      <w:rFonts w:ascii="Times" w:eastAsia="黑体" w:hAnsi="Times" w:cs="Times"/>
                                      <w:sz w:val="18"/>
                                    </w:rPr>
                                  </w:pPr>
                                  <w:r>
                                    <w:rPr>
                                      <w:rFonts w:ascii="Times" w:eastAsia="黑体" w:hAnsi="Times" w:cs="Times"/>
                                      <w:sz w:val="18"/>
                                    </w:rPr>
                                    <w:t>-1.6650</w:t>
                                  </w:r>
                                </w:p>
                              </w:tc>
                              <w:tc>
                                <w:tcPr>
                                  <w:tcW w:w="370" w:type="pct"/>
                                  <w:tcBorders>
                                    <w:top w:val="single" w:sz="6" w:space="0" w:color="auto"/>
                                    <w:left w:val="nil"/>
                                    <w:bottom w:val="single" w:sz="6" w:space="0" w:color="auto"/>
                                    <w:right w:val="nil"/>
                                  </w:tcBorders>
                                  <w:hideMark/>
                                </w:tcPr>
                                <w:p w14:paraId="7EA565EC" w14:textId="77777777" w:rsidR="00487E45" w:rsidRDefault="00487E45">
                                  <w:pPr>
                                    <w:jc w:val="center"/>
                                    <w:rPr>
                                      <w:rFonts w:ascii="Times" w:eastAsia="黑体" w:hAnsi="Times" w:cs="Times"/>
                                      <w:sz w:val="18"/>
                                    </w:rPr>
                                  </w:pPr>
                                  <w:r>
                                    <w:rPr>
                                      <w:rFonts w:ascii="Times" w:eastAsia="黑体" w:hAnsi="Times" w:cs="Times"/>
                                      <w:sz w:val="18"/>
                                    </w:rPr>
                                    <w:t>0.0480</w:t>
                                  </w:r>
                                </w:p>
                              </w:tc>
                              <w:tc>
                                <w:tcPr>
                                  <w:tcW w:w="380" w:type="pct"/>
                                  <w:tcBorders>
                                    <w:top w:val="single" w:sz="6" w:space="0" w:color="auto"/>
                                    <w:left w:val="nil"/>
                                    <w:bottom w:val="single" w:sz="6" w:space="0" w:color="auto"/>
                                    <w:right w:val="nil"/>
                                  </w:tcBorders>
                                  <w:hideMark/>
                                </w:tcPr>
                                <w:p w14:paraId="2A43F9F5" w14:textId="77777777" w:rsidR="00487E45" w:rsidRDefault="00487E45">
                                  <w:pPr>
                                    <w:jc w:val="center"/>
                                    <w:rPr>
                                      <w:rFonts w:ascii="Times" w:eastAsia="黑体" w:hAnsi="Times" w:cs="Times"/>
                                      <w:sz w:val="18"/>
                                    </w:rPr>
                                  </w:pPr>
                                  <w:r>
                                    <w:rPr>
                                      <w:rFonts w:ascii="Times" w:eastAsia="黑体" w:hAnsi="Times" w:cs="Times"/>
                                      <w:sz w:val="18"/>
                                    </w:rPr>
                                    <w:t>0.5886</w:t>
                                  </w:r>
                                </w:p>
                              </w:tc>
                              <w:tc>
                                <w:tcPr>
                                  <w:tcW w:w="331" w:type="pct"/>
                                  <w:tcBorders>
                                    <w:top w:val="single" w:sz="6" w:space="0" w:color="auto"/>
                                    <w:left w:val="nil"/>
                                    <w:bottom w:val="single" w:sz="6" w:space="0" w:color="auto"/>
                                    <w:right w:val="nil"/>
                                  </w:tcBorders>
                                  <w:hideMark/>
                                </w:tcPr>
                                <w:p w14:paraId="0CD90326" w14:textId="77777777" w:rsidR="00487E45" w:rsidRDefault="00487E45">
                                  <w:pPr>
                                    <w:jc w:val="center"/>
                                    <w:rPr>
                                      <w:rFonts w:ascii="Times" w:eastAsia="黑体" w:hAnsi="Times" w:cs="Times"/>
                                      <w:sz w:val="18"/>
                                    </w:rPr>
                                  </w:pPr>
                                  <w:r>
                                    <w:rPr>
                                      <w:rFonts w:ascii="Times" w:eastAsia="黑体" w:hAnsi="Times" w:cs="Times"/>
                                      <w:sz w:val="18"/>
                                    </w:rPr>
                                    <w:t>0.0646</w:t>
                                  </w:r>
                                </w:p>
                              </w:tc>
                              <w:tc>
                                <w:tcPr>
                                  <w:tcW w:w="366" w:type="pct"/>
                                  <w:tcBorders>
                                    <w:top w:val="single" w:sz="6" w:space="0" w:color="auto"/>
                                    <w:left w:val="nil"/>
                                    <w:bottom w:val="single" w:sz="6" w:space="0" w:color="auto"/>
                                    <w:right w:val="nil"/>
                                  </w:tcBorders>
                                  <w:hideMark/>
                                </w:tcPr>
                                <w:p w14:paraId="7C5A85CB" w14:textId="77777777" w:rsidR="00487E45" w:rsidRDefault="00487E45">
                                  <w:pPr>
                                    <w:jc w:val="center"/>
                                    <w:rPr>
                                      <w:rFonts w:ascii="Times" w:eastAsia="黑体" w:hAnsi="Times" w:cs="Times"/>
                                      <w:sz w:val="18"/>
                                    </w:rPr>
                                  </w:pPr>
                                  <w:r>
                                    <w:rPr>
                                      <w:rFonts w:ascii="Times" w:eastAsia="黑体" w:hAnsi="Times" w:cs="Times"/>
                                      <w:sz w:val="18"/>
                                    </w:rPr>
                                    <w:t>4.2231</w:t>
                                  </w:r>
                                </w:p>
                              </w:tc>
                              <w:tc>
                                <w:tcPr>
                                  <w:tcW w:w="331" w:type="pct"/>
                                  <w:tcBorders>
                                    <w:top w:val="single" w:sz="6" w:space="0" w:color="auto"/>
                                    <w:left w:val="nil"/>
                                    <w:bottom w:val="single" w:sz="6" w:space="0" w:color="auto"/>
                                    <w:right w:val="nil"/>
                                  </w:tcBorders>
                                  <w:hideMark/>
                                </w:tcPr>
                                <w:p w14:paraId="37CBB768" w14:textId="77777777" w:rsidR="00487E45" w:rsidRDefault="00487E45">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14:paraId="1D47D199" w14:textId="77777777" w:rsidR="00487E45" w:rsidRDefault="00487E45">
                                  <w:pPr>
                                    <w:jc w:val="center"/>
                                    <w:rPr>
                                      <w:rFonts w:ascii="Times" w:eastAsia="黑体" w:hAnsi="Times" w:cs="Times"/>
                                      <w:sz w:val="18"/>
                                    </w:rPr>
                                  </w:pPr>
                                  <w:r>
                                    <w:rPr>
                                      <w:rFonts w:ascii="Times" w:eastAsia="黑体" w:hAnsi="Times" w:cs="Times"/>
                                      <w:sz w:val="18"/>
                                    </w:rPr>
                                    <w:t>1.8285</w:t>
                                  </w:r>
                                </w:p>
                              </w:tc>
                              <w:tc>
                                <w:tcPr>
                                  <w:tcW w:w="331" w:type="pct"/>
                                  <w:tcBorders>
                                    <w:top w:val="single" w:sz="6" w:space="0" w:color="auto"/>
                                    <w:left w:val="nil"/>
                                    <w:bottom w:val="single" w:sz="6" w:space="0" w:color="auto"/>
                                    <w:right w:val="nil"/>
                                  </w:tcBorders>
                                  <w:hideMark/>
                                </w:tcPr>
                                <w:p w14:paraId="674092A0" w14:textId="77777777" w:rsidR="00487E45" w:rsidRDefault="00487E45">
                                  <w:pPr>
                                    <w:jc w:val="center"/>
                                    <w:rPr>
                                      <w:rFonts w:ascii="Times" w:eastAsia="黑体" w:hAnsi="Times" w:cs="Times"/>
                                      <w:sz w:val="18"/>
                                    </w:rPr>
                                  </w:pPr>
                                  <w:r>
                                    <w:rPr>
                                      <w:rFonts w:ascii="Times" w:eastAsia="黑体" w:hAnsi="Times" w:cs="Times"/>
                                      <w:sz w:val="18"/>
                                    </w:rPr>
                                    <w:t>0.0337</w:t>
                                  </w:r>
                                </w:p>
                              </w:tc>
                              <w:tc>
                                <w:tcPr>
                                  <w:tcW w:w="377" w:type="pct"/>
                                  <w:tcBorders>
                                    <w:top w:val="single" w:sz="6" w:space="0" w:color="auto"/>
                                    <w:left w:val="nil"/>
                                    <w:bottom w:val="single" w:sz="6" w:space="0" w:color="auto"/>
                                    <w:right w:val="nil"/>
                                  </w:tcBorders>
                                  <w:hideMark/>
                                </w:tcPr>
                                <w:p w14:paraId="3345FF3C" w14:textId="77777777" w:rsidR="00487E45" w:rsidRDefault="00487E45">
                                  <w:pPr>
                                    <w:jc w:val="center"/>
                                    <w:rPr>
                                      <w:rFonts w:ascii="Times" w:eastAsia="黑体" w:hAnsi="Times" w:cs="Times"/>
                                      <w:sz w:val="18"/>
                                    </w:rPr>
                                  </w:pPr>
                                  <w:r>
                                    <w:rPr>
                                      <w:rFonts w:ascii="Times" w:eastAsia="黑体" w:hAnsi="Times" w:cs="Times"/>
                                      <w:sz w:val="18"/>
                                    </w:rPr>
                                    <w:t>-1.7987</w:t>
                                  </w:r>
                                </w:p>
                              </w:tc>
                              <w:tc>
                                <w:tcPr>
                                  <w:tcW w:w="331" w:type="pct"/>
                                  <w:tcBorders>
                                    <w:top w:val="single" w:sz="6" w:space="0" w:color="auto"/>
                                    <w:left w:val="nil"/>
                                    <w:bottom w:val="single" w:sz="6" w:space="0" w:color="auto"/>
                                    <w:right w:val="nil"/>
                                  </w:tcBorders>
                                  <w:hideMark/>
                                </w:tcPr>
                                <w:p w14:paraId="1F5D64FC" w14:textId="77777777" w:rsidR="00487E45" w:rsidRDefault="00487E45">
                                  <w:pPr>
                                    <w:jc w:val="center"/>
                                    <w:rPr>
                                      <w:rFonts w:ascii="Times" w:eastAsia="黑体" w:hAnsi="Times" w:cs="Times"/>
                                      <w:sz w:val="18"/>
                                    </w:rPr>
                                  </w:pPr>
                                  <w:r>
                                    <w:rPr>
                                      <w:rFonts w:ascii="Times" w:eastAsia="黑体" w:hAnsi="Times" w:cs="Times"/>
                                      <w:sz w:val="18"/>
                                    </w:rPr>
                                    <w:t>0.0360</w:t>
                                  </w:r>
                                </w:p>
                              </w:tc>
                              <w:tc>
                                <w:tcPr>
                                  <w:tcW w:w="325" w:type="pct"/>
                                  <w:tcBorders>
                                    <w:top w:val="single" w:sz="6" w:space="0" w:color="auto"/>
                                    <w:left w:val="nil"/>
                                    <w:bottom w:val="single" w:sz="6" w:space="0" w:color="auto"/>
                                    <w:right w:val="nil"/>
                                  </w:tcBorders>
                                  <w:hideMark/>
                                </w:tcPr>
                                <w:p w14:paraId="5CF7D643" w14:textId="77777777" w:rsidR="00487E45" w:rsidRDefault="00487E45">
                                  <w:pPr>
                                    <w:jc w:val="center"/>
                                    <w:rPr>
                                      <w:rFonts w:ascii="Times" w:eastAsia="黑体" w:hAnsi="Times" w:cs="Times"/>
                                      <w:sz w:val="18"/>
                                    </w:rPr>
                                  </w:pPr>
                                  <w:r>
                                    <w:rPr>
                                      <w:rFonts w:ascii="Times" w:eastAsia="黑体" w:hAnsi="Times" w:cs="Times" w:hint="eastAsia"/>
                                      <w:sz w:val="18"/>
                                    </w:rPr>
                                    <w:t>平稳</w:t>
                                  </w:r>
                                </w:p>
                              </w:tc>
                            </w:tr>
                            <w:tr w:rsidR="00487E45" w14:paraId="4B802F37" w14:textId="77777777">
                              <w:trPr>
                                <w:trHeight w:val="249"/>
                              </w:trPr>
                              <w:tc>
                                <w:tcPr>
                                  <w:tcW w:w="0" w:type="auto"/>
                                  <w:vMerge/>
                                  <w:tcBorders>
                                    <w:top w:val="single" w:sz="6" w:space="0" w:color="auto"/>
                                    <w:left w:val="nil"/>
                                    <w:bottom w:val="single" w:sz="8" w:space="0" w:color="auto"/>
                                    <w:right w:val="nil"/>
                                  </w:tcBorders>
                                  <w:vAlign w:val="center"/>
                                  <w:hideMark/>
                                </w:tcPr>
                                <w:p w14:paraId="7A026E2E" w14:textId="77777777" w:rsidR="00487E45" w:rsidRDefault="00487E45">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14:paraId="4A49E122" w14:textId="77777777" w:rsidR="00487E45" w:rsidRDefault="00487E45">
                                  <w:pPr>
                                    <w:jc w:val="center"/>
                                    <w:rPr>
                                      <w:rFonts w:ascii="Times" w:eastAsia="黑体" w:hAnsi="Times" w:cs="Times"/>
                                      <w:sz w:val="18"/>
                                    </w:rPr>
                                  </w:pPr>
                                  <w:r>
                                    <w:rPr>
                                      <w:rFonts w:ascii="黑体" w:eastAsia="黑体" w:hAnsi="黑体" w:hint="eastAsia"/>
                                      <w:sz w:val="18"/>
                                    </w:rPr>
                                    <w:object w:dxaOrig="732" w:dyaOrig="288" w14:anchorId="0C469139">
                                      <v:shape id="_x0000_i1091" type="#_x0000_t75" style="width:36.6pt;height:14.4pt" o:ole="">
                                        <v:imagedata r:id="rId75" o:title=""/>
                                      </v:shape>
                                      <o:OLEObject Type="Embed" ProgID="Equation.AxMath" ShapeID="_x0000_i1091" DrawAspect="Content" ObjectID="_1746340935" r:id="rId112"/>
                                    </w:object>
                                  </w:r>
                                </w:p>
                              </w:tc>
                              <w:tc>
                                <w:tcPr>
                                  <w:tcW w:w="427" w:type="pct"/>
                                  <w:tcBorders>
                                    <w:top w:val="single" w:sz="6" w:space="0" w:color="auto"/>
                                    <w:left w:val="nil"/>
                                    <w:bottom w:val="single" w:sz="6" w:space="0" w:color="auto"/>
                                    <w:right w:val="nil"/>
                                  </w:tcBorders>
                                  <w:hideMark/>
                                </w:tcPr>
                                <w:p w14:paraId="0F4EAA19" w14:textId="77777777" w:rsidR="00487E45" w:rsidRDefault="00487E45">
                                  <w:pPr>
                                    <w:jc w:val="center"/>
                                    <w:rPr>
                                      <w:rFonts w:ascii="Times" w:eastAsia="黑体" w:hAnsi="Times" w:cs="Times"/>
                                      <w:sz w:val="18"/>
                                    </w:rPr>
                                  </w:pPr>
                                  <w:r>
                                    <w:rPr>
                                      <w:rFonts w:ascii="Times" w:eastAsia="黑体" w:hAnsi="Times" w:cs="Times"/>
                                      <w:sz w:val="18"/>
                                    </w:rPr>
                                    <w:t>-2.0482</w:t>
                                  </w:r>
                                </w:p>
                              </w:tc>
                              <w:tc>
                                <w:tcPr>
                                  <w:tcW w:w="370" w:type="pct"/>
                                  <w:tcBorders>
                                    <w:top w:val="single" w:sz="6" w:space="0" w:color="auto"/>
                                    <w:left w:val="nil"/>
                                    <w:bottom w:val="single" w:sz="6" w:space="0" w:color="auto"/>
                                    <w:right w:val="nil"/>
                                  </w:tcBorders>
                                  <w:hideMark/>
                                </w:tcPr>
                                <w:p w14:paraId="57E04544" w14:textId="77777777" w:rsidR="00487E45" w:rsidRDefault="00487E45">
                                  <w:pPr>
                                    <w:jc w:val="center"/>
                                    <w:rPr>
                                      <w:rFonts w:ascii="Times" w:eastAsia="黑体" w:hAnsi="Times" w:cs="Times"/>
                                      <w:sz w:val="18"/>
                                    </w:rPr>
                                  </w:pPr>
                                  <w:r>
                                    <w:rPr>
                                      <w:rFonts w:ascii="Times" w:eastAsia="黑体" w:hAnsi="Times" w:cs="Times"/>
                                      <w:sz w:val="18"/>
                                    </w:rPr>
                                    <w:t>0.0203</w:t>
                                  </w:r>
                                </w:p>
                              </w:tc>
                              <w:tc>
                                <w:tcPr>
                                  <w:tcW w:w="380" w:type="pct"/>
                                  <w:tcBorders>
                                    <w:top w:val="single" w:sz="6" w:space="0" w:color="auto"/>
                                    <w:left w:val="nil"/>
                                    <w:bottom w:val="single" w:sz="6" w:space="0" w:color="auto"/>
                                    <w:right w:val="nil"/>
                                  </w:tcBorders>
                                  <w:hideMark/>
                                </w:tcPr>
                                <w:p w14:paraId="51CE26C8" w14:textId="77777777" w:rsidR="00487E45" w:rsidRDefault="00487E45">
                                  <w:pPr>
                                    <w:jc w:val="center"/>
                                    <w:rPr>
                                      <w:rFonts w:ascii="Times" w:eastAsia="黑体" w:hAnsi="Times" w:cs="Times"/>
                                      <w:sz w:val="18"/>
                                    </w:rPr>
                                  </w:pPr>
                                  <w:r>
                                    <w:rPr>
                                      <w:rFonts w:ascii="Times" w:eastAsia="黑体" w:hAnsi="Times" w:cs="Times"/>
                                      <w:sz w:val="18"/>
                                    </w:rPr>
                                    <w:t>0.8918</w:t>
                                  </w:r>
                                </w:p>
                              </w:tc>
                              <w:tc>
                                <w:tcPr>
                                  <w:tcW w:w="331" w:type="pct"/>
                                  <w:tcBorders>
                                    <w:top w:val="single" w:sz="6" w:space="0" w:color="auto"/>
                                    <w:left w:val="nil"/>
                                    <w:bottom w:val="single" w:sz="6" w:space="0" w:color="auto"/>
                                    <w:right w:val="nil"/>
                                  </w:tcBorders>
                                  <w:hideMark/>
                                </w:tcPr>
                                <w:p w14:paraId="6CB2A1C4" w14:textId="77777777" w:rsidR="00487E45" w:rsidRDefault="00487E45">
                                  <w:pPr>
                                    <w:jc w:val="center"/>
                                    <w:rPr>
                                      <w:rFonts w:ascii="Times" w:eastAsia="黑体" w:hAnsi="Times" w:cs="Times"/>
                                      <w:sz w:val="18"/>
                                    </w:rPr>
                                  </w:pPr>
                                  <w:r>
                                    <w:rPr>
                                      <w:rFonts w:ascii="Times" w:eastAsia="黑体" w:hAnsi="Times" w:cs="Times"/>
                                      <w:sz w:val="18"/>
                                    </w:rPr>
                                    <w:t>0.9869</w:t>
                                  </w:r>
                                </w:p>
                              </w:tc>
                              <w:tc>
                                <w:tcPr>
                                  <w:tcW w:w="366" w:type="pct"/>
                                  <w:tcBorders>
                                    <w:top w:val="single" w:sz="6" w:space="0" w:color="auto"/>
                                    <w:left w:val="nil"/>
                                    <w:bottom w:val="single" w:sz="6" w:space="0" w:color="auto"/>
                                    <w:right w:val="nil"/>
                                  </w:tcBorders>
                                  <w:hideMark/>
                                </w:tcPr>
                                <w:p w14:paraId="1BF4D79D" w14:textId="77777777" w:rsidR="00487E45" w:rsidRDefault="00487E45">
                                  <w:pPr>
                                    <w:jc w:val="center"/>
                                    <w:rPr>
                                      <w:rFonts w:ascii="Times" w:eastAsia="黑体" w:hAnsi="Times" w:cs="Times"/>
                                      <w:sz w:val="18"/>
                                    </w:rPr>
                                  </w:pPr>
                                  <w:r>
                                    <w:rPr>
                                      <w:rFonts w:ascii="Times" w:eastAsia="黑体" w:hAnsi="Times" w:cs="Times"/>
                                      <w:sz w:val="18"/>
                                    </w:rPr>
                                    <w:t>0.0681</w:t>
                                  </w:r>
                                </w:p>
                              </w:tc>
                              <w:tc>
                                <w:tcPr>
                                  <w:tcW w:w="331" w:type="pct"/>
                                  <w:tcBorders>
                                    <w:top w:val="single" w:sz="6" w:space="0" w:color="auto"/>
                                    <w:left w:val="nil"/>
                                    <w:bottom w:val="single" w:sz="6" w:space="0" w:color="auto"/>
                                    <w:right w:val="nil"/>
                                  </w:tcBorders>
                                  <w:hideMark/>
                                </w:tcPr>
                                <w:p w14:paraId="1B005BCF" w14:textId="77777777" w:rsidR="00487E45" w:rsidRDefault="00487E45">
                                  <w:pPr>
                                    <w:jc w:val="center"/>
                                    <w:rPr>
                                      <w:rFonts w:ascii="Times" w:eastAsia="黑体" w:hAnsi="Times" w:cs="Times"/>
                                      <w:sz w:val="18"/>
                                    </w:rPr>
                                  </w:pPr>
                                  <w:r>
                                    <w:rPr>
                                      <w:rFonts w:ascii="Times" w:eastAsia="黑体" w:hAnsi="Times" w:cs="Times"/>
                                      <w:sz w:val="18"/>
                                    </w:rPr>
                                    <w:t>0.4729</w:t>
                                  </w:r>
                                </w:p>
                              </w:tc>
                              <w:tc>
                                <w:tcPr>
                                  <w:tcW w:w="330" w:type="pct"/>
                                  <w:tcBorders>
                                    <w:top w:val="single" w:sz="6" w:space="0" w:color="auto"/>
                                    <w:left w:val="nil"/>
                                    <w:bottom w:val="single" w:sz="6" w:space="0" w:color="auto"/>
                                    <w:right w:val="nil"/>
                                  </w:tcBorders>
                                  <w:hideMark/>
                                </w:tcPr>
                                <w:p w14:paraId="77CEC965" w14:textId="77777777" w:rsidR="00487E45" w:rsidRDefault="00487E45">
                                  <w:pPr>
                                    <w:jc w:val="center"/>
                                    <w:rPr>
                                      <w:rFonts w:ascii="Times" w:eastAsia="黑体" w:hAnsi="Times" w:cs="Times"/>
                                      <w:sz w:val="18"/>
                                    </w:rPr>
                                  </w:pPr>
                                  <w:r>
                                    <w:rPr>
                                      <w:rFonts w:ascii="Times" w:eastAsia="黑体" w:hAnsi="Times" w:cs="Times"/>
                                      <w:sz w:val="18"/>
                                    </w:rPr>
                                    <w:t>-1.7922</w:t>
                                  </w:r>
                                </w:p>
                              </w:tc>
                              <w:tc>
                                <w:tcPr>
                                  <w:tcW w:w="331" w:type="pct"/>
                                  <w:tcBorders>
                                    <w:top w:val="single" w:sz="6" w:space="0" w:color="auto"/>
                                    <w:left w:val="nil"/>
                                    <w:bottom w:val="single" w:sz="6" w:space="0" w:color="auto"/>
                                    <w:right w:val="nil"/>
                                  </w:tcBorders>
                                  <w:hideMark/>
                                </w:tcPr>
                                <w:p w14:paraId="5311268B" w14:textId="77777777" w:rsidR="00487E45" w:rsidRDefault="00487E45">
                                  <w:pPr>
                                    <w:jc w:val="center"/>
                                    <w:rPr>
                                      <w:rFonts w:ascii="Times" w:eastAsia="黑体" w:hAnsi="Times" w:cs="Times"/>
                                      <w:sz w:val="18"/>
                                    </w:rPr>
                                  </w:pPr>
                                  <w:r>
                                    <w:rPr>
                                      <w:rFonts w:ascii="Times" w:eastAsia="黑体" w:hAnsi="Times" w:cs="Times"/>
                                      <w:sz w:val="18"/>
                                    </w:rPr>
                                    <w:t>0.9634</w:t>
                                  </w:r>
                                </w:p>
                              </w:tc>
                              <w:tc>
                                <w:tcPr>
                                  <w:tcW w:w="377" w:type="pct"/>
                                  <w:tcBorders>
                                    <w:top w:val="single" w:sz="6" w:space="0" w:color="auto"/>
                                    <w:left w:val="nil"/>
                                    <w:bottom w:val="single" w:sz="6" w:space="0" w:color="auto"/>
                                    <w:right w:val="nil"/>
                                  </w:tcBorders>
                                  <w:hideMark/>
                                </w:tcPr>
                                <w:p w14:paraId="54009044" w14:textId="77777777" w:rsidR="00487E45" w:rsidRDefault="00487E45">
                                  <w:pPr>
                                    <w:jc w:val="center"/>
                                    <w:rPr>
                                      <w:rFonts w:ascii="Times" w:eastAsia="黑体" w:hAnsi="Times" w:cs="Times"/>
                                      <w:sz w:val="18"/>
                                    </w:rPr>
                                  </w:pPr>
                                  <w:r>
                                    <w:rPr>
                                      <w:rFonts w:ascii="Times" w:eastAsia="黑体" w:hAnsi="Times" w:cs="Times"/>
                                      <w:sz w:val="18"/>
                                    </w:rPr>
                                    <w:t>1.0560</w:t>
                                  </w:r>
                                </w:p>
                              </w:tc>
                              <w:tc>
                                <w:tcPr>
                                  <w:tcW w:w="331" w:type="pct"/>
                                  <w:tcBorders>
                                    <w:top w:val="single" w:sz="6" w:space="0" w:color="auto"/>
                                    <w:left w:val="nil"/>
                                    <w:bottom w:val="single" w:sz="6" w:space="0" w:color="auto"/>
                                    <w:right w:val="nil"/>
                                  </w:tcBorders>
                                  <w:hideMark/>
                                </w:tcPr>
                                <w:p w14:paraId="34AB5E84" w14:textId="77777777" w:rsidR="00487E45" w:rsidRDefault="00487E45">
                                  <w:pPr>
                                    <w:jc w:val="center"/>
                                    <w:rPr>
                                      <w:rFonts w:ascii="Times" w:eastAsia="黑体" w:hAnsi="Times" w:cs="Times"/>
                                      <w:sz w:val="18"/>
                                    </w:rPr>
                                  </w:pPr>
                                  <w:r>
                                    <w:rPr>
                                      <w:rFonts w:ascii="Times" w:eastAsia="黑体" w:hAnsi="Times" w:cs="Times"/>
                                      <w:sz w:val="18"/>
                                    </w:rPr>
                                    <w:t>0.8545</w:t>
                                  </w:r>
                                </w:p>
                              </w:tc>
                              <w:tc>
                                <w:tcPr>
                                  <w:tcW w:w="325" w:type="pct"/>
                                  <w:tcBorders>
                                    <w:top w:val="single" w:sz="6" w:space="0" w:color="auto"/>
                                    <w:left w:val="nil"/>
                                    <w:bottom w:val="single" w:sz="6" w:space="0" w:color="auto"/>
                                    <w:right w:val="nil"/>
                                  </w:tcBorders>
                                  <w:hideMark/>
                                </w:tcPr>
                                <w:p w14:paraId="2D55B151" w14:textId="77777777" w:rsidR="00487E45" w:rsidRDefault="00487E45">
                                  <w:pPr>
                                    <w:jc w:val="center"/>
                                    <w:rPr>
                                      <w:rFonts w:ascii="Times" w:eastAsia="黑体" w:hAnsi="Times" w:cs="Times"/>
                                      <w:sz w:val="18"/>
                                    </w:rPr>
                                  </w:pPr>
                                  <w:r>
                                    <w:rPr>
                                      <w:rFonts w:ascii="Times" w:eastAsia="黑体" w:hAnsi="Times" w:cs="Times" w:hint="eastAsia"/>
                                      <w:sz w:val="18"/>
                                    </w:rPr>
                                    <w:t>非平稳</w:t>
                                  </w:r>
                                </w:p>
                              </w:tc>
                            </w:tr>
                            <w:tr w:rsidR="00487E45" w14:paraId="1920407D" w14:textId="77777777">
                              <w:trPr>
                                <w:trHeight w:val="249"/>
                              </w:trPr>
                              <w:tc>
                                <w:tcPr>
                                  <w:tcW w:w="0" w:type="auto"/>
                                  <w:vMerge/>
                                  <w:tcBorders>
                                    <w:top w:val="single" w:sz="6" w:space="0" w:color="auto"/>
                                    <w:left w:val="nil"/>
                                    <w:bottom w:val="single" w:sz="8" w:space="0" w:color="auto"/>
                                    <w:right w:val="nil"/>
                                  </w:tcBorders>
                                  <w:vAlign w:val="center"/>
                                  <w:hideMark/>
                                </w:tcPr>
                                <w:p w14:paraId="0FA03311" w14:textId="77777777" w:rsidR="00487E45" w:rsidRDefault="00487E45">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14:paraId="0FD3BDBD" w14:textId="77777777" w:rsidR="00487E45" w:rsidRDefault="00487E45">
                                  <w:pPr>
                                    <w:jc w:val="center"/>
                                    <w:rPr>
                                      <w:rFonts w:ascii="Times" w:eastAsia="黑体" w:hAnsi="Times" w:cs="Times"/>
                                      <w:sz w:val="18"/>
                                    </w:rPr>
                                  </w:pPr>
                                  <w:r>
                                    <w:rPr>
                                      <w:rFonts w:ascii="黑体" w:eastAsia="黑体" w:hAnsi="黑体" w:hint="eastAsia"/>
                                      <w:sz w:val="18"/>
                                    </w:rPr>
                                    <w:object w:dxaOrig="612" w:dyaOrig="288" w14:anchorId="0A3DFE4B">
                                      <v:shape id="_x0000_i1093" type="#_x0000_t75" style="width:30.6pt;height:14.4pt" o:ole="">
                                        <v:imagedata r:id="rId77" o:title=""/>
                                      </v:shape>
                                      <o:OLEObject Type="Embed" ProgID="Equation.AxMath" ShapeID="_x0000_i1093" DrawAspect="Content" ObjectID="_1746340936" r:id="rId113"/>
                                    </w:object>
                                  </w:r>
                                </w:p>
                              </w:tc>
                              <w:tc>
                                <w:tcPr>
                                  <w:tcW w:w="427" w:type="pct"/>
                                  <w:tcBorders>
                                    <w:top w:val="single" w:sz="6" w:space="0" w:color="auto"/>
                                    <w:left w:val="nil"/>
                                    <w:bottom w:val="single" w:sz="6" w:space="0" w:color="auto"/>
                                    <w:right w:val="nil"/>
                                  </w:tcBorders>
                                  <w:hideMark/>
                                </w:tcPr>
                                <w:p w14:paraId="4922B5BB" w14:textId="77777777" w:rsidR="00487E45" w:rsidRDefault="00487E45">
                                  <w:pPr>
                                    <w:jc w:val="center"/>
                                    <w:rPr>
                                      <w:rFonts w:ascii="Times" w:eastAsia="黑体" w:hAnsi="Times" w:cs="Times"/>
                                      <w:sz w:val="18"/>
                                    </w:rPr>
                                  </w:pPr>
                                  <w:r>
                                    <w:rPr>
                                      <w:rFonts w:ascii="Times" w:eastAsia="黑体" w:hAnsi="Times" w:cs="Times"/>
                                      <w:sz w:val="18"/>
                                    </w:rPr>
                                    <w:t>-3.0193</w:t>
                                  </w:r>
                                </w:p>
                              </w:tc>
                              <w:tc>
                                <w:tcPr>
                                  <w:tcW w:w="370" w:type="pct"/>
                                  <w:tcBorders>
                                    <w:top w:val="single" w:sz="6" w:space="0" w:color="auto"/>
                                    <w:left w:val="nil"/>
                                    <w:bottom w:val="single" w:sz="6" w:space="0" w:color="auto"/>
                                    <w:right w:val="nil"/>
                                  </w:tcBorders>
                                  <w:hideMark/>
                                </w:tcPr>
                                <w:p w14:paraId="53A29801" w14:textId="77777777" w:rsidR="00487E45" w:rsidRDefault="00487E45">
                                  <w:pPr>
                                    <w:jc w:val="center"/>
                                    <w:rPr>
                                      <w:rFonts w:ascii="Times" w:eastAsia="黑体" w:hAnsi="Times" w:cs="Times"/>
                                      <w:sz w:val="18"/>
                                    </w:rPr>
                                  </w:pPr>
                                  <w:r>
                                    <w:rPr>
                                      <w:rFonts w:ascii="Times" w:eastAsia="黑体" w:hAnsi="Times" w:cs="Times"/>
                                      <w:sz w:val="18"/>
                                    </w:rPr>
                                    <w:t>0.0013</w:t>
                                  </w:r>
                                </w:p>
                              </w:tc>
                              <w:tc>
                                <w:tcPr>
                                  <w:tcW w:w="380" w:type="pct"/>
                                  <w:tcBorders>
                                    <w:top w:val="single" w:sz="6" w:space="0" w:color="auto"/>
                                    <w:left w:val="nil"/>
                                    <w:bottom w:val="single" w:sz="6" w:space="0" w:color="auto"/>
                                    <w:right w:val="nil"/>
                                  </w:tcBorders>
                                  <w:hideMark/>
                                </w:tcPr>
                                <w:p w14:paraId="1FAE4CBC" w14:textId="77777777" w:rsidR="00487E45" w:rsidRDefault="00487E45">
                                  <w:pPr>
                                    <w:jc w:val="center"/>
                                    <w:rPr>
                                      <w:rFonts w:ascii="Times" w:eastAsia="黑体" w:hAnsi="Times" w:cs="Times"/>
                                      <w:sz w:val="18"/>
                                    </w:rPr>
                                  </w:pPr>
                                  <w:r>
                                    <w:rPr>
                                      <w:rFonts w:ascii="Times" w:eastAsia="黑体" w:hAnsi="Times" w:cs="Times"/>
                                      <w:sz w:val="18"/>
                                    </w:rPr>
                                    <w:t>0.5240</w:t>
                                  </w:r>
                                </w:p>
                              </w:tc>
                              <w:tc>
                                <w:tcPr>
                                  <w:tcW w:w="331" w:type="pct"/>
                                  <w:tcBorders>
                                    <w:top w:val="single" w:sz="6" w:space="0" w:color="auto"/>
                                    <w:left w:val="nil"/>
                                    <w:bottom w:val="single" w:sz="6" w:space="0" w:color="auto"/>
                                    <w:right w:val="nil"/>
                                  </w:tcBorders>
                                  <w:hideMark/>
                                </w:tcPr>
                                <w:p w14:paraId="7CC29120" w14:textId="77777777" w:rsidR="00487E45" w:rsidRDefault="00487E45">
                                  <w:pPr>
                                    <w:jc w:val="center"/>
                                    <w:rPr>
                                      <w:rFonts w:ascii="Times" w:eastAsia="黑体" w:hAnsi="Times" w:cs="Times"/>
                                      <w:sz w:val="18"/>
                                    </w:rPr>
                                  </w:pPr>
                                  <w:r>
                                    <w:rPr>
                                      <w:rFonts w:ascii="Times" w:eastAsia="黑体" w:hAnsi="Times" w:cs="Times"/>
                                      <w:sz w:val="18"/>
                                    </w:rPr>
                                    <w:t>0.0103</w:t>
                                  </w:r>
                                </w:p>
                              </w:tc>
                              <w:tc>
                                <w:tcPr>
                                  <w:tcW w:w="366" w:type="pct"/>
                                  <w:tcBorders>
                                    <w:top w:val="single" w:sz="6" w:space="0" w:color="auto"/>
                                    <w:left w:val="nil"/>
                                    <w:bottom w:val="single" w:sz="6" w:space="0" w:color="auto"/>
                                    <w:right w:val="nil"/>
                                  </w:tcBorders>
                                  <w:hideMark/>
                                </w:tcPr>
                                <w:p w14:paraId="4F4667BE" w14:textId="77777777" w:rsidR="00487E45" w:rsidRDefault="00487E45">
                                  <w:pPr>
                                    <w:jc w:val="center"/>
                                    <w:rPr>
                                      <w:rFonts w:ascii="Times" w:eastAsia="黑体" w:hAnsi="Times" w:cs="Times"/>
                                      <w:sz w:val="18"/>
                                    </w:rPr>
                                  </w:pPr>
                                  <w:r>
                                    <w:rPr>
                                      <w:rFonts w:ascii="Times" w:eastAsia="黑体" w:hAnsi="Times" w:cs="Times"/>
                                      <w:sz w:val="18"/>
                                    </w:rPr>
                                    <w:t>1.7234</w:t>
                                  </w:r>
                                </w:p>
                              </w:tc>
                              <w:tc>
                                <w:tcPr>
                                  <w:tcW w:w="331" w:type="pct"/>
                                  <w:tcBorders>
                                    <w:top w:val="single" w:sz="6" w:space="0" w:color="auto"/>
                                    <w:left w:val="nil"/>
                                    <w:bottom w:val="single" w:sz="6" w:space="0" w:color="auto"/>
                                    <w:right w:val="nil"/>
                                  </w:tcBorders>
                                  <w:hideMark/>
                                </w:tcPr>
                                <w:p w14:paraId="5B06CC3F" w14:textId="77777777" w:rsidR="00487E45" w:rsidRDefault="00487E45">
                                  <w:pPr>
                                    <w:jc w:val="center"/>
                                    <w:rPr>
                                      <w:rFonts w:ascii="Times" w:eastAsia="黑体" w:hAnsi="Times" w:cs="Times"/>
                                      <w:sz w:val="18"/>
                                    </w:rPr>
                                  </w:pPr>
                                  <w:r>
                                    <w:rPr>
                                      <w:rFonts w:ascii="Times" w:eastAsia="黑体" w:hAnsi="Times" w:cs="Times"/>
                                      <w:sz w:val="18"/>
                                    </w:rPr>
                                    <w:t>0.0424</w:t>
                                  </w:r>
                                </w:p>
                              </w:tc>
                              <w:tc>
                                <w:tcPr>
                                  <w:tcW w:w="330" w:type="pct"/>
                                  <w:tcBorders>
                                    <w:top w:val="single" w:sz="6" w:space="0" w:color="auto"/>
                                    <w:left w:val="nil"/>
                                    <w:bottom w:val="single" w:sz="6" w:space="0" w:color="auto"/>
                                    <w:right w:val="nil"/>
                                  </w:tcBorders>
                                  <w:hideMark/>
                                </w:tcPr>
                                <w:p w14:paraId="2ED68021" w14:textId="77777777" w:rsidR="00487E45" w:rsidRDefault="00487E45">
                                  <w:pPr>
                                    <w:jc w:val="center"/>
                                    <w:rPr>
                                      <w:rFonts w:ascii="Times" w:eastAsia="黑体" w:hAnsi="Times" w:cs="Times"/>
                                      <w:sz w:val="18"/>
                                    </w:rPr>
                                  </w:pPr>
                                  <w:r>
                                    <w:rPr>
                                      <w:rFonts w:ascii="Times" w:eastAsia="黑体" w:hAnsi="Times" w:cs="Times"/>
                                      <w:sz w:val="18"/>
                                    </w:rPr>
                                    <w:t>2.6409</w:t>
                                  </w:r>
                                </w:p>
                              </w:tc>
                              <w:tc>
                                <w:tcPr>
                                  <w:tcW w:w="331" w:type="pct"/>
                                  <w:tcBorders>
                                    <w:top w:val="single" w:sz="6" w:space="0" w:color="auto"/>
                                    <w:left w:val="nil"/>
                                    <w:bottom w:val="single" w:sz="6" w:space="0" w:color="auto"/>
                                    <w:right w:val="nil"/>
                                  </w:tcBorders>
                                  <w:hideMark/>
                                </w:tcPr>
                                <w:p w14:paraId="75FE3366" w14:textId="77777777" w:rsidR="00487E45" w:rsidRDefault="00487E45">
                                  <w:pPr>
                                    <w:jc w:val="center"/>
                                    <w:rPr>
                                      <w:rFonts w:ascii="Times" w:eastAsia="黑体" w:hAnsi="Times" w:cs="Times"/>
                                      <w:sz w:val="18"/>
                                    </w:rPr>
                                  </w:pPr>
                                  <w:r>
                                    <w:rPr>
                                      <w:rFonts w:ascii="Times" w:eastAsia="黑体" w:hAnsi="Times" w:cs="Times"/>
                                      <w:sz w:val="18"/>
                                    </w:rPr>
                                    <w:t>0.0041</w:t>
                                  </w:r>
                                </w:p>
                              </w:tc>
                              <w:tc>
                                <w:tcPr>
                                  <w:tcW w:w="377" w:type="pct"/>
                                  <w:tcBorders>
                                    <w:top w:val="single" w:sz="6" w:space="0" w:color="auto"/>
                                    <w:left w:val="nil"/>
                                    <w:bottom w:val="single" w:sz="6" w:space="0" w:color="auto"/>
                                    <w:right w:val="nil"/>
                                  </w:tcBorders>
                                  <w:hideMark/>
                                </w:tcPr>
                                <w:p w14:paraId="3406BFD9" w14:textId="77777777" w:rsidR="00487E45" w:rsidRDefault="00487E45">
                                  <w:pPr>
                                    <w:jc w:val="center"/>
                                    <w:rPr>
                                      <w:rFonts w:ascii="Times" w:eastAsia="黑体" w:hAnsi="Times" w:cs="Times"/>
                                      <w:sz w:val="18"/>
                                    </w:rPr>
                                  </w:pPr>
                                  <w:r>
                                    <w:rPr>
                                      <w:rFonts w:ascii="Times" w:eastAsia="黑体" w:hAnsi="Times" w:cs="Times"/>
                                      <w:sz w:val="18"/>
                                    </w:rPr>
                                    <w:t>-2.7351</w:t>
                                  </w:r>
                                </w:p>
                              </w:tc>
                              <w:tc>
                                <w:tcPr>
                                  <w:tcW w:w="331" w:type="pct"/>
                                  <w:tcBorders>
                                    <w:top w:val="single" w:sz="6" w:space="0" w:color="auto"/>
                                    <w:left w:val="nil"/>
                                    <w:bottom w:val="single" w:sz="6" w:space="0" w:color="auto"/>
                                    <w:right w:val="nil"/>
                                  </w:tcBorders>
                                  <w:hideMark/>
                                </w:tcPr>
                                <w:p w14:paraId="01FAC1FA" w14:textId="77777777" w:rsidR="00487E45" w:rsidRDefault="00487E45">
                                  <w:pPr>
                                    <w:jc w:val="center"/>
                                    <w:rPr>
                                      <w:rFonts w:ascii="Times" w:eastAsia="黑体" w:hAnsi="Times" w:cs="Times"/>
                                      <w:sz w:val="18"/>
                                    </w:rPr>
                                  </w:pPr>
                                  <w:r>
                                    <w:rPr>
                                      <w:rFonts w:ascii="Times" w:eastAsia="黑体" w:hAnsi="Times" w:cs="Times"/>
                                      <w:sz w:val="18"/>
                                    </w:rPr>
                                    <w:t>0.0031</w:t>
                                  </w:r>
                                </w:p>
                              </w:tc>
                              <w:tc>
                                <w:tcPr>
                                  <w:tcW w:w="325" w:type="pct"/>
                                  <w:tcBorders>
                                    <w:top w:val="single" w:sz="6" w:space="0" w:color="auto"/>
                                    <w:left w:val="nil"/>
                                    <w:bottom w:val="single" w:sz="6" w:space="0" w:color="auto"/>
                                    <w:right w:val="nil"/>
                                  </w:tcBorders>
                                  <w:hideMark/>
                                </w:tcPr>
                                <w:p w14:paraId="0BF034A4" w14:textId="77777777" w:rsidR="00487E45" w:rsidRDefault="00487E45">
                                  <w:pPr>
                                    <w:jc w:val="center"/>
                                    <w:rPr>
                                      <w:rFonts w:ascii="Times" w:eastAsia="黑体" w:hAnsi="Times" w:cs="Times"/>
                                      <w:sz w:val="18"/>
                                    </w:rPr>
                                  </w:pPr>
                                  <w:r>
                                    <w:rPr>
                                      <w:rFonts w:ascii="Times" w:eastAsia="黑体" w:hAnsi="Times" w:cs="Times" w:hint="eastAsia"/>
                                      <w:sz w:val="18"/>
                                    </w:rPr>
                                    <w:t>平稳</w:t>
                                  </w:r>
                                </w:p>
                              </w:tc>
                            </w:tr>
                            <w:tr w:rsidR="00487E45" w14:paraId="3D479C26" w14:textId="77777777">
                              <w:trPr>
                                <w:trHeight w:val="249"/>
                              </w:trPr>
                              <w:tc>
                                <w:tcPr>
                                  <w:tcW w:w="0" w:type="auto"/>
                                  <w:vMerge/>
                                  <w:tcBorders>
                                    <w:top w:val="single" w:sz="6" w:space="0" w:color="auto"/>
                                    <w:left w:val="nil"/>
                                    <w:bottom w:val="single" w:sz="8" w:space="0" w:color="auto"/>
                                    <w:right w:val="nil"/>
                                  </w:tcBorders>
                                  <w:vAlign w:val="center"/>
                                  <w:hideMark/>
                                </w:tcPr>
                                <w:p w14:paraId="0556BBC5" w14:textId="77777777" w:rsidR="00487E45" w:rsidRDefault="00487E45">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14:paraId="6B6E19EA" w14:textId="77777777" w:rsidR="00487E45" w:rsidRDefault="00487E45">
                                  <w:pPr>
                                    <w:jc w:val="center"/>
                                    <w:rPr>
                                      <w:rFonts w:ascii="黑体" w:eastAsia="黑体" w:hAnsi="黑体"/>
                                      <w:sz w:val="18"/>
                                    </w:rPr>
                                  </w:pPr>
                                  <w:r>
                                    <w:rPr>
                                      <w:rFonts w:ascii="黑体" w:eastAsia="黑体" w:hAnsi="黑体" w:hint="eastAsia"/>
                                      <w:sz w:val="18"/>
                                    </w:rPr>
                                    <w:object w:dxaOrig="660" w:dyaOrig="288" w14:anchorId="07513AC6">
                                      <v:shape id="_x0000_i1095" type="#_x0000_t75" style="width:33.6pt;height:14.4pt" o:ole="">
                                        <v:imagedata r:id="rId79" o:title=""/>
                                      </v:shape>
                                      <o:OLEObject Type="Embed" ProgID="Equation.AxMath" ShapeID="_x0000_i1095" DrawAspect="Content" ObjectID="_1746340937" r:id="rId114"/>
                                    </w:object>
                                  </w:r>
                                </w:p>
                              </w:tc>
                              <w:tc>
                                <w:tcPr>
                                  <w:tcW w:w="427" w:type="pct"/>
                                  <w:tcBorders>
                                    <w:top w:val="single" w:sz="6" w:space="0" w:color="auto"/>
                                    <w:left w:val="nil"/>
                                    <w:bottom w:val="single" w:sz="6" w:space="0" w:color="auto"/>
                                    <w:right w:val="nil"/>
                                  </w:tcBorders>
                                  <w:hideMark/>
                                </w:tcPr>
                                <w:p w14:paraId="79E5280B" w14:textId="77777777" w:rsidR="00487E45" w:rsidRDefault="00487E45">
                                  <w:pPr>
                                    <w:jc w:val="center"/>
                                    <w:rPr>
                                      <w:rFonts w:ascii="Times" w:eastAsia="黑体" w:hAnsi="Times" w:cs="Times"/>
                                      <w:sz w:val="18"/>
                                    </w:rPr>
                                  </w:pPr>
                                  <w:r>
                                    <w:rPr>
                                      <w:rFonts w:ascii="Times" w:eastAsia="黑体" w:hAnsi="Times" w:cs="Times"/>
                                      <w:sz w:val="18"/>
                                    </w:rPr>
                                    <w:t>-2.5771</w:t>
                                  </w:r>
                                </w:p>
                              </w:tc>
                              <w:tc>
                                <w:tcPr>
                                  <w:tcW w:w="370" w:type="pct"/>
                                  <w:tcBorders>
                                    <w:top w:val="single" w:sz="6" w:space="0" w:color="auto"/>
                                    <w:left w:val="nil"/>
                                    <w:bottom w:val="single" w:sz="6" w:space="0" w:color="auto"/>
                                    <w:right w:val="nil"/>
                                  </w:tcBorders>
                                  <w:hideMark/>
                                </w:tcPr>
                                <w:p w14:paraId="673E2428" w14:textId="77777777" w:rsidR="00487E45" w:rsidRDefault="00487E45">
                                  <w:pPr>
                                    <w:jc w:val="center"/>
                                    <w:rPr>
                                      <w:rFonts w:ascii="Times" w:eastAsia="黑体" w:hAnsi="Times" w:cs="Times"/>
                                      <w:sz w:val="18"/>
                                    </w:rPr>
                                  </w:pPr>
                                  <w:r>
                                    <w:rPr>
                                      <w:rFonts w:ascii="Times" w:eastAsia="黑体" w:hAnsi="Times" w:cs="Times"/>
                                      <w:sz w:val="18"/>
                                    </w:rPr>
                                    <w:t>0.0050</w:t>
                                  </w:r>
                                </w:p>
                              </w:tc>
                              <w:tc>
                                <w:tcPr>
                                  <w:tcW w:w="380" w:type="pct"/>
                                  <w:tcBorders>
                                    <w:top w:val="single" w:sz="6" w:space="0" w:color="auto"/>
                                    <w:left w:val="nil"/>
                                    <w:bottom w:val="single" w:sz="6" w:space="0" w:color="auto"/>
                                    <w:right w:val="nil"/>
                                  </w:tcBorders>
                                  <w:hideMark/>
                                </w:tcPr>
                                <w:p w14:paraId="55FDFD9A" w14:textId="77777777" w:rsidR="00487E45" w:rsidRDefault="00487E45">
                                  <w:pPr>
                                    <w:jc w:val="center"/>
                                    <w:rPr>
                                      <w:rFonts w:ascii="Times" w:eastAsia="黑体" w:hAnsi="Times" w:cs="Times"/>
                                      <w:sz w:val="18"/>
                                    </w:rPr>
                                  </w:pPr>
                                  <w:r>
                                    <w:rPr>
                                      <w:rFonts w:ascii="Times" w:eastAsia="黑体" w:hAnsi="Times" w:cs="Times"/>
                                      <w:sz w:val="18"/>
                                    </w:rPr>
                                    <w:t>0.5921</w:t>
                                  </w:r>
                                </w:p>
                              </w:tc>
                              <w:tc>
                                <w:tcPr>
                                  <w:tcW w:w="331" w:type="pct"/>
                                  <w:tcBorders>
                                    <w:top w:val="single" w:sz="6" w:space="0" w:color="auto"/>
                                    <w:left w:val="nil"/>
                                    <w:bottom w:val="single" w:sz="6" w:space="0" w:color="auto"/>
                                    <w:right w:val="nil"/>
                                  </w:tcBorders>
                                  <w:hideMark/>
                                </w:tcPr>
                                <w:p w14:paraId="0BF6EC71" w14:textId="77777777" w:rsidR="00487E45" w:rsidRDefault="00487E45">
                                  <w:pPr>
                                    <w:jc w:val="center"/>
                                    <w:rPr>
                                      <w:rFonts w:ascii="Times" w:eastAsia="黑体" w:hAnsi="Times" w:cs="Times"/>
                                      <w:sz w:val="18"/>
                                    </w:rPr>
                                  </w:pPr>
                                  <w:r>
                                    <w:rPr>
                                      <w:rFonts w:ascii="Times" w:eastAsia="黑体" w:hAnsi="Times" w:cs="Times"/>
                                      <w:sz w:val="18"/>
                                    </w:rPr>
                                    <w:t>0.0704</w:t>
                                  </w:r>
                                </w:p>
                              </w:tc>
                              <w:tc>
                                <w:tcPr>
                                  <w:tcW w:w="366" w:type="pct"/>
                                  <w:tcBorders>
                                    <w:top w:val="single" w:sz="6" w:space="0" w:color="auto"/>
                                    <w:left w:val="nil"/>
                                    <w:bottom w:val="single" w:sz="6" w:space="0" w:color="auto"/>
                                    <w:right w:val="nil"/>
                                  </w:tcBorders>
                                  <w:hideMark/>
                                </w:tcPr>
                                <w:p w14:paraId="1AD96952" w14:textId="77777777" w:rsidR="00487E45" w:rsidRDefault="00487E45">
                                  <w:pPr>
                                    <w:jc w:val="center"/>
                                    <w:rPr>
                                      <w:rFonts w:ascii="Times" w:eastAsia="黑体" w:hAnsi="Times" w:cs="Times"/>
                                      <w:sz w:val="18"/>
                                    </w:rPr>
                                  </w:pPr>
                                  <w:r>
                                    <w:rPr>
                                      <w:rFonts w:ascii="Times" w:eastAsia="黑体" w:hAnsi="Times" w:cs="Times"/>
                                      <w:sz w:val="18"/>
                                    </w:rPr>
                                    <w:t>-0.7889</w:t>
                                  </w:r>
                                </w:p>
                              </w:tc>
                              <w:tc>
                                <w:tcPr>
                                  <w:tcW w:w="331" w:type="pct"/>
                                  <w:tcBorders>
                                    <w:top w:val="single" w:sz="6" w:space="0" w:color="auto"/>
                                    <w:left w:val="nil"/>
                                    <w:bottom w:val="single" w:sz="6" w:space="0" w:color="auto"/>
                                    <w:right w:val="nil"/>
                                  </w:tcBorders>
                                  <w:hideMark/>
                                </w:tcPr>
                                <w:p w14:paraId="21AA2018" w14:textId="77777777" w:rsidR="00487E45" w:rsidRDefault="00487E45">
                                  <w:pPr>
                                    <w:jc w:val="center"/>
                                    <w:rPr>
                                      <w:rFonts w:ascii="Times" w:eastAsia="黑体" w:hAnsi="Times" w:cs="Times"/>
                                      <w:sz w:val="18"/>
                                    </w:rPr>
                                  </w:pPr>
                                  <w:r>
                                    <w:rPr>
                                      <w:rFonts w:ascii="Times" w:eastAsia="黑体" w:hAnsi="Times" w:cs="Times"/>
                                      <w:sz w:val="18"/>
                                    </w:rPr>
                                    <w:t>0.7849</w:t>
                                  </w:r>
                                </w:p>
                              </w:tc>
                              <w:tc>
                                <w:tcPr>
                                  <w:tcW w:w="330" w:type="pct"/>
                                  <w:tcBorders>
                                    <w:top w:val="single" w:sz="6" w:space="0" w:color="auto"/>
                                    <w:left w:val="nil"/>
                                    <w:bottom w:val="single" w:sz="6" w:space="0" w:color="auto"/>
                                    <w:right w:val="nil"/>
                                  </w:tcBorders>
                                  <w:hideMark/>
                                </w:tcPr>
                                <w:p w14:paraId="169E0021" w14:textId="77777777" w:rsidR="00487E45" w:rsidRDefault="00487E45">
                                  <w:pPr>
                                    <w:jc w:val="center"/>
                                    <w:rPr>
                                      <w:rFonts w:ascii="Times" w:eastAsia="黑体" w:hAnsi="Times" w:cs="Times"/>
                                      <w:sz w:val="18"/>
                                    </w:rPr>
                                  </w:pPr>
                                  <w:r>
                                    <w:rPr>
                                      <w:rFonts w:ascii="Times" w:eastAsia="黑体" w:hAnsi="Times" w:cs="Times"/>
                                      <w:sz w:val="18"/>
                                    </w:rPr>
                                    <w:t>0.2051</w:t>
                                  </w:r>
                                </w:p>
                              </w:tc>
                              <w:tc>
                                <w:tcPr>
                                  <w:tcW w:w="331" w:type="pct"/>
                                  <w:tcBorders>
                                    <w:top w:val="single" w:sz="6" w:space="0" w:color="auto"/>
                                    <w:left w:val="nil"/>
                                    <w:bottom w:val="single" w:sz="6" w:space="0" w:color="auto"/>
                                    <w:right w:val="nil"/>
                                  </w:tcBorders>
                                  <w:hideMark/>
                                </w:tcPr>
                                <w:p w14:paraId="4677A96F" w14:textId="77777777" w:rsidR="00487E45" w:rsidRDefault="00487E45">
                                  <w:pPr>
                                    <w:jc w:val="center"/>
                                    <w:rPr>
                                      <w:rFonts w:ascii="Times" w:eastAsia="黑体" w:hAnsi="Times" w:cs="Times"/>
                                      <w:sz w:val="18"/>
                                    </w:rPr>
                                  </w:pPr>
                                  <w:r>
                                    <w:rPr>
                                      <w:rFonts w:ascii="Times" w:eastAsia="黑体" w:hAnsi="Times" w:cs="Times"/>
                                      <w:sz w:val="18"/>
                                    </w:rPr>
                                    <w:t>0.4188</w:t>
                                  </w:r>
                                </w:p>
                              </w:tc>
                              <w:tc>
                                <w:tcPr>
                                  <w:tcW w:w="377" w:type="pct"/>
                                  <w:tcBorders>
                                    <w:top w:val="single" w:sz="6" w:space="0" w:color="auto"/>
                                    <w:left w:val="nil"/>
                                    <w:bottom w:val="single" w:sz="6" w:space="0" w:color="auto"/>
                                    <w:right w:val="nil"/>
                                  </w:tcBorders>
                                  <w:hideMark/>
                                </w:tcPr>
                                <w:p w14:paraId="77ABF10C" w14:textId="77777777" w:rsidR="00487E45" w:rsidRDefault="00487E45">
                                  <w:pPr>
                                    <w:jc w:val="center"/>
                                    <w:rPr>
                                      <w:rFonts w:ascii="Times" w:eastAsia="黑体" w:hAnsi="Times" w:cs="Times"/>
                                      <w:sz w:val="18"/>
                                    </w:rPr>
                                  </w:pPr>
                                  <w:r>
                                    <w:rPr>
                                      <w:rFonts w:ascii="Times" w:eastAsia="黑体" w:hAnsi="Times" w:cs="Times"/>
                                      <w:sz w:val="18"/>
                                    </w:rPr>
                                    <w:t>-2.2776</w:t>
                                  </w:r>
                                </w:p>
                              </w:tc>
                              <w:tc>
                                <w:tcPr>
                                  <w:tcW w:w="331" w:type="pct"/>
                                  <w:tcBorders>
                                    <w:top w:val="single" w:sz="6" w:space="0" w:color="auto"/>
                                    <w:left w:val="nil"/>
                                    <w:bottom w:val="single" w:sz="6" w:space="0" w:color="auto"/>
                                    <w:right w:val="nil"/>
                                  </w:tcBorders>
                                  <w:hideMark/>
                                </w:tcPr>
                                <w:p w14:paraId="1A4B3E84" w14:textId="77777777" w:rsidR="00487E45" w:rsidRDefault="00487E45">
                                  <w:pPr>
                                    <w:jc w:val="center"/>
                                    <w:rPr>
                                      <w:rFonts w:ascii="Times" w:eastAsia="黑体" w:hAnsi="Times" w:cs="Times"/>
                                      <w:sz w:val="18"/>
                                    </w:rPr>
                                  </w:pPr>
                                  <w:r>
                                    <w:rPr>
                                      <w:rFonts w:ascii="Times" w:eastAsia="黑体" w:hAnsi="Times" w:cs="Times"/>
                                      <w:sz w:val="18"/>
                                    </w:rPr>
                                    <w:t>0.0114</w:t>
                                  </w:r>
                                </w:p>
                              </w:tc>
                              <w:tc>
                                <w:tcPr>
                                  <w:tcW w:w="325" w:type="pct"/>
                                  <w:tcBorders>
                                    <w:top w:val="single" w:sz="6" w:space="0" w:color="auto"/>
                                    <w:left w:val="nil"/>
                                    <w:bottom w:val="single" w:sz="6" w:space="0" w:color="auto"/>
                                    <w:right w:val="nil"/>
                                  </w:tcBorders>
                                  <w:hideMark/>
                                </w:tcPr>
                                <w:p w14:paraId="53AA09D2" w14:textId="77777777" w:rsidR="00487E45" w:rsidRDefault="00487E45">
                                  <w:pPr>
                                    <w:jc w:val="center"/>
                                    <w:rPr>
                                      <w:rFonts w:ascii="Times" w:eastAsia="黑体" w:hAnsi="Times" w:cs="Times"/>
                                      <w:sz w:val="18"/>
                                    </w:rPr>
                                  </w:pPr>
                                  <w:r>
                                    <w:rPr>
                                      <w:rFonts w:ascii="Times" w:eastAsia="黑体" w:hAnsi="Times" w:cs="Times" w:hint="eastAsia"/>
                                      <w:sz w:val="18"/>
                                    </w:rPr>
                                    <w:t>平稳</w:t>
                                  </w:r>
                                </w:p>
                              </w:tc>
                            </w:tr>
                            <w:tr w:rsidR="00487E45" w14:paraId="1A141122" w14:textId="77777777">
                              <w:trPr>
                                <w:trHeight w:val="249"/>
                              </w:trPr>
                              <w:tc>
                                <w:tcPr>
                                  <w:tcW w:w="0" w:type="auto"/>
                                  <w:vMerge/>
                                  <w:tcBorders>
                                    <w:top w:val="single" w:sz="6" w:space="0" w:color="auto"/>
                                    <w:left w:val="nil"/>
                                    <w:bottom w:val="single" w:sz="8" w:space="0" w:color="auto"/>
                                    <w:right w:val="nil"/>
                                  </w:tcBorders>
                                  <w:vAlign w:val="center"/>
                                  <w:hideMark/>
                                </w:tcPr>
                                <w:p w14:paraId="7F3E35FE" w14:textId="77777777" w:rsidR="00487E45" w:rsidRDefault="00487E45">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14:paraId="10AA4976" w14:textId="77777777" w:rsidR="00487E45" w:rsidRDefault="00487E45">
                                  <w:pPr>
                                    <w:jc w:val="center"/>
                                    <w:rPr>
                                      <w:rFonts w:ascii="黑体" w:eastAsia="黑体" w:hAnsi="黑体"/>
                                      <w:sz w:val="18"/>
                                    </w:rPr>
                                  </w:pPr>
                                  <w:r>
                                    <w:rPr>
                                      <w:rFonts w:ascii="黑体" w:eastAsia="黑体" w:hAnsi="黑体" w:hint="eastAsia"/>
                                      <w:sz w:val="18"/>
                                    </w:rPr>
                                    <w:object w:dxaOrig="732" w:dyaOrig="288" w14:anchorId="524861E5">
                                      <v:shape id="_x0000_i1097" type="#_x0000_t75" style="width:36.6pt;height:14.4pt" o:ole="">
                                        <v:imagedata r:id="rId99" o:title=""/>
                                      </v:shape>
                                      <o:OLEObject Type="Embed" ProgID="Equation.AxMath" ShapeID="_x0000_i1097" DrawAspect="Content" ObjectID="_1746340938" r:id="rId115"/>
                                    </w:object>
                                  </w:r>
                                </w:p>
                              </w:tc>
                              <w:tc>
                                <w:tcPr>
                                  <w:tcW w:w="427" w:type="pct"/>
                                  <w:tcBorders>
                                    <w:top w:val="single" w:sz="6" w:space="0" w:color="auto"/>
                                    <w:left w:val="nil"/>
                                    <w:bottom w:val="single" w:sz="6" w:space="0" w:color="auto"/>
                                    <w:right w:val="nil"/>
                                  </w:tcBorders>
                                  <w:hideMark/>
                                </w:tcPr>
                                <w:p w14:paraId="6FD0F4D4" w14:textId="77777777" w:rsidR="00487E45" w:rsidRDefault="00487E45">
                                  <w:pPr>
                                    <w:jc w:val="center"/>
                                    <w:rPr>
                                      <w:rFonts w:ascii="Times" w:eastAsia="黑体" w:hAnsi="Times" w:cs="Times"/>
                                      <w:sz w:val="18"/>
                                    </w:rPr>
                                  </w:pPr>
                                  <w:r>
                                    <w:rPr>
                                      <w:rFonts w:ascii="Times" w:eastAsia="黑体" w:hAnsi="Times" w:cs="Times"/>
                                      <w:sz w:val="18"/>
                                    </w:rPr>
                                    <w:t>-2.9921</w:t>
                                  </w:r>
                                </w:p>
                              </w:tc>
                              <w:tc>
                                <w:tcPr>
                                  <w:tcW w:w="370" w:type="pct"/>
                                  <w:tcBorders>
                                    <w:top w:val="single" w:sz="6" w:space="0" w:color="auto"/>
                                    <w:left w:val="nil"/>
                                    <w:bottom w:val="single" w:sz="6" w:space="0" w:color="auto"/>
                                    <w:right w:val="nil"/>
                                  </w:tcBorders>
                                  <w:hideMark/>
                                </w:tcPr>
                                <w:p w14:paraId="3E4D555D" w14:textId="77777777" w:rsidR="00487E45" w:rsidRDefault="00487E45">
                                  <w:pPr>
                                    <w:jc w:val="center"/>
                                    <w:rPr>
                                      <w:rFonts w:ascii="Times" w:eastAsia="黑体" w:hAnsi="Times" w:cs="Times"/>
                                      <w:sz w:val="18"/>
                                    </w:rPr>
                                  </w:pPr>
                                  <w:r>
                                    <w:rPr>
                                      <w:rFonts w:ascii="Times" w:eastAsia="黑体" w:hAnsi="Times" w:cs="Times"/>
                                      <w:sz w:val="18"/>
                                    </w:rPr>
                                    <w:t>0.0014</w:t>
                                  </w:r>
                                </w:p>
                              </w:tc>
                              <w:tc>
                                <w:tcPr>
                                  <w:tcW w:w="380" w:type="pct"/>
                                  <w:tcBorders>
                                    <w:top w:val="single" w:sz="6" w:space="0" w:color="auto"/>
                                    <w:left w:val="nil"/>
                                    <w:bottom w:val="single" w:sz="6" w:space="0" w:color="auto"/>
                                    <w:right w:val="nil"/>
                                  </w:tcBorders>
                                  <w:hideMark/>
                                </w:tcPr>
                                <w:p w14:paraId="37D09D70" w14:textId="77777777" w:rsidR="00487E45" w:rsidRDefault="00487E45">
                                  <w:pPr>
                                    <w:jc w:val="center"/>
                                    <w:rPr>
                                      <w:rFonts w:ascii="Times" w:eastAsia="黑体" w:hAnsi="Times" w:cs="Times"/>
                                      <w:sz w:val="18"/>
                                    </w:rPr>
                                  </w:pPr>
                                  <w:r>
                                    <w:rPr>
                                      <w:rFonts w:ascii="Times" w:eastAsia="黑体" w:hAnsi="Times" w:cs="Times"/>
                                      <w:sz w:val="18"/>
                                    </w:rPr>
                                    <w:t>0.5414</w:t>
                                  </w:r>
                                </w:p>
                              </w:tc>
                              <w:tc>
                                <w:tcPr>
                                  <w:tcW w:w="331" w:type="pct"/>
                                  <w:tcBorders>
                                    <w:top w:val="single" w:sz="6" w:space="0" w:color="auto"/>
                                    <w:left w:val="nil"/>
                                    <w:bottom w:val="single" w:sz="6" w:space="0" w:color="auto"/>
                                    <w:right w:val="nil"/>
                                  </w:tcBorders>
                                  <w:hideMark/>
                                </w:tcPr>
                                <w:p w14:paraId="5934A48F" w14:textId="77777777" w:rsidR="00487E45" w:rsidRDefault="00487E45">
                                  <w:pPr>
                                    <w:jc w:val="center"/>
                                    <w:rPr>
                                      <w:rFonts w:ascii="Times" w:eastAsia="黑体" w:hAnsi="Times" w:cs="Times"/>
                                      <w:sz w:val="18"/>
                                    </w:rPr>
                                  </w:pPr>
                                  <w:r>
                                    <w:rPr>
                                      <w:rFonts w:ascii="Times" w:eastAsia="黑体" w:hAnsi="Times" w:cs="Times"/>
                                      <w:sz w:val="18"/>
                                    </w:rPr>
                                    <w:t>0.0179</w:t>
                                  </w:r>
                                </w:p>
                              </w:tc>
                              <w:tc>
                                <w:tcPr>
                                  <w:tcW w:w="366" w:type="pct"/>
                                  <w:tcBorders>
                                    <w:top w:val="single" w:sz="6" w:space="0" w:color="auto"/>
                                    <w:left w:val="nil"/>
                                    <w:bottom w:val="single" w:sz="6" w:space="0" w:color="auto"/>
                                    <w:right w:val="nil"/>
                                  </w:tcBorders>
                                  <w:hideMark/>
                                </w:tcPr>
                                <w:p w14:paraId="5399D7BE" w14:textId="77777777" w:rsidR="00487E45" w:rsidRDefault="00487E45">
                                  <w:pPr>
                                    <w:jc w:val="center"/>
                                    <w:rPr>
                                      <w:rFonts w:ascii="Times" w:eastAsia="黑体" w:hAnsi="Times" w:cs="Times"/>
                                      <w:sz w:val="18"/>
                                    </w:rPr>
                                  </w:pPr>
                                  <w:r>
                                    <w:rPr>
                                      <w:rFonts w:ascii="Times" w:eastAsia="黑体" w:hAnsi="Times" w:cs="Times"/>
                                      <w:sz w:val="18"/>
                                    </w:rPr>
                                    <w:t>-0.1833</w:t>
                                  </w:r>
                                </w:p>
                              </w:tc>
                              <w:tc>
                                <w:tcPr>
                                  <w:tcW w:w="331" w:type="pct"/>
                                  <w:tcBorders>
                                    <w:top w:val="single" w:sz="6" w:space="0" w:color="auto"/>
                                    <w:left w:val="nil"/>
                                    <w:bottom w:val="single" w:sz="6" w:space="0" w:color="auto"/>
                                    <w:right w:val="nil"/>
                                  </w:tcBorders>
                                  <w:hideMark/>
                                </w:tcPr>
                                <w:p w14:paraId="4FF66D0A" w14:textId="77777777" w:rsidR="00487E45" w:rsidRDefault="00487E45">
                                  <w:pPr>
                                    <w:jc w:val="center"/>
                                    <w:rPr>
                                      <w:rFonts w:ascii="Times" w:eastAsia="黑体" w:hAnsi="Times" w:cs="Times"/>
                                      <w:sz w:val="18"/>
                                    </w:rPr>
                                  </w:pPr>
                                  <w:r>
                                    <w:rPr>
                                      <w:rFonts w:ascii="Times" w:eastAsia="黑体" w:hAnsi="Times" w:cs="Times"/>
                                      <w:sz w:val="18"/>
                                    </w:rPr>
                                    <w:t>0.5727</w:t>
                                  </w:r>
                                </w:p>
                              </w:tc>
                              <w:tc>
                                <w:tcPr>
                                  <w:tcW w:w="330" w:type="pct"/>
                                  <w:tcBorders>
                                    <w:top w:val="single" w:sz="6" w:space="0" w:color="auto"/>
                                    <w:left w:val="nil"/>
                                    <w:bottom w:val="single" w:sz="6" w:space="0" w:color="auto"/>
                                    <w:right w:val="nil"/>
                                  </w:tcBorders>
                                  <w:hideMark/>
                                </w:tcPr>
                                <w:p w14:paraId="3BC1EA61" w14:textId="77777777" w:rsidR="00487E45" w:rsidRDefault="00487E45">
                                  <w:pPr>
                                    <w:jc w:val="center"/>
                                    <w:rPr>
                                      <w:rFonts w:ascii="Times" w:eastAsia="黑体" w:hAnsi="Times" w:cs="Times"/>
                                      <w:sz w:val="18"/>
                                    </w:rPr>
                                  </w:pPr>
                                  <w:r>
                                    <w:rPr>
                                      <w:rFonts w:ascii="Times" w:eastAsia="黑体" w:hAnsi="Times" w:cs="Times"/>
                                      <w:sz w:val="18"/>
                                    </w:rPr>
                                    <w:t>1.2450</w:t>
                                  </w:r>
                                </w:p>
                              </w:tc>
                              <w:tc>
                                <w:tcPr>
                                  <w:tcW w:w="331" w:type="pct"/>
                                  <w:tcBorders>
                                    <w:top w:val="single" w:sz="6" w:space="0" w:color="auto"/>
                                    <w:left w:val="nil"/>
                                    <w:bottom w:val="single" w:sz="6" w:space="0" w:color="auto"/>
                                    <w:right w:val="nil"/>
                                  </w:tcBorders>
                                  <w:hideMark/>
                                </w:tcPr>
                                <w:p w14:paraId="19496B99" w14:textId="77777777" w:rsidR="00487E45" w:rsidRDefault="00487E45">
                                  <w:pPr>
                                    <w:jc w:val="center"/>
                                    <w:rPr>
                                      <w:rFonts w:ascii="Times" w:eastAsia="黑体" w:hAnsi="Times" w:cs="Times"/>
                                      <w:sz w:val="18"/>
                                    </w:rPr>
                                  </w:pPr>
                                  <w:r>
                                    <w:rPr>
                                      <w:rFonts w:ascii="Times" w:eastAsia="黑体" w:hAnsi="Times" w:cs="Times"/>
                                      <w:sz w:val="18"/>
                                    </w:rPr>
                                    <w:t>0.1066</w:t>
                                  </w:r>
                                </w:p>
                              </w:tc>
                              <w:tc>
                                <w:tcPr>
                                  <w:tcW w:w="377" w:type="pct"/>
                                  <w:tcBorders>
                                    <w:top w:val="single" w:sz="6" w:space="0" w:color="auto"/>
                                    <w:left w:val="nil"/>
                                    <w:bottom w:val="single" w:sz="6" w:space="0" w:color="auto"/>
                                    <w:right w:val="nil"/>
                                  </w:tcBorders>
                                  <w:hideMark/>
                                </w:tcPr>
                                <w:p w14:paraId="30B196B0" w14:textId="77777777" w:rsidR="00487E45" w:rsidRDefault="00487E45">
                                  <w:pPr>
                                    <w:jc w:val="center"/>
                                    <w:rPr>
                                      <w:rFonts w:ascii="Times" w:eastAsia="黑体" w:hAnsi="Times" w:cs="Times"/>
                                      <w:sz w:val="18"/>
                                    </w:rPr>
                                  </w:pPr>
                                  <w:r>
                                    <w:rPr>
                                      <w:rFonts w:ascii="Times" w:eastAsia="黑体" w:hAnsi="Times" w:cs="Times"/>
                                      <w:sz w:val="18"/>
                                    </w:rPr>
                                    <w:t>-2.7045</w:t>
                                  </w:r>
                                </w:p>
                              </w:tc>
                              <w:tc>
                                <w:tcPr>
                                  <w:tcW w:w="331" w:type="pct"/>
                                  <w:tcBorders>
                                    <w:top w:val="single" w:sz="6" w:space="0" w:color="auto"/>
                                    <w:left w:val="nil"/>
                                    <w:bottom w:val="single" w:sz="6" w:space="0" w:color="auto"/>
                                    <w:right w:val="nil"/>
                                  </w:tcBorders>
                                  <w:hideMark/>
                                </w:tcPr>
                                <w:p w14:paraId="27EEAA11" w14:textId="77777777" w:rsidR="00487E45" w:rsidRDefault="00487E45">
                                  <w:pPr>
                                    <w:jc w:val="center"/>
                                    <w:rPr>
                                      <w:rFonts w:ascii="Times" w:eastAsia="黑体" w:hAnsi="Times" w:cs="Times"/>
                                      <w:sz w:val="18"/>
                                    </w:rPr>
                                  </w:pPr>
                                  <w:r>
                                    <w:rPr>
                                      <w:rFonts w:ascii="Times" w:eastAsia="黑体" w:hAnsi="Times" w:cs="Times"/>
                                      <w:sz w:val="18"/>
                                    </w:rPr>
                                    <w:t>0.0034</w:t>
                                  </w:r>
                                </w:p>
                              </w:tc>
                              <w:tc>
                                <w:tcPr>
                                  <w:tcW w:w="325" w:type="pct"/>
                                  <w:tcBorders>
                                    <w:top w:val="single" w:sz="6" w:space="0" w:color="auto"/>
                                    <w:left w:val="nil"/>
                                    <w:bottom w:val="single" w:sz="6" w:space="0" w:color="auto"/>
                                    <w:right w:val="nil"/>
                                  </w:tcBorders>
                                  <w:hideMark/>
                                </w:tcPr>
                                <w:p w14:paraId="09FF16A3" w14:textId="77777777" w:rsidR="00487E45" w:rsidRDefault="00487E45">
                                  <w:pPr>
                                    <w:jc w:val="center"/>
                                    <w:rPr>
                                      <w:rFonts w:ascii="Times" w:eastAsia="黑体" w:hAnsi="Times" w:cs="Times"/>
                                      <w:sz w:val="18"/>
                                    </w:rPr>
                                  </w:pPr>
                                  <w:r>
                                    <w:rPr>
                                      <w:rFonts w:ascii="Times" w:eastAsia="黑体" w:hAnsi="Times" w:cs="Times" w:hint="eastAsia"/>
                                      <w:sz w:val="18"/>
                                    </w:rPr>
                                    <w:t>平稳</w:t>
                                  </w:r>
                                </w:p>
                              </w:tc>
                            </w:tr>
                            <w:tr w:rsidR="00487E45" w14:paraId="740106F3" w14:textId="77777777">
                              <w:trPr>
                                <w:trHeight w:val="249"/>
                              </w:trPr>
                              <w:tc>
                                <w:tcPr>
                                  <w:tcW w:w="0" w:type="auto"/>
                                  <w:vMerge/>
                                  <w:tcBorders>
                                    <w:top w:val="single" w:sz="6" w:space="0" w:color="auto"/>
                                    <w:left w:val="nil"/>
                                    <w:bottom w:val="single" w:sz="8" w:space="0" w:color="auto"/>
                                    <w:right w:val="nil"/>
                                  </w:tcBorders>
                                  <w:vAlign w:val="center"/>
                                  <w:hideMark/>
                                </w:tcPr>
                                <w:p w14:paraId="0EE1F562" w14:textId="77777777" w:rsidR="00487E45" w:rsidRDefault="00487E45">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14:paraId="0D8F74A4" w14:textId="77777777" w:rsidR="00487E45" w:rsidRDefault="00487E45">
                                  <w:pPr>
                                    <w:jc w:val="center"/>
                                    <w:rPr>
                                      <w:rFonts w:ascii="黑体" w:eastAsia="黑体" w:hAnsi="黑体"/>
                                      <w:sz w:val="18"/>
                                    </w:rPr>
                                  </w:pPr>
                                  <w:r>
                                    <w:rPr>
                                      <w:rFonts w:ascii="黑体" w:eastAsia="黑体" w:hAnsi="黑体" w:hint="eastAsia"/>
                                      <w:sz w:val="18"/>
                                    </w:rPr>
                                    <w:object w:dxaOrig="792" w:dyaOrig="288" w14:anchorId="3DE06F39">
                                      <v:shape id="_x0000_i1099" type="#_x0000_t75" style="width:39.6pt;height:14.4pt" o:ole="">
                                        <v:imagedata r:id="rId101" o:title=""/>
                                      </v:shape>
                                      <o:OLEObject Type="Embed" ProgID="Equation.AxMath" ShapeID="_x0000_i1099" DrawAspect="Content" ObjectID="_1746340939" r:id="rId116"/>
                                    </w:object>
                                  </w:r>
                                </w:p>
                              </w:tc>
                              <w:tc>
                                <w:tcPr>
                                  <w:tcW w:w="427" w:type="pct"/>
                                  <w:tcBorders>
                                    <w:top w:val="single" w:sz="6" w:space="0" w:color="auto"/>
                                    <w:left w:val="nil"/>
                                    <w:bottom w:val="single" w:sz="6" w:space="0" w:color="auto"/>
                                    <w:right w:val="nil"/>
                                  </w:tcBorders>
                                  <w:hideMark/>
                                </w:tcPr>
                                <w:p w14:paraId="537A685B" w14:textId="77777777" w:rsidR="00487E45" w:rsidRDefault="00487E45">
                                  <w:pPr>
                                    <w:jc w:val="center"/>
                                    <w:rPr>
                                      <w:rFonts w:ascii="Times" w:eastAsia="黑体" w:hAnsi="Times" w:cs="Times"/>
                                      <w:sz w:val="18"/>
                                    </w:rPr>
                                  </w:pPr>
                                  <w:r>
                                    <w:rPr>
                                      <w:rFonts w:ascii="Times" w:eastAsia="黑体" w:hAnsi="Times" w:cs="Times"/>
                                      <w:sz w:val="18"/>
                                    </w:rPr>
                                    <w:t>-6.6247</w:t>
                                  </w:r>
                                </w:p>
                              </w:tc>
                              <w:tc>
                                <w:tcPr>
                                  <w:tcW w:w="370" w:type="pct"/>
                                  <w:tcBorders>
                                    <w:top w:val="single" w:sz="6" w:space="0" w:color="auto"/>
                                    <w:left w:val="nil"/>
                                    <w:bottom w:val="single" w:sz="6" w:space="0" w:color="auto"/>
                                    <w:right w:val="nil"/>
                                  </w:tcBorders>
                                  <w:hideMark/>
                                </w:tcPr>
                                <w:p w14:paraId="1A024E6B" w14:textId="77777777" w:rsidR="00487E45" w:rsidRDefault="00487E45">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14:paraId="65870CCD" w14:textId="77777777" w:rsidR="00487E45" w:rsidRDefault="00487E45">
                                  <w:pPr>
                                    <w:jc w:val="center"/>
                                    <w:rPr>
                                      <w:rFonts w:ascii="Times" w:eastAsia="黑体" w:hAnsi="Times" w:cs="Times"/>
                                      <w:sz w:val="18"/>
                                    </w:rPr>
                                  </w:pPr>
                                  <w:r>
                                    <w:rPr>
                                      <w:rFonts w:ascii="Times" w:eastAsia="黑体" w:hAnsi="Times" w:cs="Times"/>
                                      <w:sz w:val="18"/>
                                    </w:rPr>
                                    <w:t>-0.1049</w:t>
                                  </w:r>
                                </w:p>
                              </w:tc>
                              <w:tc>
                                <w:tcPr>
                                  <w:tcW w:w="331" w:type="pct"/>
                                  <w:tcBorders>
                                    <w:top w:val="single" w:sz="6" w:space="0" w:color="auto"/>
                                    <w:left w:val="nil"/>
                                    <w:bottom w:val="single" w:sz="6" w:space="0" w:color="auto"/>
                                    <w:right w:val="nil"/>
                                  </w:tcBorders>
                                  <w:hideMark/>
                                </w:tcPr>
                                <w:p w14:paraId="0902FB94" w14:textId="77777777" w:rsidR="00487E45" w:rsidRDefault="00487E45">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14:paraId="527A0DD8" w14:textId="77777777" w:rsidR="00487E45" w:rsidRDefault="00487E45">
                                  <w:pPr>
                                    <w:jc w:val="center"/>
                                    <w:rPr>
                                      <w:rFonts w:ascii="Times" w:eastAsia="黑体" w:hAnsi="Times" w:cs="Times"/>
                                      <w:sz w:val="18"/>
                                    </w:rPr>
                                  </w:pPr>
                                  <w:r>
                                    <w:rPr>
                                      <w:rFonts w:ascii="Times" w:eastAsia="黑体" w:hAnsi="Times" w:cs="Times"/>
                                      <w:sz w:val="18"/>
                                    </w:rPr>
                                    <w:t>18.5135</w:t>
                                  </w:r>
                                </w:p>
                              </w:tc>
                              <w:tc>
                                <w:tcPr>
                                  <w:tcW w:w="331" w:type="pct"/>
                                  <w:tcBorders>
                                    <w:top w:val="single" w:sz="6" w:space="0" w:color="auto"/>
                                    <w:left w:val="nil"/>
                                    <w:bottom w:val="single" w:sz="6" w:space="0" w:color="auto"/>
                                    <w:right w:val="nil"/>
                                  </w:tcBorders>
                                  <w:hideMark/>
                                </w:tcPr>
                                <w:p w14:paraId="2F71F056" w14:textId="77777777" w:rsidR="00487E45" w:rsidRDefault="00487E45">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14:paraId="411DD70D" w14:textId="77777777" w:rsidR="00487E45" w:rsidRDefault="00487E45">
                                  <w:pPr>
                                    <w:jc w:val="center"/>
                                    <w:rPr>
                                      <w:rFonts w:ascii="Times" w:eastAsia="黑体" w:hAnsi="Times" w:cs="Times"/>
                                      <w:sz w:val="18"/>
                                    </w:rPr>
                                  </w:pPr>
                                  <w:r>
                                    <w:rPr>
                                      <w:rFonts w:ascii="Times" w:eastAsia="黑体" w:hAnsi="Times" w:cs="Times"/>
                                      <w:sz w:val="18"/>
                                    </w:rPr>
                                    <w:t>12.9699</w:t>
                                  </w:r>
                                </w:p>
                              </w:tc>
                              <w:tc>
                                <w:tcPr>
                                  <w:tcW w:w="331" w:type="pct"/>
                                  <w:tcBorders>
                                    <w:top w:val="single" w:sz="6" w:space="0" w:color="auto"/>
                                    <w:left w:val="nil"/>
                                    <w:bottom w:val="single" w:sz="6" w:space="0" w:color="auto"/>
                                    <w:right w:val="nil"/>
                                  </w:tcBorders>
                                  <w:hideMark/>
                                </w:tcPr>
                                <w:p w14:paraId="30CFF653" w14:textId="77777777" w:rsidR="00487E45" w:rsidRDefault="00487E45">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14:paraId="35299782" w14:textId="77777777" w:rsidR="00487E45" w:rsidRDefault="00487E45">
                                  <w:pPr>
                                    <w:jc w:val="center"/>
                                    <w:rPr>
                                      <w:rFonts w:ascii="Times" w:eastAsia="黑体" w:hAnsi="Times" w:cs="Times"/>
                                      <w:sz w:val="18"/>
                                    </w:rPr>
                                  </w:pPr>
                                  <w:r>
                                    <w:rPr>
                                      <w:rFonts w:ascii="Times" w:eastAsia="黑体" w:hAnsi="Times" w:cs="Times"/>
                                      <w:sz w:val="18"/>
                                    </w:rPr>
                                    <w:t>-5.3666</w:t>
                                  </w:r>
                                </w:p>
                              </w:tc>
                              <w:tc>
                                <w:tcPr>
                                  <w:tcW w:w="331" w:type="pct"/>
                                  <w:tcBorders>
                                    <w:top w:val="single" w:sz="6" w:space="0" w:color="auto"/>
                                    <w:left w:val="nil"/>
                                    <w:bottom w:val="single" w:sz="6" w:space="0" w:color="auto"/>
                                    <w:right w:val="nil"/>
                                  </w:tcBorders>
                                  <w:hideMark/>
                                </w:tcPr>
                                <w:p w14:paraId="17A62966" w14:textId="77777777" w:rsidR="00487E45" w:rsidRDefault="00487E45">
                                  <w:pPr>
                                    <w:jc w:val="center"/>
                                    <w:rPr>
                                      <w:rFonts w:ascii="Times" w:eastAsia="黑体" w:hAnsi="Times" w:cs="Times"/>
                                      <w:sz w:val="18"/>
                                    </w:rPr>
                                  </w:pPr>
                                  <w:r>
                                    <w:rPr>
                                      <w:rFonts w:ascii="Times" w:eastAsia="黑体" w:hAnsi="Times" w:cs="Times"/>
                                      <w:sz w:val="18"/>
                                    </w:rPr>
                                    <w:t>0.0000</w:t>
                                  </w:r>
                                </w:p>
                              </w:tc>
                              <w:tc>
                                <w:tcPr>
                                  <w:tcW w:w="325" w:type="pct"/>
                                  <w:tcBorders>
                                    <w:top w:val="single" w:sz="6" w:space="0" w:color="auto"/>
                                    <w:left w:val="nil"/>
                                    <w:bottom w:val="single" w:sz="6" w:space="0" w:color="auto"/>
                                    <w:right w:val="nil"/>
                                  </w:tcBorders>
                                  <w:hideMark/>
                                </w:tcPr>
                                <w:p w14:paraId="5C8EF95B" w14:textId="77777777" w:rsidR="00487E45" w:rsidRDefault="00487E45">
                                  <w:pPr>
                                    <w:jc w:val="center"/>
                                    <w:rPr>
                                      <w:rFonts w:ascii="Times" w:eastAsia="黑体" w:hAnsi="Times" w:cs="Times"/>
                                      <w:sz w:val="18"/>
                                    </w:rPr>
                                  </w:pPr>
                                  <w:r>
                                    <w:rPr>
                                      <w:rFonts w:ascii="Times" w:eastAsia="黑体" w:hAnsi="Times" w:cs="Times" w:hint="eastAsia"/>
                                      <w:sz w:val="18"/>
                                    </w:rPr>
                                    <w:t>平稳</w:t>
                                  </w:r>
                                </w:p>
                              </w:tc>
                            </w:tr>
                            <w:tr w:rsidR="00487E45" w14:paraId="45115131" w14:textId="77777777">
                              <w:trPr>
                                <w:trHeight w:val="249"/>
                              </w:trPr>
                              <w:tc>
                                <w:tcPr>
                                  <w:tcW w:w="0" w:type="auto"/>
                                  <w:vMerge/>
                                  <w:tcBorders>
                                    <w:top w:val="single" w:sz="6" w:space="0" w:color="auto"/>
                                    <w:left w:val="nil"/>
                                    <w:bottom w:val="single" w:sz="8" w:space="0" w:color="auto"/>
                                    <w:right w:val="nil"/>
                                  </w:tcBorders>
                                  <w:vAlign w:val="center"/>
                                  <w:hideMark/>
                                </w:tcPr>
                                <w:p w14:paraId="667491E2" w14:textId="77777777" w:rsidR="00487E45" w:rsidRDefault="00487E45">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14:paraId="210D83D0" w14:textId="77777777" w:rsidR="00487E45" w:rsidRDefault="00487E45">
                                  <w:pPr>
                                    <w:jc w:val="center"/>
                                    <w:rPr>
                                      <w:rFonts w:ascii="黑体" w:eastAsia="黑体" w:hAnsi="黑体"/>
                                      <w:sz w:val="18"/>
                                    </w:rPr>
                                  </w:pPr>
                                  <w:r>
                                    <w:rPr>
                                      <w:rFonts w:ascii="黑体" w:eastAsia="黑体" w:hAnsi="黑体" w:hint="eastAsia"/>
                                      <w:sz w:val="18"/>
                                    </w:rPr>
                                    <w:object w:dxaOrig="972" w:dyaOrig="288" w14:anchorId="6617C029">
                                      <v:shape id="_x0000_i1101" type="#_x0000_t75" style="width:48.6pt;height:14.4pt" o:ole="">
                                        <v:imagedata r:id="rId103" o:title=""/>
                                      </v:shape>
                                      <o:OLEObject Type="Embed" ProgID="Equation.AxMath" ShapeID="_x0000_i1101" DrawAspect="Content" ObjectID="_1746340940" r:id="rId117"/>
                                    </w:object>
                                  </w:r>
                                </w:p>
                              </w:tc>
                              <w:tc>
                                <w:tcPr>
                                  <w:tcW w:w="427" w:type="pct"/>
                                  <w:tcBorders>
                                    <w:top w:val="single" w:sz="6" w:space="0" w:color="auto"/>
                                    <w:left w:val="nil"/>
                                    <w:bottom w:val="single" w:sz="6" w:space="0" w:color="auto"/>
                                    <w:right w:val="nil"/>
                                  </w:tcBorders>
                                  <w:hideMark/>
                                </w:tcPr>
                                <w:p w14:paraId="1E868DF1" w14:textId="77777777" w:rsidR="00487E45" w:rsidRDefault="00487E45">
                                  <w:pPr>
                                    <w:jc w:val="center"/>
                                    <w:rPr>
                                      <w:rFonts w:ascii="Times" w:eastAsia="黑体" w:hAnsi="Times" w:cs="Times"/>
                                      <w:sz w:val="18"/>
                                    </w:rPr>
                                  </w:pPr>
                                  <w:r>
                                    <w:rPr>
                                      <w:rFonts w:ascii="Times" w:eastAsia="黑体" w:hAnsi="Times" w:cs="Times"/>
                                      <w:sz w:val="18"/>
                                    </w:rPr>
                                    <w:t>-2.6527</w:t>
                                  </w:r>
                                </w:p>
                              </w:tc>
                              <w:tc>
                                <w:tcPr>
                                  <w:tcW w:w="370" w:type="pct"/>
                                  <w:tcBorders>
                                    <w:top w:val="single" w:sz="6" w:space="0" w:color="auto"/>
                                    <w:left w:val="nil"/>
                                    <w:bottom w:val="single" w:sz="6" w:space="0" w:color="auto"/>
                                    <w:right w:val="nil"/>
                                  </w:tcBorders>
                                  <w:hideMark/>
                                </w:tcPr>
                                <w:p w14:paraId="2B00260D" w14:textId="77777777" w:rsidR="00487E45" w:rsidRDefault="00487E45">
                                  <w:pPr>
                                    <w:jc w:val="center"/>
                                    <w:rPr>
                                      <w:rFonts w:ascii="Times" w:eastAsia="黑体" w:hAnsi="Times" w:cs="Times"/>
                                      <w:sz w:val="18"/>
                                    </w:rPr>
                                  </w:pPr>
                                  <w:r>
                                    <w:rPr>
                                      <w:rFonts w:ascii="Times" w:eastAsia="黑体" w:hAnsi="Times" w:cs="Times"/>
                                      <w:sz w:val="18"/>
                                    </w:rPr>
                                    <w:t>0.0040</w:t>
                                  </w:r>
                                </w:p>
                              </w:tc>
                              <w:tc>
                                <w:tcPr>
                                  <w:tcW w:w="380" w:type="pct"/>
                                  <w:tcBorders>
                                    <w:top w:val="single" w:sz="6" w:space="0" w:color="auto"/>
                                    <w:left w:val="nil"/>
                                    <w:bottom w:val="single" w:sz="6" w:space="0" w:color="auto"/>
                                    <w:right w:val="nil"/>
                                  </w:tcBorders>
                                  <w:hideMark/>
                                </w:tcPr>
                                <w:p w14:paraId="3FC08FD9" w14:textId="77777777" w:rsidR="00487E45" w:rsidRDefault="00487E45">
                                  <w:pPr>
                                    <w:jc w:val="center"/>
                                    <w:rPr>
                                      <w:rFonts w:ascii="Times" w:eastAsia="黑体" w:hAnsi="Times" w:cs="Times"/>
                                      <w:sz w:val="18"/>
                                    </w:rPr>
                                  </w:pPr>
                                  <w:r>
                                    <w:rPr>
                                      <w:rFonts w:ascii="Times" w:eastAsia="黑体" w:hAnsi="Times" w:cs="Times"/>
                                      <w:sz w:val="18"/>
                                    </w:rPr>
                                    <w:t>0.5617</w:t>
                                  </w:r>
                                </w:p>
                              </w:tc>
                              <w:tc>
                                <w:tcPr>
                                  <w:tcW w:w="331" w:type="pct"/>
                                  <w:tcBorders>
                                    <w:top w:val="single" w:sz="6" w:space="0" w:color="auto"/>
                                    <w:left w:val="nil"/>
                                    <w:bottom w:val="single" w:sz="6" w:space="0" w:color="auto"/>
                                    <w:right w:val="nil"/>
                                  </w:tcBorders>
                                  <w:hideMark/>
                                </w:tcPr>
                                <w:p w14:paraId="595B4A7A" w14:textId="77777777" w:rsidR="00487E45" w:rsidRDefault="00487E45">
                                  <w:pPr>
                                    <w:jc w:val="center"/>
                                    <w:rPr>
                                      <w:rFonts w:ascii="Times" w:eastAsia="黑体" w:hAnsi="Times" w:cs="Times"/>
                                      <w:sz w:val="18"/>
                                    </w:rPr>
                                  </w:pPr>
                                  <w:r>
                                    <w:rPr>
                                      <w:rFonts w:ascii="Times" w:eastAsia="黑体" w:hAnsi="Times" w:cs="Times"/>
                                      <w:sz w:val="18"/>
                                    </w:rPr>
                                    <w:t>0.0499</w:t>
                                  </w:r>
                                </w:p>
                              </w:tc>
                              <w:tc>
                                <w:tcPr>
                                  <w:tcW w:w="366" w:type="pct"/>
                                  <w:tcBorders>
                                    <w:top w:val="single" w:sz="6" w:space="0" w:color="auto"/>
                                    <w:left w:val="nil"/>
                                    <w:bottom w:val="single" w:sz="6" w:space="0" w:color="auto"/>
                                    <w:right w:val="nil"/>
                                  </w:tcBorders>
                                  <w:hideMark/>
                                </w:tcPr>
                                <w:p w14:paraId="1E451193" w14:textId="77777777" w:rsidR="00487E45" w:rsidRDefault="00487E45">
                                  <w:pPr>
                                    <w:jc w:val="center"/>
                                    <w:rPr>
                                      <w:rFonts w:ascii="Times" w:eastAsia="黑体" w:hAnsi="Times" w:cs="Times"/>
                                      <w:sz w:val="18"/>
                                    </w:rPr>
                                  </w:pPr>
                                  <w:r>
                                    <w:rPr>
                                      <w:rFonts w:ascii="Times" w:eastAsia="黑体" w:hAnsi="Times" w:cs="Times"/>
                                      <w:sz w:val="18"/>
                                    </w:rPr>
                                    <w:t>0.1409</w:t>
                                  </w:r>
                                </w:p>
                              </w:tc>
                              <w:tc>
                                <w:tcPr>
                                  <w:tcW w:w="331" w:type="pct"/>
                                  <w:tcBorders>
                                    <w:top w:val="single" w:sz="6" w:space="0" w:color="auto"/>
                                    <w:left w:val="nil"/>
                                    <w:bottom w:val="single" w:sz="6" w:space="0" w:color="auto"/>
                                    <w:right w:val="nil"/>
                                  </w:tcBorders>
                                  <w:hideMark/>
                                </w:tcPr>
                                <w:p w14:paraId="5ABFF36A" w14:textId="77777777" w:rsidR="00487E45" w:rsidRDefault="00487E45">
                                  <w:pPr>
                                    <w:jc w:val="center"/>
                                    <w:rPr>
                                      <w:rFonts w:ascii="Times" w:eastAsia="黑体" w:hAnsi="Times" w:cs="Times"/>
                                      <w:sz w:val="18"/>
                                    </w:rPr>
                                  </w:pPr>
                                  <w:r>
                                    <w:rPr>
                                      <w:rFonts w:ascii="Times" w:eastAsia="黑体" w:hAnsi="Times" w:cs="Times"/>
                                      <w:sz w:val="18"/>
                                    </w:rPr>
                                    <w:t>0.4440</w:t>
                                  </w:r>
                                </w:p>
                              </w:tc>
                              <w:tc>
                                <w:tcPr>
                                  <w:tcW w:w="330" w:type="pct"/>
                                  <w:tcBorders>
                                    <w:top w:val="single" w:sz="6" w:space="0" w:color="auto"/>
                                    <w:left w:val="nil"/>
                                    <w:bottom w:val="single" w:sz="6" w:space="0" w:color="auto"/>
                                    <w:right w:val="nil"/>
                                  </w:tcBorders>
                                  <w:hideMark/>
                                </w:tcPr>
                                <w:p w14:paraId="10EA207F" w14:textId="77777777" w:rsidR="00487E45" w:rsidRDefault="00487E45">
                                  <w:pPr>
                                    <w:jc w:val="center"/>
                                    <w:rPr>
                                      <w:rFonts w:ascii="Times" w:eastAsia="黑体" w:hAnsi="Times" w:cs="Times"/>
                                      <w:sz w:val="18"/>
                                    </w:rPr>
                                  </w:pPr>
                                  <w:r>
                                    <w:rPr>
                                      <w:rFonts w:ascii="Times" w:eastAsia="黑体" w:hAnsi="Times" w:cs="Times"/>
                                      <w:sz w:val="18"/>
                                    </w:rPr>
                                    <w:t>2.5031</w:t>
                                  </w:r>
                                </w:p>
                              </w:tc>
                              <w:tc>
                                <w:tcPr>
                                  <w:tcW w:w="331" w:type="pct"/>
                                  <w:tcBorders>
                                    <w:top w:val="single" w:sz="6" w:space="0" w:color="auto"/>
                                    <w:left w:val="nil"/>
                                    <w:bottom w:val="single" w:sz="6" w:space="0" w:color="auto"/>
                                    <w:right w:val="nil"/>
                                  </w:tcBorders>
                                  <w:hideMark/>
                                </w:tcPr>
                                <w:p w14:paraId="00ED6CB3" w14:textId="77777777" w:rsidR="00487E45" w:rsidRDefault="00487E45">
                                  <w:pPr>
                                    <w:jc w:val="center"/>
                                    <w:rPr>
                                      <w:rFonts w:ascii="Times" w:eastAsia="黑体" w:hAnsi="Times" w:cs="Times"/>
                                      <w:sz w:val="18"/>
                                    </w:rPr>
                                  </w:pPr>
                                  <w:r>
                                    <w:rPr>
                                      <w:rFonts w:ascii="Times" w:eastAsia="黑体" w:hAnsi="Times" w:cs="Times"/>
                                      <w:sz w:val="18"/>
                                    </w:rPr>
                                    <w:t>0.0062</w:t>
                                  </w:r>
                                </w:p>
                              </w:tc>
                              <w:tc>
                                <w:tcPr>
                                  <w:tcW w:w="377" w:type="pct"/>
                                  <w:tcBorders>
                                    <w:top w:val="single" w:sz="6" w:space="0" w:color="auto"/>
                                    <w:left w:val="nil"/>
                                    <w:bottom w:val="single" w:sz="6" w:space="0" w:color="auto"/>
                                    <w:right w:val="nil"/>
                                  </w:tcBorders>
                                  <w:hideMark/>
                                </w:tcPr>
                                <w:p w14:paraId="2F6FCA39" w14:textId="77777777" w:rsidR="00487E45" w:rsidRDefault="00487E45">
                                  <w:pPr>
                                    <w:jc w:val="center"/>
                                    <w:rPr>
                                      <w:rFonts w:ascii="Times" w:eastAsia="黑体" w:hAnsi="Times" w:cs="Times"/>
                                      <w:sz w:val="18"/>
                                    </w:rPr>
                                  </w:pPr>
                                  <w:r>
                                    <w:rPr>
                                      <w:rFonts w:ascii="Times" w:eastAsia="黑体" w:hAnsi="Times" w:cs="Times"/>
                                      <w:sz w:val="18"/>
                                    </w:rPr>
                                    <w:t>-2.9313</w:t>
                                  </w:r>
                                </w:p>
                              </w:tc>
                              <w:tc>
                                <w:tcPr>
                                  <w:tcW w:w="331" w:type="pct"/>
                                  <w:tcBorders>
                                    <w:top w:val="single" w:sz="6" w:space="0" w:color="auto"/>
                                    <w:left w:val="nil"/>
                                    <w:bottom w:val="single" w:sz="6" w:space="0" w:color="auto"/>
                                    <w:right w:val="nil"/>
                                  </w:tcBorders>
                                  <w:hideMark/>
                                </w:tcPr>
                                <w:p w14:paraId="6EADB337" w14:textId="77777777" w:rsidR="00487E45" w:rsidRDefault="00487E45">
                                  <w:pPr>
                                    <w:jc w:val="center"/>
                                    <w:rPr>
                                      <w:rFonts w:ascii="Times" w:eastAsia="黑体" w:hAnsi="Times" w:cs="Times"/>
                                      <w:sz w:val="18"/>
                                    </w:rPr>
                                  </w:pPr>
                                  <w:r>
                                    <w:rPr>
                                      <w:rFonts w:ascii="Times" w:eastAsia="黑体" w:hAnsi="Times" w:cs="Times"/>
                                      <w:sz w:val="18"/>
                                    </w:rPr>
                                    <w:t>0.0017</w:t>
                                  </w:r>
                                </w:p>
                              </w:tc>
                              <w:tc>
                                <w:tcPr>
                                  <w:tcW w:w="325" w:type="pct"/>
                                  <w:tcBorders>
                                    <w:top w:val="single" w:sz="6" w:space="0" w:color="auto"/>
                                    <w:left w:val="nil"/>
                                    <w:bottom w:val="single" w:sz="6" w:space="0" w:color="auto"/>
                                    <w:right w:val="nil"/>
                                  </w:tcBorders>
                                  <w:hideMark/>
                                </w:tcPr>
                                <w:p w14:paraId="18C12767" w14:textId="77777777" w:rsidR="00487E45" w:rsidRDefault="00487E45">
                                  <w:pPr>
                                    <w:jc w:val="center"/>
                                    <w:rPr>
                                      <w:rFonts w:ascii="Times" w:eastAsia="黑体" w:hAnsi="Times" w:cs="Times"/>
                                      <w:sz w:val="18"/>
                                    </w:rPr>
                                  </w:pPr>
                                  <w:r>
                                    <w:rPr>
                                      <w:rFonts w:ascii="Times" w:eastAsia="黑体" w:hAnsi="Times" w:cs="Times" w:hint="eastAsia"/>
                                      <w:sz w:val="18"/>
                                    </w:rPr>
                                    <w:t>平稳</w:t>
                                  </w:r>
                                </w:p>
                              </w:tc>
                            </w:tr>
                            <w:tr w:rsidR="00487E45" w14:paraId="251C8D57" w14:textId="77777777">
                              <w:trPr>
                                <w:trHeight w:val="249"/>
                              </w:trPr>
                              <w:tc>
                                <w:tcPr>
                                  <w:tcW w:w="0" w:type="auto"/>
                                  <w:vMerge/>
                                  <w:tcBorders>
                                    <w:top w:val="single" w:sz="6" w:space="0" w:color="auto"/>
                                    <w:left w:val="nil"/>
                                    <w:bottom w:val="single" w:sz="8" w:space="0" w:color="auto"/>
                                    <w:right w:val="nil"/>
                                  </w:tcBorders>
                                  <w:vAlign w:val="center"/>
                                  <w:hideMark/>
                                </w:tcPr>
                                <w:p w14:paraId="4464962C" w14:textId="77777777" w:rsidR="00487E45" w:rsidRDefault="00487E45">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14:paraId="61E1F9DD" w14:textId="77777777" w:rsidR="00487E45" w:rsidRDefault="00487E45">
                                  <w:pPr>
                                    <w:jc w:val="center"/>
                                    <w:rPr>
                                      <w:rFonts w:ascii="黑体" w:eastAsia="黑体" w:hAnsi="黑体"/>
                                      <w:sz w:val="18"/>
                                    </w:rPr>
                                  </w:pPr>
                                  <w:r>
                                    <w:rPr>
                                      <w:rFonts w:ascii="黑体" w:eastAsia="黑体" w:hAnsi="黑体" w:hint="eastAsia"/>
                                      <w:sz w:val="18"/>
                                    </w:rPr>
                                    <w:object w:dxaOrig="840" w:dyaOrig="288" w14:anchorId="3833D8A9">
                                      <v:shape id="_x0000_i1103" type="#_x0000_t75" style="width:42pt;height:14.4pt" o:ole="">
                                        <v:imagedata r:id="rId105" o:title=""/>
                                      </v:shape>
                                      <o:OLEObject Type="Embed" ProgID="Equation.AxMath" ShapeID="_x0000_i1103" DrawAspect="Content" ObjectID="_1746340941" r:id="rId118"/>
                                    </w:object>
                                  </w:r>
                                </w:p>
                              </w:tc>
                              <w:tc>
                                <w:tcPr>
                                  <w:tcW w:w="427" w:type="pct"/>
                                  <w:tcBorders>
                                    <w:top w:val="single" w:sz="6" w:space="0" w:color="auto"/>
                                    <w:left w:val="nil"/>
                                    <w:bottom w:val="single" w:sz="6" w:space="0" w:color="auto"/>
                                    <w:right w:val="nil"/>
                                  </w:tcBorders>
                                  <w:hideMark/>
                                </w:tcPr>
                                <w:p w14:paraId="353B71FF" w14:textId="77777777" w:rsidR="00487E45" w:rsidRDefault="00487E45">
                                  <w:pPr>
                                    <w:jc w:val="center"/>
                                    <w:rPr>
                                      <w:rFonts w:ascii="Times" w:eastAsia="黑体" w:hAnsi="Times" w:cs="Times"/>
                                      <w:sz w:val="18"/>
                                    </w:rPr>
                                  </w:pPr>
                                  <w:r>
                                    <w:rPr>
                                      <w:rFonts w:ascii="Times" w:eastAsia="黑体" w:hAnsi="Times" w:cs="Times"/>
                                      <w:sz w:val="18"/>
                                    </w:rPr>
                                    <w:t>-5.7818</w:t>
                                  </w:r>
                                </w:p>
                              </w:tc>
                              <w:tc>
                                <w:tcPr>
                                  <w:tcW w:w="370" w:type="pct"/>
                                  <w:tcBorders>
                                    <w:top w:val="single" w:sz="6" w:space="0" w:color="auto"/>
                                    <w:left w:val="nil"/>
                                    <w:bottom w:val="single" w:sz="6" w:space="0" w:color="auto"/>
                                    <w:right w:val="nil"/>
                                  </w:tcBorders>
                                  <w:hideMark/>
                                </w:tcPr>
                                <w:p w14:paraId="44910DE4" w14:textId="77777777" w:rsidR="00487E45" w:rsidRDefault="00487E45">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14:paraId="0BCEBDE5" w14:textId="77777777" w:rsidR="00487E45" w:rsidRDefault="00487E45">
                                  <w:pPr>
                                    <w:jc w:val="center"/>
                                    <w:rPr>
                                      <w:rFonts w:ascii="Times" w:eastAsia="黑体" w:hAnsi="Times" w:cs="Times"/>
                                      <w:sz w:val="18"/>
                                    </w:rPr>
                                  </w:pPr>
                                  <w:r>
                                    <w:rPr>
                                      <w:rFonts w:ascii="Times" w:eastAsia="黑体" w:hAnsi="Times" w:cs="Times"/>
                                      <w:sz w:val="18"/>
                                    </w:rPr>
                                    <w:t>-0.1176</w:t>
                                  </w:r>
                                </w:p>
                              </w:tc>
                              <w:tc>
                                <w:tcPr>
                                  <w:tcW w:w="331" w:type="pct"/>
                                  <w:tcBorders>
                                    <w:top w:val="single" w:sz="6" w:space="0" w:color="auto"/>
                                    <w:left w:val="nil"/>
                                    <w:bottom w:val="single" w:sz="6" w:space="0" w:color="auto"/>
                                    <w:right w:val="nil"/>
                                  </w:tcBorders>
                                  <w:hideMark/>
                                </w:tcPr>
                                <w:p w14:paraId="1557BA68" w14:textId="77777777" w:rsidR="00487E45" w:rsidRDefault="00487E45">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14:paraId="6196F4CE" w14:textId="77777777" w:rsidR="00487E45" w:rsidRDefault="00487E45">
                                  <w:pPr>
                                    <w:jc w:val="center"/>
                                    <w:rPr>
                                      <w:rFonts w:ascii="Times" w:eastAsia="黑体" w:hAnsi="Times" w:cs="Times"/>
                                      <w:sz w:val="18"/>
                                    </w:rPr>
                                  </w:pPr>
                                  <w:r>
                                    <w:rPr>
                                      <w:rFonts w:ascii="Times" w:eastAsia="黑体" w:hAnsi="Times" w:cs="Times"/>
                                      <w:sz w:val="18"/>
                                    </w:rPr>
                                    <w:t>11.2174</w:t>
                                  </w:r>
                                </w:p>
                              </w:tc>
                              <w:tc>
                                <w:tcPr>
                                  <w:tcW w:w="331" w:type="pct"/>
                                  <w:tcBorders>
                                    <w:top w:val="single" w:sz="6" w:space="0" w:color="auto"/>
                                    <w:left w:val="nil"/>
                                    <w:bottom w:val="single" w:sz="6" w:space="0" w:color="auto"/>
                                    <w:right w:val="nil"/>
                                  </w:tcBorders>
                                  <w:hideMark/>
                                </w:tcPr>
                                <w:p w14:paraId="773A788C" w14:textId="77777777" w:rsidR="00487E45" w:rsidRDefault="00487E45">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14:paraId="192F7A6A" w14:textId="77777777" w:rsidR="00487E45" w:rsidRDefault="00487E45">
                                  <w:pPr>
                                    <w:jc w:val="center"/>
                                    <w:rPr>
                                      <w:rFonts w:ascii="Times" w:eastAsia="黑体" w:hAnsi="Times" w:cs="Times"/>
                                      <w:sz w:val="18"/>
                                    </w:rPr>
                                  </w:pPr>
                                  <w:r>
                                    <w:rPr>
                                      <w:rFonts w:ascii="Times" w:eastAsia="黑体" w:hAnsi="Times" w:cs="Times"/>
                                      <w:sz w:val="18"/>
                                    </w:rPr>
                                    <w:t>17.6526</w:t>
                                  </w:r>
                                </w:p>
                              </w:tc>
                              <w:tc>
                                <w:tcPr>
                                  <w:tcW w:w="331" w:type="pct"/>
                                  <w:tcBorders>
                                    <w:top w:val="single" w:sz="6" w:space="0" w:color="auto"/>
                                    <w:left w:val="nil"/>
                                    <w:bottom w:val="single" w:sz="6" w:space="0" w:color="auto"/>
                                    <w:right w:val="nil"/>
                                  </w:tcBorders>
                                  <w:hideMark/>
                                </w:tcPr>
                                <w:p w14:paraId="4D77E92F" w14:textId="77777777" w:rsidR="00487E45" w:rsidRDefault="00487E45">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14:paraId="0C397E27" w14:textId="77777777" w:rsidR="00487E45" w:rsidRDefault="00487E45">
                                  <w:pPr>
                                    <w:jc w:val="center"/>
                                    <w:rPr>
                                      <w:rFonts w:ascii="Times" w:eastAsia="黑体" w:hAnsi="Times" w:cs="Times"/>
                                      <w:sz w:val="18"/>
                                    </w:rPr>
                                  </w:pPr>
                                  <w:r>
                                    <w:rPr>
                                      <w:rFonts w:ascii="Times" w:eastAsia="黑体" w:hAnsi="Times" w:cs="Times"/>
                                      <w:sz w:val="18"/>
                                    </w:rPr>
                                    <w:t>-5.7198</w:t>
                                  </w:r>
                                </w:p>
                              </w:tc>
                              <w:tc>
                                <w:tcPr>
                                  <w:tcW w:w="331" w:type="pct"/>
                                  <w:tcBorders>
                                    <w:top w:val="single" w:sz="6" w:space="0" w:color="auto"/>
                                    <w:left w:val="nil"/>
                                    <w:bottom w:val="single" w:sz="6" w:space="0" w:color="auto"/>
                                    <w:right w:val="nil"/>
                                  </w:tcBorders>
                                  <w:hideMark/>
                                </w:tcPr>
                                <w:p w14:paraId="14A95BFD" w14:textId="77777777" w:rsidR="00487E45" w:rsidRDefault="00487E45">
                                  <w:pPr>
                                    <w:jc w:val="center"/>
                                    <w:rPr>
                                      <w:rFonts w:ascii="Times" w:eastAsia="黑体" w:hAnsi="Times" w:cs="Times"/>
                                      <w:sz w:val="18"/>
                                    </w:rPr>
                                  </w:pPr>
                                  <w:r>
                                    <w:rPr>
                                      <w:rFonts w:ascii="Times" w:eastAsia="黑体" w:hAnsi="Times" w:cs="Times"/>
                                      <w:sz w:val="18"/>
                                    </w:rPr>
                                    <w:t>0.0000</w:t>
                                  </w:r>
                                </w:p>
                              </w:tc>
                              <w:tc>
                                <w:tcPr>
                                  <w:tcW w:w="325" w:type="pct"/>
                                  <w:tcBorders>
                                    <w:top w:val="single" w:sz="6" w:space="0" w:color="auto"/>
                                    <w:left w:val="nil"/>
                                    <w:bottom w:val="single" w:sz="6" w:space="0" w:color="auto"/>
                                    <w:right w:val="nil"/>
                                  </w:tcBorders>
                                  <w:hideMark/>
                                </w:tcPr>
                                <w:p w14:paraId="403AA6C4" w14:textId="77777777" w:rsidR="00487E45" w:rsidRDefault="00487E45">
                                  <w:pPr>
                                    <w:jc w:val="center"/>
                                    <w:rPr>
                                      <w:rFonts w:ascii="Times" w:eastAsia="黑体" w:hAnsi="Times" w:cs="Times"/>
                                      <w:sz w:val="18"/>
                                    </w:rPr>
                                  </w:pPr>
                                  <w:r>
                                    <w:rPr>
                                      <w:rFonts w:ascii="Times" w:eastAsia="黑体" w:hAnsi="Times" w:cs="Times" w:hint="eastAsia"/>
                                      <w:sz w:val="18"/>
                                    </w:rPr>
                                    <w:t>平稳</w:t>
                                  </w:r>
                                </w:p>
                              </w:tc>
                            </w:tr>
                            <w:tr w:rsidR="00487E45" w14:paraId="1F42BEC5" w14:textId="77777777">
                              <w:trPr>
                                <w:trHeight w:val="249"/>
                              </w:trPr>
                              <w:tc>
                                <w:tcPr>
                                  <w:tcW w:w="0" w:type="auto"/>
                                  <w:vMerge/>
                                  <w:tcBorders>
                                    <w:top w:val="single" w:sz="6" w:space="0" w:color="auto"/>
                                    <w:left w:val="nil"/>
                                    <w:bottom w:val="single" w:sz="8" w:space="0" w:color="auto"/>
                                    <w:right w:val="nil"/>
                                  </w:tcBorders>
                                  <w:vAlign w:val="center"/>
                                  <w:hideMark/>
                                </w:tcPr>
                                <w:p w14:paraId="5366F7CE" w14:textId="77777777" w:rsidR="00487E45" w:rsidRDefault="00487E45">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14:paraId="303D7254" w14:textId="77777777" w:rsidR="00487E45" w:rsidRDefault="00487E45">
                                  <w:pPr>
                                    <w:jc w:val="center"/>
                                    <w:rPr>
                                      <w:rFonts w:ascii="黑体" w:eastAsia="黑体" w:hAnsi="黑体"/>
                                      <w:sz w:val="18"/>
                                    </w:rPr>
                                  </w:pPr>
                                  <w:r>
                                    <w:rPr>
                                      <w:rFonts w:ascii="黑体" w:eastAsia="黑体" w:hAnsi="黑体" w:hint="eastAsia"/>
                                      <w:sz w:val="18"/>
                                    </w:rPr>
                                    <w:object w:dxaOrig="900" w:dyaOrig="288" w14:anchorId="380B9739">
                                      <v:shape id="_x0000_i1105" type="#_x0000_t75" style="width:45.6pt;height:14.4pt" o:ole="">
                                        <v:imagedata r:id="rId107" o:title=""/>
                                      </v:shape>
                                      <o:OLEObject Type="Embed" ProgID="Equation.AxMath" ShapeID="_x0000_i1105" DrawAspect="Content" ObjectID="_1746340942" r:id="rId119"/>
                                    </w:object>
                                  </w:r>
                                </w:p>
                              </w:tc>
                              <w:tc>
                                <w:tcPr>
                                  <w:tcW w:w="427" w:type="pct"/>
                                  <w:tcBorders>
                                    <w:top w:val="single" w:sz="6" w:space="0" w:color="auto"/>
                                    <w:left w:val="nil"/>
                                    <w:bottom w:val="single" w:sz="6" w:space="0" w:color="auto"/>
                                    <w:right w:val="nil"/>
                                  </w:tcBorders>
                                  <w:hideMark/>
                                </w:tcPr>
                                <w:p w14:paraId="4057C7D9" w14:textId="77777777" w:rsidR="00487E45" w:rsidRDefault="00487E45">
                                  <w:pPr>
                                    <w:jc w:val="center"/>
                                    <w:rPr>
                                      <w:rFonts w:ascii="Times" w:eastAsia="黑体" w:hAnsi="Times" w:cs="Times"/>
                                      <w:sz w:val="18"/>
                                    </w:rPr>
                                  </w:pPr>
                                  <w:r>
                                    <w:rPr>
                                      <w:rFonts w:ascii="Times" w:eastAsia="黑体" w:hAnsi="Times" w:cs="Times"/>
                                      <w:sz w:val="18"/>
                                    </w:rPr>
                                    <w:t>-10.5254</w:t>
                                  </w:r>
                                </w:p>
                              </w:tc>
                              <w:tc>
                                <w:tcPr>
                                  <w:tcW w:w="370" w:type="pct"/>
                                  <w:tcBorders>
                                    <w:top w:val="single" w:sz="6" w:space="0" w:color="auto"/>
                                    <w:left w:val="nil"/>
                                    <w:bottom w:val="single" w:sz="6" w:space="0" w:color="auto"/>
                                    <w:right w:val="nil"/>
                                  </w:tcBorders>
                                  <w:hideMark/>
                                </w:tcPr>
                                <w:p w14:paraId="029AA6AE" w14:textId="77777777" w:rsidR="00487E45" w:rsidRDefault="00487E45">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14:paraId="01F90255" w14:textId="77777777" w:rsidR="00487E45" w:rsidRDefault="00487E45">
                                  <w:pPr>
                                    <w:jc w:val="center"/>
                                    <w:rPr>
                                      <w:rFonts w:ascii="Times" w:eastAsia="黑体" w:hAnsi="Times" w:cs="Times"/>
                                      <w:sz w:val="18"/>
                                    </w:rPr>
                                  </w:pPr>
                                  <w:r>
                                    <w:rPr>
                                      <w:rFonts w:ascii="Times" w:eastAsia="黑体" w:hAnsi="Times" w:cs="Times"/>
                                      <w:sz w:val="18"/>
                                    </w:rPr>
                                    <w:t>-0.2563</w:t>
                                  </w:r>
                                </w:p>
                              </w:tc>
                              <w:tc>
                                <w:tcPr>
                                  <w:tcW w:w="331" w:type="pct"/>
                                  <w:tcBorders>
                                    <w:top w:val="single" w:sz="6" w:space="0" w:color="auto"/>
                                    <w:left w:val="nil"/>
                                    <w:bottom w:val="single" w:sz="6" w:space="0" w:color="auto"/>
                                    <w:right w:val="nil"/>
                                  </w:tcBorders>
                                  <w:hideMark/>
                                </w:tcPr>
                                <w:p w14:paraId="48DB354C" w14:textId="77777777" w:rsidR="00487E45" w:rsidRDefault="00487E45">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14:paraId="1C987ADA" w14:textId="77777777" w:rsidR="00487E45" w:rsidRDefault="00487E45">
                                  <w:pPr>
                                    <w:jc w:val="center"/>
                                    <w:rPr>
                                      <w:rFonts w:ascii="Times" w:eastAsia="黑体" w:hAnsi="Times" w:cs="Times"/>
                                      <w:sz w:val="18"/>
                                    </w:rPr>
                                  </w:pPr>
                                  <w:r>
                                    <w:rPr>
                                      <w:rFonts w:ascii="Times" w:eastAsia="黑体" w:hAnsi="Times" w:cs="Times"/>
                                      <w:sz w:val="18"/>
                                    </w:rPr>
                                    <w:t>8.4664</w:t>
                                  </w:r>
                                </w:p>
                              </w:tc>
                              <w:tc>
                                <w:tcPr>
                                  <w:tcW w:w="331" w:type="pct"/>
                                  <w:tcBorders>
                                    <w:top w:val="single" w:sz="6" w:space="0" w:color="auto"/>
                                    <w:left w:val="nil"/>
                                    <w:bottom w:val="single" w:sz="6" w:space="0" w:color="auto"/>
                                    <w:right w:val="nil"/>
                                  </w:tcBorders>
                                  <w:hideMark/>
                                </w:tcPr>
                                <w:p w14:paraId="20ADABA7" w14:textId="77777777" w:rsidR="00487E45" w:rsidRDefault="00487E45">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14:paraId="419EF0D2" w14:textId="77777777" w:rsidR="00487E45" w:rsidRDefault="00487E45">
                                  <w:pPr>
                                    <w:jc w:val="center"/>
                                    <w:rPr>
                                      <w:rFonts w:ascii="Times" w:eastAsia="黑体" w:hAnsi="Times" w:cs="Times"/>
                                      <w:sz w:val="18"/>
                                    </w:rPr>
                                  </w:pPr>
                                  <w:r>
                                    <w:rPr>
                                      <w:rFonts w:ascii="Times" w:eastAsia="黑体" w:hAnsi="Times" w:cs="Times"/>
                                      <w:sz w:val="18"/>
                                    </w:rPr>
                                    <w:t>26.2131</w:t>
                                  </w:r>
                                </w:p>
                              </w:tc>
                              <w:tc>
                                <w:tcPr>
                                  <w:tcW w:w="331" w:type="pct"/>
                                  <w:tcBorders>
                                    <w:top w:val="single" w:sz="6" w:space="0" w:color="auto"/>
                                    <w:left w:val="nil"/>
                                    <w:bottom w:val="single" w:sz="6" w:space="0" w:color="auto"/>
                                    <w:right w:val="nil"/>
                                  </w:tcBorders>
                                  <w:hideMark/>
                                </w:tcPr>
                                <w:p w14:paraId="09898940" w14:textId="77777777" w:rsidR="00487E45" w:rsidRDefault="00487E45">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14:paraId="7C63115F" w14:textId="77777777" w:rsidR="00487E45" w:rsidRDefault="00487E45">
                                  <w:pPr>
                                    <w:jc w:val="center"/>
                                    <w:rPr>
                                      <w:rFonts w:ascii="Times" w:eastAsia="黑体" w:hAnsi="Times" w:cs="Times"/>
                                      <w:sz w:val="18"/>
                                    </w:rPr>
                                  </w:pPr>
                                  <w:r>
                                    <w:rPr>
                                      <w:rFonts w:ascii="Times" w:eastAsia="黑体" w:hAnsi="Times" w:cs="Times"/>
                                      <w:sz w:val="18"/>
                                    </w:rPr>
                                    <w:t>-6.4226</w:t>
                                  </w:r>
                                </w:p>
                              </w:tc>
                              <w:tc>
                                <w:tcPr>
                                  <w:tcW w:w="331" w:type="pct"/>
                                  <w:tcBorders>
                                    <w:top w:val="single" w:sz="6" w:space="0" w:color="auto"/>
                                    <w:left w:val="nil"/>
                                    <w:bottom w:val="single" w:sz="6" w:space="0" w:color="auto"/>
                                    <w:right w:val="nil"/>
                                  </w:tcBorders>
                                  <w:hideMark/>
                                </w:tcPr>
                                <w:p w14:paraId="7F9E6165" w14:textId="77777777" w:rsidR="00487E45" w:rsidRDefault="00487E45">
                                  <w:pPr>
                                    <w:jc w:val="center"/>
                                    <w:rPr>
                                      <w:rFonts w:ascii="Times" w:eastAsia="黑体" w:hAnsi="Times" w:cs="Times"/>
                                      <w:sz w:val="18"/>
                                    </w:rPr>
                                  </w:pPr>
                                  <w:r>
                                    <w:rPr>
                                      <w:rFonts w:ascii="Times" w:eastAsia="黑体" w:hAnsi="Times" w:cs="Times"/>
                                      <w:sz w:val="18"/>
                                    </w:rPr>
                                    <w:t>0.0000</w:t>
                                  </w:r>
                                </w:p>
                              </w:tc>
                              <w:tc>
                                <w:tcPr>
                                  <w:tcW w:w="325" w:type="pct"/>
                                  <w:tcBorders>
                                    <w:top w:val="single" w:sz="6" w:space="0" w:color="auto"/>
                                    <w:left w:val="nil"/>
                                    <w:bottom w:val="single" w:sz="6" w:space="0" w:color="auto"/>
                                    <w:right w:val="nil"/>
                                  </w:tcBorders>
                                  <w:hideMark/>
                                </w:tcPr>
                                <w:p w14:paraId="7A0B5181" w14:textId="77777777" w:rsidR="00487E45" w:rsidRDefault="00487E45">
                                  <w:pPr>
                                    <w:jc w:val="center"/>
                                    <w:rPr>
                                      <w:rFonts w:ascii="Times" w:eastAsia="黑体" w:hAnsi="Times" w:cs="Times"/>
                                      <w:sz w:val="18"/>
                                    </w:rPr>
                                  </w:pPr>
                                  <w:r>
                                    <w:rPr>
                                      <w:rFonts w:ascii="Times" w:eastAsia="黑体" w:hAnsi="Times" w:cs="Times" w:hint="eastAsia"/>
                                      <w:sz w:val="18"/>
                                    </w:rPr>
                                    <w:t>平稳</w:t>
                                  </w:r>
                                </w:p>
                              </w:tc>
                            </w:tr>
                            <w:tr w:rsidR="00487E45" w14:paraId="24F70990" w14:textId="77777777">
                              <w:trPr>
                                <w:trHeight w:val="249"/>
                              </w:trPr>
                              <w:tc>
                                <w:tcPr>
                                  <w:tcW w:w="0" w:type="auto"/>
                                  <w:vMerge/>
                                  <w:tcBorders>
                                    <w:top w:val="single" w:sz="6" w:space="0" w:color="auto"/>
                                    <w:left w:val="nil"/>
                                    <w:bottom w:val="single" w:sz="8" w:space="0" w:color="auto"/>
                                    <w:right w:val="nil"/>
                                  </w:tcBorders>
                                  <w:vAlign w:val="center"/>
                                  <w:hideMark/>
                                </w:tcPr>
                                <w:p w14:paraId="5E9D5D9D" w14:textId="77777777" w:rsidR="00487E45" w:rsidRDefault="00487E45">
                                  <w:pPr>
                                    <w:widowControl/>
                                    <w:jc w:val="left"/>
                                    <w:rPr>
                                      <w:rFonts w:ascii="黑体" w:eastAsia="黑体" w:hAnsi="黑体"/>
                                      <w:sz w:val="18"/>
                                    </w:rPr>
                                  </w:pPr>
                                </w:p>
                              </w:tc>
                              <w:tc>
                                <w:tcPr>
                                  <w:tcW w:w="622" w:type="pct"/>
                                  <w:tcBorders>
                                    <w:top w:val="single" w:sz="6" w:space="0" w:color="auto"/>
                                    <w:left w:val="nil"/>
                                    <w:bottom w:val="single" w:sz="8" w:space="0" w:color="auto"/>
                                    <w:right w:val="nil"/>
                                  </w:tcBorders>
                                  <w:hideMark/>
                                </w:tcPr>
                                <w:p w14:paraId="561D25E7" w14:textId="77777777" w:rsidR="00487E45" w:rsidRDefault="00487E45">
                                  <w:pPr>
                                    <w:jc w:val="center"/>
                                    <w:rPr>
                                      <w:rFonts w:ascii="黑体" w:eastAsia="黑体" w:hAnsi="黑体"/>
                                      <w:sz w:val="18"/>
                                    </w:rPr>
                                  </w:pPr>
                                  <w:r>
                                    <w:rPr>
                                      <w:rFonts w:ascii="黑体" w:eastAsia="黑体" w:hAnsi="黑体" w:hint="eastAsia"/>
                                      <w:sz w:val="18"/>
                                    </w:rPr>
                                    <w:object w:dxaOrig="960" w:dyaOrig="288" w14:anchorId="2FB538A7">
                                      <v:shape id="_x0000_i1107" type="#_x0000_t75" style="width:48pt;height:14.4pt" o:ole="">
                                        <v:imagedata r:id="rId109" o:title=""/>
                                      </v:shape>
                                      <o:OLEObject Type="Embed" ProgID="Equation.AxMath" ShapeID="_x0000_i1107" DrawAspect="Content" ObjectID="_1746340943" r:id="rId120"/>
                                    </w:object>
                                  </w:r>
                                </w:p>
                              </w:tc>
                              <w:tc>
                                <w:tcPr>
                                  <w:tcW w:w="427" w:type="pct"/>
                                  <w:tcBorders>
                                    <w:top w:val="single" w:sz="6" w:space="0" w:color="auto"/>
                                    <w:left w:val="nil"/>
                                    <w:bottom w:val="single" w:sz="8" w:space="0" w:color="auto"/>
                                    <w:right w:val="nil"/>
                                  </w:tcBorders>
                                  <w:hideMark/>
                                </w:tcPr>
                                <w:p w14:paraId="3743EEE7" w14:textId="77777777" w:rsidR="00487E45" w:rsidRDefault="00487E45">
                                  <w:pPr>
                                    <w:jc w:val="center"/>
                                    <w:rPr>
                                      <w:rFonts w:ascii="Times" w:eastAsia="黑体" w:hAnsi="Times" w:cs="Times"/>
                                      <w:sz w:val="18"/>
                                    </w:rPr>
                                  </w:pPr>
                                  <w:r>
                                    <w:rPr>
                                      <w:rFonts w:ascii="Times" w:eastAsia="黑体" w:hAnsi="Times" w:cs="Times"/>
                                      <w:sz w:val="18"/>
                                    </w:rPr>
                                    <w:t>-10.8422</w:t>
                                  </w:r>
                                </w:p>
                              </w:tc>
                              <w:tc>
                                <w:tcPr>
                                  <w:tcW w:w="370" w:type="pct"/>
                                  <w:tcBorders>
                                    <w:top w:val="single" w:sz="6" w:space="0" w:color="auto"/>
                                    <w:left w:val="nil"/>
                                    <w:bottom w:val="single" w:sz="8" w:space="0" w:color="auto"/>
                                    <w:right w:val="nil"/>
                                  </w:tcBorders>
                                  <w:hideMark/>
                                </w:tcPr>
                                <w:p w14:paraId="4430E18B" w14:textId="77777777" w:rsidR="00487E45" w:rsidRDefault="00487E45">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8" w:space="0" w:color="auto"/>
                                    <w:right w:val="nil"/>
                                  </w:tcBorders>
                                  <w:hideMark/>
                                </w:tcPr>
                                <w:p w14:paraId="2249723B" w14:textId="77777777" w:rsidR="00487E45" w:rsidRDefault="00487E45">
                                  <w:pPr>
                                    <w:jc w:val="center"/>
                                    <w:rPr>
                                      <w:rFonts w:ascii="Times" w:eastAsia="黑体" w:hAnsi="Times" w:cs="Times"/>
                                      <w:sz w:val="18"/>
                                    </w:rPr>
                                  </w:pPr>
                                  <w:r>
                                    <w:rPr>
                                      <w:rFonts w:ascii="Times" w:eastAsia="黑体" w:hAnsi="Times" w:cs="Times"/>
                                      <w:sz w:val="18"/>
                                    </w:rPr>
                                    <w:t>-0.2944</w:t>
                                  </w:r>
                                </w:p>
                              </w:tc>
                              <w:tc>
                                <w:tcPr>
                                  <w:tcW w:w="331" w:type="pct"/>
                                  <w:tcBorders>
                                    <w:top w:val="single" w:sz="6" w:space="0" w:color="auto"/>
                                    <w:left w:val="nil"/>
                                    <w:bottom w:val="single" w:sz="8" w:space="0" w:color="auto"/>
                                    <w:right w:val="nil"/>
                                  </w:tcBorders>
                                  <w:hideMark/>
                                </w:tcPr>
                                <w:p w14:paraId="76B00803" w14:textId="77777777" w:rsidR="00487E45" w:rsidRDefault="00487E45">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8" w:space="0" w:color="auto"/>
                                    <w:right w:val="nil"/>
                                  </w:tcBorders>
                                  <w:hideMark/>
                                </w:tcPr>
                                <w:p w14:paraId="5A305F56" w14:textId="77777777" w:rsidR="00487E45" w:rsidRDefault="00487E45">
                                  <w:pPr>
                                    <w:jc w:val="center"/>
                                    <w:rPr>
                                      <w:rFonts w:ascii="Times" w:eastAsia="黑体" w:hAnsi="Times" w:cs="Times"/>
                                      <w:sz w:val="18"/>
                                    </w:rPr>
                                  </w:pPr>
                                  <w:r>
                                    <w:rPr>
                                      <w:rFonts w:ascii="Times" w:eastAsia="黑体" w:hAnsi="Times" w:cs="Times"/>
                                      <w:sz w:val="18"/>
                                    </w:rPr>
                                    <w:t>10.6478</w:t>
                                  </w:r>
                                </w:p>
                              </w:tc>
                              <w:tc>
                                <w:tcPr>
                                  <w:tcW w:w="331" w:type="pct"/>
                                  <w:tcBorders>
                                    <w:top w:val="single" w:sz="6" w:space="0" w:color="auto"/>
                                    <w:left w:val="nil"/>
                                    <w:bottom w:val="single" w:sz="8" w:space="0" w:color="auto"/>
                                    <w:right w:val="nil"/>
                                  </w:tcBorders>
                                  <w:hideMark/>
                                </w:tcPr>
                                <w:p w14:paraId="0CC65703" w14:textId="77777777" w:rsidR="00487E45" w:rsidRDefault="00487E45">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8" w:space="0" w:color="auto"/>
                                    <w:right w:val="nil"/>
                                  </w:tcBorders>
                                  <w:hideMark/>
                                </w:tcPr>
                                <w:p w14:paraId="3004CFBA" w14:textId="77777777" w:rsidR="00487E45" w:rsidRDefault="00487E45">
                                  <w:pPr>
                                    <w:jc w:val="center"/>
                                    <w:rPr>
                                      <w:rFonts w:ascii="Times" w:eastAsia="黑体" w:hAnsi="Times" w:cs="Times"/>
                                      <w:sz w:val="18"/>
                                    </w:rPr>
                                  </w:pPr>
                                  <w:r>
                                    <w:rPr>
                                      <w:rFonts w:ascii="Times" w:eastAsia="黑体" w:hAnsi="Times" w:cs="Times"/>
                                      <w:sz w:val="18"/>
                                    </w:rPr>
                                    <w:t>27.6595</w:t>
                                  </w:r>
                                </w:p>
                              </w:tc>
                              <w:tc>
                                <w:tcPr>
                                  <w:tcW w:w="331" w:type="pct"/>
                                  <w:tcBorders>
                                    <w:top w:val="single" w:sz="6" w:space="0" w:color="auto"/>
                                    <w:left w:val="nil"/>
                                    <w:bottom w:val="single" w:sz="8" w:space="0" w:color="auto"/>
                                    <w:right w:val="nil"/>
                                  </w:tcBorders>
                                  <w:hideMark/>
                                </w:tcPr>
                                <w:p w14:paraId="43A1F0E8" w14:textId="77777777" w:rsidR="00487E45" w:rsidRDefault="00487E45">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8" w:space="0" w:color="auto"/>
                                    <w:right w:val="nil"/>
                                  </w:tcBorders>
                                  <w:hideMark/>
                                </w:tcPr>
                                <w:p w14:paraId="36A3C20F" w14:textId="77777777" w:rsidR="00487E45" w:rsidRDefault="00487E45">
                                  <w:pPr>
                                    <w:jc w:val="center"/>
                                    <w:rPr>
                                      <w:rFonts w:ascii="Times" w:eastAsia="黑体" w:hAnsi="Times" w:cs="Times"/>
                                      <w:sz w:val="18"/>
                                    </w:rPr>
                                  </w:pPr>
                                  <w:r>
                                    <w:rPr>
                                      <w:rFonts w:ascii="Times" w:eastAsia="黑体" w:hAnsi="Times" w:cs="Times"/>
                                      <w:sz w:val="18"/>
                                    </w:rPr>
                                    <w:t>-6.4614</w:t>
                                  </w:r>
                                </w:p>
                              </w:tc>
                              <w:tc>
                                <w:tcPr>
                                  <w:tcW w:w="331" w:type="pct"/>
                                  <w:tcBorders>
                                    <w:top w:val="single" w:sz="6" w:space="0" w:color="auto"/>
                                    <w:left w:val="nil"/>
                                    <w:bottom w:val="single" w:sz="8" w:space="0" w:color="auto"/>
                                    <w:right w:val="nil"/>
                                  </w:tcBorders>
                                  <w:hideMark/>
                                </w:tcPr>
                                <w:p w14:paraId="435881C1" w14:textId="77777777" w:rsidR="00487E45" w:rsidRDefault="00487E45">
                                  <w:pPr>
                                    <w:jc w:val="center"/>
                                    <w:rPr>
                                      <w:rFonts w:ascii="Times" w:eastAsia="黑体" w:hAnsi="Times" w:cs="Times"/>
                                      <w:sz w:val="18"/>
                                    </w:rPr>
                                  </w:pPr>
                                  <w:r>
                                    <w:rPr>
                                      <w:rFonts w:ascii="Times" w:eastAsia="黑体" w:hAnsi="Times" w:cs="Times"/>
                                      <w:sz w:val="18"/>
                                    </w:rPr>
                                    <w:t>0.0000</w:t>
                                  </w:r>
                                </w:p>
                              </w:tc>
                              <w:tc>
                                <w:tcPr>
                                  <w:tcW w:w="325" w:type="pct"/>
                                  <w:tcBorders>
                                    <w:top w:val="single" w:sz="6" w:space="0" w:color="auto"/>
                                    <w:left w:val="nil"/>
                                    <w:bottom w:val="single" w:sz="8" w:space="0" w:color="auto"/>
                                    <w:right w:val="nil"/>
                                  </w:tcBorders>
                                  <w:hideMark/>
                                </w:tcPr>
                                <w:p w14:paraId="3576ADD1" w14:textId="77777777" w:rsidR="00487E45" w:rsidRDefault="00487E45">
                                  <w:pPr>
                                    <w:jc w:val="center"/>
                                    <w:rPr>
                                      <w:rFonts w:ascii="Times" w:eastAsia="黑体" w:hAnsi="Times" w:cs="Times"/>
                                      <w:sz w:val="18"/>
                                    </w:rPr>
                                  </w:pPr>
                                  <w:r>
                                    <w:rPr>
                                      <w:rFonts w:ascii="Times" w:eastAsia="黑体" w:hAnsi="Times" w:cs="Times" w:hint="eastAsia"/>
                                      <w:sz w:val="18"/>
                                    </w:rPr>
                                    <w:t>平稳</w:t>
                                  </w:r>
                                </w:p>
                              </w:tc>
                            </w:tr>
                          </w:tbl>
                          <w:p w14:paraId="34369C99" w14:textId="77777777" w:rsidR="00487E45" w:rsidRDefault="00487E45" w:rsidP="0081663A">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9EAF51" id="_x0000_t202" coordsize="21600,21600" o:spt="202" path="m,l,21600r21600,l21600,xe">
                <v:stroke joinstyle="miter"/>
                <v:path gradientshapeok="t" o:connecttype="rect"/>
              </v:shapetype>
              <v:shape id="文本框 1" o:spid="_x0000_s1026" type="#_x0000_t202" style="position:absolute;left:0;text-align:left;margin-left:-165pt;margin-top:115.5pt;width:697.1pt;height:467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" stroked="f">
                <v:textbox>
                  <w:txbxContent>
                    <w:p w14:paraId="564B3B6E" w14:textId="77777777" w:rsidR="00487E45" w:rsidRDefault="00487E45" w:rsidP="0081663A">
                      <w:pPr>
                        <w:jc w:val="center"/>
                      </w:pPr>
                      <w:r>
                        <w:rPr>
                          <w:rFonts w:hint="eastAsia"/>
                        </w:rPr>
                        <w:t>表 单位根检验结果</w:t>
                      </w:r>
                    </w:p>
                    <w:tbl>
                      <w:tblPr>
                        <w:tblStyle w:val="af0"/>
                        <w:tblW w:w="4978" w:type="pct"/>
                        <w:tblBorders>
                          <w:top w:val="single" w:sz="8" w:space="0" w:color="auto"/>
                          <w:left w:val="none" w:sz="0" w:space="0" w:color="auto"/>
                          <w:bottom w:val="single" w:sz="8" w:space="0" w:color="auto"/>
                          <w:right w:val="none" w:sz="0" w:space="0" w:color="auto"/>
                          <w:insideH w:val="single" w:sz="6" w:space="0" w:color="auto"/>
                          <w:insideV w:val="none" w:sz="0" w:space="0" w:color="auto"/>
                        </w:tblBorders>
                        <w:tblLook w:val="04A0" w:firstRow="1" w:lastRow="0" w:firstColumn="1" w:lastColumn="0" w:noHBand="0" w:noVBand="1"/>
                      </w:tblPr>
                      <w:tblGrid>
                        <w:gridCol w:w="1220"/>
                        <w:gridCol w:w="1611"/>
                        <w:gridCol w:w="1521"/>
                        <w:gridCol w:w="927"/>
                        <w:gridCol w:w="954"/>
                        <w:gridCol w:w="821"/>
                        <w:gridCol w:w="916"/>
                        <w:gridCol w:w="821"/>
                        <w:gridCol w:w="818"/>
                        <w:gridCol w:w="824"/>
                        <w:gridCol w:w="1521"/>
                        <w:gridCol w:w="824"/>
                        <w:gridCol w:w="802"/>
                      </w:tblGrid>
                      <w:tr w:rsidR="00487E45" w14:paraId="037C1A02" w14:textId="77777777">
                        <w:trPr>
                          <w:trHeight w:val="360"/>
                        </w:trPr>
                        <w:tc>
                          <w:tcPr>
                            <w:tcW w:w="478" w:type="pct"/>
                            <w:vMerge w:val="restart"/>
                            <w:tcBorders>
                              <w:top w:val="single" w:sz="8" w:space="0" w:color="auto"/>
                              <w:left w:val="nil"/>
                              <w:bottom w:val="single" w:sz="6" w:space="0" w:color="auto"/>
                              <w:right w:val="nil"/>
                            </w:tcBorders>
                            <w:vAlign w:val="center"/>
                            <w:hideMark/>
                          </w:tcPr>
                          <w:p w14:paraId="1F33BFDB" w14:textId="77777777" w:rsidR="00487E45" w:rsidRDefault="00487E45">
                            <w:pPr>
                              <w:jc w:val="center"/>
                              <w:rPr>
                                <w:rFonts w:ascii="Times" w:eastAsia="黑体" w:hAnsi="Times" w:cs="Times"/>
                                <w:sz w:val="18"/>
                              </w:rPr>
                            </w:pPr>
                            <w:r>
                              <w:rPr>
                                <w:rFonts w:ascii="Times" w:eastAsia="黑体" w:hAnsi="Times" w:cs="Times" w:hint="eastAsia"/>
                                <w:sz w:val="18"/>
                              </w:rPr>
                              <w:t>经济区域</w:t>
                            </w:r>
                          </w:p>
                        </w:tc>
                        <w:tc>
                          <w:tcPr>
                            <w:tcW w:w="622" w:type="pct"/>
                            <w:vMerge w:val="restart"/>
                            <w:tcBorders>
                              <w:top w:val="single" w:sz="8" w:space="0" w:color="auto"/>
                              <w:left w:val="nil"/>
                              <w:bottom w:val="single" w:sz="6" w:space="0" w:color="auto"/>
                              <w:right w:val="nil"/>
                            </w:tcBorders>
                            <w:vAlign w:val="center"/>
                            <w:hideMark/>
                          </w:tcPr>
                          <w:p w14:paraId="1F5406AF" w14:textId="77777777" w:rsidR="00487E45" w:rsidRDefault="00487E45">
                            <w:pPr>
                              <w:jc w:val="center"/>
                              <w:rPr>
                                <w:rFonts w:ascii="Times" w:eastAsia="黑体" w:hAnsi="Times" w:cs="Times"/>
                                <w:sz w:val="18"/>
                              </w:rPr>
                            </w:pPr>
                            <w:r>
                              <w:rPr>
                                <w:rFonts w:ascii="Times" w:eastAsia="黑体" w:hAnsi="Times" w:cs="Times" w:hint="eastAsia"/>
                                <w:sz w:val="18"/>
                              </w:rPr>
                              <w:t>变量</w:t>
                            </w:r>
                          </w:p>
                        </w:tc>
                        <w:tc>
                          <w:tcPr>
                            <w:tcW w:w="1508" w:type="pct"/>
                            <w:gridSpan w:val="4"/>
                            <w:tcBorders>
                              <w:top w:val="single" w:sz="4" w:space="0" w:color="auto"/>
                              <w:left w:val="nil"/>
                              <w:bottom w:val="single" w:sz="6" w:space="0" w:color="auto"/>
                              <w:right w:val="nil"/>
                            </w:tcBorders>
                            <w:vAlign w:val="center"/>
                            <w:hideMark/>
                          </w:tcPr>
                          <w:p w14:paraId="75911E0B" w14:textId="77777777" w:rsidR="00487E45" w:rsidRDefault="00487E45">
                            <w:pPr>
                              <w:jc w:val="center"/>
                              <w:rPr>
                                <w:rFonts w:ascii="Times" w:eastAsia="黑体" w:hAnsi="Times" w:cs="Times"/>
                                <w:sz w:val="18"/>
                              </w:rPr>
                            </w:pPr>
                            <w:r>
                              <w:rPr>
                                <w:rFonts w:ascii="Times" w:eastAsia="黑体" w:hAnsi="Times" w:cs="Times" w:hint="eastAsia"/>
                                <w:sz w:val="18"/>
                              </w:rPr>
                              <w:t>相同单位根假设</w:t>
                            </w:r>
                          </w:p>
                        </w:tc>
                        <w:tc>
                          <w:tcPr>
                            <w:tcW w:w="2068" w:type="pct"/>
                            <w:gridSpan w:val="6"/>
                            <w:tcBorders>
                              <w:top w:val="single" w:sz="4" w:space="0" w:color="auto"/>
                              <w:left w:val="nil"/>
                              <w:bottom w:val="single" w:sz="6" w:space="0" w:color="auto"/>
                              <w:right w:val="nil"/>
                            </w:tcBorders>
                            <w:vAlign w:val="center"/>
                            <w:hideMark/>
                          </w:tcPr>
                          <w:p w14:paraId="5B3A8E38" w14:textId="77777777" w:rsidR="00487E45" w:rsidRDefault="00487E45">
                            <w:pPr>
                              <w:jc w:val="center"/>
                              <w:rPr>
                                <w:rFonts w:ascii="Times" w:eastAsia="黑体" w:hAnsi="Times" w:cs="Times"/>
                                <w:sz w:val="18"/>
                              </w:rPr>
                            </w:pPr>
                            <w:r>
                              <w:rPr>
                                <w:rFonts w:ascii="Times" w:eastAsia="黑体" w:hAnsi="Times" w:cs="Times" w:hint="eastAsia"/>
                                <w:sz w:val="18"/>
                              </w:rPr>
                              <w:t>不同单位根假设</w:t>
                            </w:r>
                          </w:p>
                        </w:tc>
                        <w:tc>
                          <w:tcPr>
                            <w:tcW w:w="325" w:type="pct"/>
                            <w:vMerge w:val="restart"/>
                            <w:tcBorders>
                              <w:top w:val="single" w:sz="4" w:space="0" w:color="auto"/>
                              <w:left w:val="nil"/>
                              <w:bottom w:val="single" w:sz="6" w:space="0" w:color="auto"/>
                              <w:right w:val="nil"/>
                            </w:tcBorders>
                            <w:vAlign w:val="center"/>
                            <w:hideMark/>
                          </w:tcPr>
                          <w:p w14:paraId="706EEEDB" w14:textId="77777777" w:rsidR="00487E45" w:rsidRDefault="00487E45">
                            <w:pPr>
                              <w:jc w:val="center"/>
                              <w:rPr>
                                <w:rFonts w:ascii="Times" w:eastAsia="黑体" w:hAnsi="Times" w:cs="Times"/>
                                <w:sz w:val="18"/>
                              </w:rPr>
                            </w:pPr>
                            <w:r>
                              <w:rPr>
                                <w:rFonts w:ascii="Times" w:eastAsia="黑体" w:hAnsi="Times" w:cs="Times" w:hint="eastAsia"/>
                                <w:sz w:val="18"/>
                              </w:rPr>
                              <w:t>检验</w:t>
                            </w:r>
                          </w:p>
                          <w:p w14:paraId="6ACE32B4" w14:textId="77777777" w:rsidR="00487E45" w:rsidRDefault="00487E45">
                            <w:pPr>
                              <w:jc w:val="center"/>
                              <w:rPr>
                                <w:rFonts w:ascii="Times" w:eastAsia="黑体" w:hAnsi="Times" w:cs="Times"/>
                                <w:sz w:val="18"/>
                              </w:rPr>
                            </w:pPr>
                            <w:r>
                              <w:rPr>
                                <w:rFonts w:ascii="Times" w:eastAsia="黑体" w:hAnsi="Times" w:cs="Times" w:hint="eastAsia"/>
                                <w:sz w:val="18"/>
                              </w:rPr>
                              <w:t>结果</w:t>
                            </w:r>
                          </w:p>
                        </w:tc>
                      </w:tr>
                      <w:tr w:rsidR="00487E45" w14:paraId="52DC9ED7" w14:textId="77777777">
                        <w:trPr>
                          <w:trHeight w:val="360"/>
                        </w:trPr>
                        <w:tc>
                          <w:tcPr>
                            <w:tcW w:w="0" w:type="auto"/>
                            <w:vMerge/>
                            <w:tcBorders>
                              <w:top w:val="single" w:sz="8" w:space="0" w:color="auto"/>
                              <w:left w:val="nil"/>
                              <w:bottom w:val="single" w:sz="6" w:space="0" w:color="auto"/>
                              <w:right w:val="nil"/>
                            </w:tcBorders>
                            <w:vAlign w:val="center"/>
                            <w:hideMark/>
                          </w:tcPr>
                          <w:p w14:paraId="4AFE6085" w14:textId="77777777" w:rsidR="00487E45" w:rsidRDefault="00487E45">
                            <w:pPr>
                              <w:widowControl/>
                              <w:jc w:val="left"/>
                              <w:rPr>
                                <w:rFonts w:ascii="Times" w:eastAsia="黑体" w:hAnsi="Times" w:cs="Times"/>
                                <w:sz w:val="18"/>
                              </w:rPr>
                            </w:pPr>
                          </w:p>
                        </w:tc>
                        <w:tc>
                          <w:tcPr>
                            <w:tcW w:w="0" w:type="auto"/>
                            <w:vMerge/>
                            <w:tcBorders>
                              <w:top w:val="single" w:sz="8" w:space="0" w:color="auto"/>
                              <w:left w:val="nil"/>
                              <w:bottom w:val="single" w:sz="6" w:space="0" w:color="auto"/>
                              <w:right w:val="nil"/>
                            </w:tcBorders>
                            <w:vAlign w:val="center"/>
                            <w:hideMark/>
                          </w:tcPr>
                          <w:p w14:paraId="1BC9A516" w14:textId="77777777" w:rsidR="00487E45" w:rsidRDefault="00487E45">
                            <w:pPr>
                              <w:widowControl/>
                              <w:jc w:val="left"/>
                              <w:rPr>
                                <w:rFonts w:ascii="Times" w:eastAsia="黑体" w:hAnsi="Times" w:cs="Times"/>
                                <w:sz w:val="18"/>
                              </w:rPr>
                            </w:pPr>
                          </w:p>
                        </w:tc>
                        <w:tc>
                          <w:tcPr>
                            <w:tcW w:w="797" w:type="pct"/>
                            <w:gridSpan w:val="2"/>
                            <w:tcBorders>
                              <w:top w:val="single" w:sz="4" w:space="0" w:color="auto"/>
                              <w:left w:val="nil"/>
                              <w:bottom w:val="single" w:sz="6" w:space="0" w:color="auto"/>
                              <w:right w:val="nil"/>
                            </w:tcBorders>
                            <w:vAlign w:val="center"/>
                            <w:hideMark/>
                          </w:tcPr>
                          <w:p w14:paraId="21CEFD82" w14:textId="77777777" w:rsidR="00487E45" w:rsidRDefault="00487E45">
                            <w:pPr>
                              <w:jc w:val="center"/>
                              <w:rPr>
                                <w:rFonts w:ascii="Times" w:eastAsia="黑体" w:hAnsi="Times" w:cs="Times"/>
                                <w:sz w:val="18"/>
                              </w:rPr>
                            </w:pPr>
                            <w:r>
                              <w:rPr>
                                <w:rFonts w:ascii="Times" w:eastAsia="黑体" w:hAnsi="Times" w:cs="Times"/>
                                <w:sz w:val="18"/>
                              </w:rPr>
                              <w:t>LLC</w:t>
                            </w:r>
                          </w:p>
                        </w:tc>
                        <w:tc>
                          <w:tcPr>
                            <w:tcW w:w="711" w:type="pct"/>
                            <w:gridSpan w:val="2"/>
                            <w:tcBorders>
                              <w:top w:val="single" w:sz="4" w:space="0" w:color="auto"/>
                              <w:left w:val="nil"/>
                              <w:bottom w:val="single" w:sz="6" w:space="0" w:color="auto"/>
                              <w:right w:val="nil"/>
                            </w:tcBorders>
                            <w:vAlign w:val="center"/>
                            <w:hideMark/>
                          </w:tcPr>
                          <w:p w14:paraId="1CE026C4" w14:textId="77777777" w:rsidR="00487E45" w:rsidRDefault="00487E45">
                            <w:pPr>
                              <w:jc w:val="center"/>
                              <w:rPr>
                                <w:rFonts w:ascii="Times" w:eastAsia="黑体" w:hAnsi="Times" w:cs="Times"/>
                                <w:sz w:val="18"/>
                              </w:rPr>
                            </w:pPr>
                            <w:r>
                              <w:rPr>
                                <w:rFonts w:ascii="Times" w:eastAsia="黑体" w:hAnsi="Times" w:cs="Times"/>
                                <w:sz w:val="18"/>
                              </w:rPr>
                              <w:t>HT</w:t>
                            </w:r>
                          </w:p>
                        </w:tc>
                        <w:tc>
                          <w:tcPr>
                            <w:tcW w:w="697" w:type="pct"/>
                            <w:gridSpan w:val="2"/>
                            <w:tcBorders>
                              <w:top w:val="single" w:sz="4" w:space="0" w:color="auto"/>
                              <w:left w:val="nil"/>
                              <w:bottom w:val="single" w:sz="6" w:space="0" w:color="auto"/>
                              <w:right w:val="nil"/>
                            </w:tcBorders>
                            <w:vAlign w:val="center"/>
                            <w:hideMark/>
                          </w:tcPr>
                          <w:p w14:paraId="5E3BEC11" w14:textId="77777777" w:rsidR="00487E45" w:rsidRDefault="00487E45">
                            <w:pPr>
                              <w:jc w:val="center"/>
                              <w:rPr>
                                <w:rFonts w:ascii="Times" w:eastAsia="黑体" w:hAnsi="Times" w:cs="Times"/>
                                <w:sz w:val="18"/>
                              </w:rPr>
                            </w:pPr>
                            <w:r>
                              <w:rPr>
                                <w:rFonts w:ascii="Times" w:eastAsia="黑体" w:hAnsi="Times" w:cs="Times"/>
                                <w:sz w:val="18"/>
                              </w:rPr>
                              <w:t>ADF-Fisher</w:t>
                            </w:r>
                          </w:p>
                        </w:tc>
                        <w:tc>
                          <w:tcPr>
                            <w:tcW w:w="662" w:type="pct"/>
                            <w:gridSpan w:val="2"/>
                            <w:tcBorders>
                              <w:top w:val="single" w:sz="4" w:space="0" w:color="auto"/>
                              <w:left w:val="nil"/>
                              <w:bottom w:val="single" w:sz="6" w:space="0" w:color="auto"/>
                              <w:right w:val="nil"/>
                            </w:tcBorders>
                            <w:vAlign w:val="center"/>
                            <w:hideMark/>
                          </w:tcPr>
                          <w:p w14:paraId="3BDC313A" w14:textId="77777777" w:rsidR="00487E45" w:rsidRDefault="00487E45">
                            <w:pPr>
                              <w:jc w:val="center"/>
                              <w:rPr>
                                <w:rFonts w:ascii="Times" w:eastAsia="黑体" w:hAnsi="Times" w:cs="Times"/>
                                <w:sz w:val="18"/>
                              </w:rPr>
                            </w:pPr>
                            <w:r>
                              <w:rPr>
                                <w:rFonts w:ascii="Times" w:eastAsia="黑体" w:hAnsi="Times" w:cs="Times"/>
                                <w:sz w:val="18"/>
                              </w:rPr>
                              <w:t>PP-Fisher</w:t>
                            </w:r>
                          </w:p>
                        </w:tc>
                        <w:tc>
                          <w:tcPr>
                            <w:tcW w:w="709" w:type="pct"/>
                            <w:gridSpan w:val="2"/>
                            <w:tcBorders>
                              <w:top w:val="single" w:sz="4" w:space="0" w:color="auto"/>
                              <w:left w:val="nil"/>
                              <w:bottom w:val="single" w:sz="6" w:space="0" w:color="auto"/>
                              <w:right w:val="nil"/>
                            </w:tcBorders>
                            <w:vAlign w:val="center"/>
                            <w:hideMark/>
                          </w:tcPr>
                          <w:p w14:paraId="09594AE0" w14:textId="77777777" w:rsidR="00487E45" w:rsidRDefault="00487E45">
                            <w:pPr>
                              <w:jc w:val="center"/>
                              <w:rPr>
                                <w:rFonts w:ascii="Times" w:eastAsia="黑体" w:hAnsi="Times" w:cs="Times"/>
                                <w:sz w:val="18"/>
                              </w:rPr>
                            </w:pPr>
                            <w:r>
                              <w:rPr>
                                <w:rFonts w:ascii="Times" w:eastAsia="黑体" w:hAnsi="Times" w:cs="Times"/>
                                <w:sz w:val="18"/>
                              </w:rPr>
                              <w:t>IPS</w:t>
                            </w:r>
                          </w:p>
                        </w:tc>
                        <w:tc>
                          <w:tcPr>
                            <w:tcW w:w="0" w:type="auto"/>
                            <w:vMerge/>
                            <w:tcBorders>
                              <w:top w:val="single" w:sz="4" w:space="0" w:color="auto"/>
                              <w:left w:val="nil"/>
                              <w:bottom w:val="single" w:sz="6" w:space="0" w:color="auto"/>
                              <w:right w:val="nil"/>
                            </w:tcBorders>
                            <w:vAlign w:val="center"/>
                            <w:hideMark/>
                          </w:tcPr>
                          <w:p w14:paraId="419A2DD2" w14:textId="77777777" w:rsidR="00487E45" w:rsidRDefault="00487E45">
                            <w:pPr>
                              <w:widowControl/>
                              <w:jc w:val="left"/>
                              <w:rPr>
                                <w:rFonts w:ascii="Times" w:eastAsia="黑体" w:hAnsi="Times" w:cs="Times"/>
                                <w:sz w:val="18"/>
                              </w:rPr>
                            </w:pPr>
                          </w:p>
                        </w:tc>
                      </w:tr>
                      <w:tr w:rsidR="00487E45" w14:paraId="44DF8914" w14:textId="77777777">
                        <w:trPr>
                          <w:trHeight w:val="360"/>
                        </w:trPr>
                        <w:tc>
                          <w:tcPr>
                            <w:tcW w:w="0" w:type="auto"/>
                            <w:vMerge/>
                            <w:tcBorders>
                              <w:top w:val="single" w:sz="8" w:space="0" w:color="auto"/>
                              <w:left w:val="nil"/>
                              <w:bottom w:val="single" w:sz="6" w:space="0" w:color="auto"/>
                              <w:right w:val="nil"/>
                            </w:tcBorders>
                            <w:vAlign w:val="center"/>
                            <w:hideMark/>
                          </w:tcPr>
                          <w:p w14:paraId="74C677DE" w14:textId="77777777" w:rsidR="00487E45" w:rsidRDefault="00487E45">
                            <w:pPr>
                              <w:widowControl/>
                              <w:jc w:val="left"/>
                              <w:rPr>
                                <w:rFonts w:ascii="Times" w:eastAsia="黑体" w:hAnsi="Times" w:cs="Times"/>
                                <w:sz w:val="18"/>
                              </w:rPr>
                            </w:pPr>
                          </w:p>
                        </w:tc>
                        <w:tc>
                          <w:tcPr>
                            <w:tcW w:w="0" w:type="auto"/>
                            <w:vMerge/>
                            <w:tcBorders>
                              <w:top w:val="single" w:sz="8" w:space="0" w:color="auto"/>
                              <w:left w:val="nil"/>
                              <w:bottom w:val="single" w:sz="6" w:space="0" w:color="auto"/>
                              <w:right w:val="nil"/>
                            </w:tcBorders>
                            <w:vAlign w:val="center"/>
                            <w:hideMark/>
                          </w:tcPr>
                          <w:p w14:paraId="7CF170B6" w14:textId="77777777" w:rsidR="00487E45" w:rsidRDefault="00487E45">
                            <w:pPr>
                              <w:widowControl/>
                              <w:jc w:val="left"/>
                              <w:rPr>
                                <w:rFonts w:ascii="Times" w:eastAsia="黑体" w:hAnsi="Times" w:cs="Times"/>
                                <w:sz w:val="18"/>
                              </w:rPr>
                            </w:pPr>
                          </w:p>
                        </w:tc>
                        <w:tc>
                          <w:tcPr>
                            <w:tcW w:w="427" w:type="pct"/>
                            <w:tcBorders>
                              <w:top w:val="single" w:sz="4" w:space="0" w:color="auto"/>
                              <w:left w:val="nil"/>
                              <w:bottom w:val="single" w:sz="6" w:space="0" w:color="auto"/>
                              <w:right w:val="nil"/>
                            </w:tcBorders>
                            <w:vAlign w:val="center"/>
                            <w:hideMark/>
                          </w:tcPr>
                          <w:p w14:paraId="557DFA11" w14:textId="77777777" w:rsidR="00487E45" w:rsidRDefault="00487E45">
                            <w:pPr>
                              <w:jc w:val="center"/>
                              <w:rPr>
                                <w:rFonts w:ascii="Times" w:eastAsia="黑体" w:hAnsi="Times" w:cs="Times"/>
                                <w:sz w:val="18"/>
                              </w:rPr>
                            </w:pPr>
                            <w:r>
                              <w:rPr>
                                <w:rFonts w:ascii="Times" w:eastAsia="黑体" w:hAnsi="Times" w:cs="Times" w:hint="eastAsia"/>
                                <w:sz w:val="18"/>
                              </w:rPr>
                              <w:t>统计量</w:t>
                            </w:r>
                          </w:p>
                        </w:tc>
                        <w:tc>
                          <w:tcPr>
                            <w:tcW w:w="370" w:type="pct"/>
                            <w:tcBorders>
                              <w:top w:val="single" w:sz="4" w:space="0" w:color="auto"/>
                              <w:left w:val="nil"/>
                              <w:bottom w:val="single" w:sz="6" w:space="0" w:color="auto"/>
                              <w:right w:val="nil"/>
                            </w:tcBorders>
                            <w:vAlign w:val="center"/>
                            <w:hideMark/>
                          </w:tcPr>
                          <w:p w14:paraId="5CEF3311" w14:textId="77777777" w:rsidR="00487E45" w:rsidRDefault="00487E45">
                            <w:pPr>
                              <w:jc w:val="center"/>
                              <w:rPr>
                                <w:rFonts w:ascii="Times" w:eastAsia="黑体" w:hAnsi="Times" w:cs="Times"/>
                                <w:sz w:val="18"/>
                              </w:rPr>
                            </w:pPr>
                            <w:r>
                              <w:rPr>
                                <w:rFonts w:ascii="Times" w:eastAsia="黑体" w:hAnsi="Times" w:cs="Times"/>
                                <w:sz w:val="18"/>
                              </w:rPr>
                              <w:t>p</w:t>
                            </w:r>
                            <w:r>
                              <w:rPr>
                                <w:rFonts w:ascii="Times" w:eastAsia="黑体" w:hAnsi="Times" w:cs="Times" w:hint="eastAsia"/>
                                <w:sz w:val="18"/>
                              </w:rPr>
                              <w:t>值</w:t>
                            </w:r>
                          </w:p>
                        </w:tc>
                        <w:tc>
                          <w:tcPr>
                            <w:tcW w:w="380" w:type="pct"/>
                            <w:tcBorders>
                              <w:top w:val="single" w:sz="4" w:space="0" w:color="auto"/>
                              <w:left w:val="nil"/>
                              <w:bottom w:val="single" w:sz="6" w:space="0" w:color="auto"/>
                              <w:right w:val="nil"/>
                            </w:tcBorders>
                            <w:vAlign w:val="center"/>
                            <w:hideMark/>
                          </w:tcPr>
                          <w:p w14:paraId="5F870BA9" w14:textId="77777777" w:rsidR="00487E45" w:rsidRDefault="00487E45">
                            <w:pPr>
                              <w:jc w:val="center"/>
                              <w:rPr>
                                <w:rFonts w:ascii="Times" w:eastAsia="黑体" w:hAnsi="Times" w:cs="Times"/>
                                <w:sz w:val="18"/>
                              </w:rPr>
                            </w:pPr>
                            <w:r>
                              <w:rPr>
                                <w:rFonts w:ascii="Times" w:eastAsia="黑体" w:hAnsi="Times" w:cs="Times" w:hint="eastAsia"/>
                                <w:sz w:val="18"/>
                              </w:rPr>
                              <w:t>统计量</w:t>
                            </w:r>
                          </w:p>
                        </w:tc>
                        <w:tc>
                          <w:tcPr>
                            <w:tcW w:w="331" w:type="pct"/>
                            <w:tcBorders>
                              <w:top w:val="single" w:sz="4" w:space="0" w:color="auto"/>
                              <w:left w:val="nil"/>
                              <w:bottom w:val="single" w:sz="6" w:space="0" w:color="auto"/>
                              <w:right w:val="nil"/>
                            </w:tcBorders>
                            <w:vAlign w:val="center"/>
                            <w:hideMark/>
                          </w:tcPr>
                          <w:p w14:paraId="5AD72F3B" w14:textId="77777777" w:rsidR="00487E45" w:rsidRDefault="00487E45">
                            <w:pPr>
                              <w:jc w:val="center"/>
                              <w:rPr>
                                <w:rFonts w:ascii="Times" w:eastAsia="黑体" w:hAnsi="Times" w:cs="Times"/>
                                <w:sz w:val="18"/>
                              </w:rPr>
                            </w:pPr>
                            <w:r>
                              <w:rPr>
                                <w:rFonts w:ascii="Times" w:eastAsia="黑体" w:hAnsi="Times" w:cs="Times"/>
                                <w:sz w:val="18"/>
                              </w:rPr>
                              <w:t>p</w:t>
                            </w:r>
                            <w:r>
                              <w:rPr>
                                <w:rFonts w:ascii="Times" w:eastAsia="黑体" w:hAnsi="Times" w:cs="Times" w:hint="eastAsia"/>
                                <w:sz w:val="18"/>
                              </w:rPr>
                              <w:t>值</w:t>
                            </w:r>
                          </w:p>
                        </w:tc>
                        <w:tc>
                          <w:tcPr>
                            <w:tcW w:w="366" w:type="pct"/>
                            <w:tcBorders>
                              <w:top w:val="single" w:sz="4" w:space="0" w:color="auto"/>
                              <w:left w:val="nil"/>
                              <w:bottom w:val="single" w:sz="6" w:space="0" w:color="auto"/>
                              <w:right w:val="nil"/>
                            </w:tcBorders>
                            <w:vAlign w:val="center"/>
                            <w:hideMark/>
                          </w:tcPr>
                          <w:p w14:paraId="0C3BC64D" w14:textId="77777777" w:rsidR="00487E45" w:rsidRDefault="00487E45">
                            <w:pPr>
                              <w:jc w:val="center"/>
                              <w:rPr>
                                <w:rFonts w:ascii="Times" w:eastAsia="黑体" w:hAnsi="Times" w:cs="Times"/>
                                <w:sz w:val="18"/>
                              </w:rPr>
                            </w:pPr>
                            <w:r>
                              <w:rPr>
                                <w:rFonts w:ascii="Times" w:eastAsia="黑体" w:hAnsi="Times" w:cs="Times" w:hint="eastAsia"/>
                                <w:sz w:val="18"/>
                              </w:rPr>
                              <w:t>统计量</w:t>
                            </w:r>
                          </w:p>
                        </w:tc>
                        <w:tc>
                          <w:tcPr>
                            <w:tcW w:w="331" w:type="pct"/>
                            <w:tcBorders>
                              <w:top w:val="single" w:sz="4" w:space="0" w:color="auto"/>
                              <w:left w:val="nil"/>
                              <w:bottom w:val="single" w:sz="6" w:space="0" w:color="auto"/>
                              <w:right w:val="nil"/>
                            </w:tcBorders>
                            <w:vAlign w:val="center"/>
                            <w:hideMark/>
                          </w:tcPr>
                          <w:p w14:paraId="6C331F9B" w14:textId="77777777" w:rsidR="00487E45" w:rsidRDefault="00487E45">
                            <w:pPr>
                              <w:jc w:val="center"/>
                              <w:rPr>
                                <w:rFonts w:ascii="Times" w:eastAsia="黑体" w:hAnsi="Times" w:cs="Times"/>
                                <w:sz w:val="18"/>
                              </w:rPr>
                            </w:pPr>
                            <w:r>
                              <w:rPr>
                                <w:rFonts w:ascii="Times" w:eastAsia="黑体" w:hAnsi="Times" w:cs="Times"/>
                                <w:sz w:val="18"/>
                              </w:rPr>
                              <w:t>p</w:t>
                            </w:r>
                            <w:r>
                              <w:rPr>
                                <w:rFonts w:ascii="Times" w:eastAsia="黑体" w:hAnsi="Times" w:cs="Times" w:hint="eastAsia"/>
                                <w:sz w:val="18"/>
                              </w:rPr>
                              <w:t>值</w:t>
                            </w:r>
                          </w:p>
                        </w:tc>
                        <w:tc>
                          <w:tcPr>
                            <w:tcW w:w="330" w:type="pct"/>
                            <w:tcBorders>
                              <w:top w:val="single" w:sz="4" w:space="0" w:color="auto"/>
                              <w:left w:val="nil"/>
                              <w:bottom w:val="single" w:sz="6" w:space="0" w:color="auto"/>
                              <w:right w:val="nil"/>
                            </w:tcBorders>
                            <w:vAlign w:val="center"/>
                            <w:hideMark/>
                          </w:tcPr>
                          <w:p w14:paraId="005080E3" w14:textId="77777777" w:rsidR="00487E45" w:rsidRDefault="00487E45">
                            <w:pPr>
                              <w:jc w:val="center"/>
                              <w:rPr>
                                <w:rFonts w:ascii="Times" w:eastAsia="黑体" w:hAnsi="Times" w:cs="Times"/>
                                <w:sz w:val="18"/>
                              </w:rPr>
                            </w:pPr>
                            <w:r>
                              <w:rPr>
                                <w:rFonts w:ascii="Times" w:eastAsia="黑体" w:hAnsi="Times" w:cs="Times" w:hint="eastAsia"/>
                                <w:sz w:val="18"/>
                              </w:rPr>
                              <w:t>统计量</w:t>
                            </w:r>
                          </w:p>
                        </w:tc>
                        <w:tc>
                          <w:tcPr>
                            <w:tcW w:w="331" w:type="pct"/>
                            <w:tcBorders>
                              <w:top w:val="single" w:sz="4" w:space="0" w:color="auto"/>
                              <w:left w:val="nil"/>
                              <w:bottom w:val="single" w:sz="6" w:space="0" w:color="auto"/>
                              <w:right w:val="nil"/>
                            </w:tcBorders>
                            <w:vAlign w:val="center"/>
                            <w:hideMark/>
                          </w:tcPr>
                          <w:p w14:paraId="2B6D3672" w14:textId="77777777" w:rsidR="00487E45" w:rsidRDefault="00487E45">
                            <w:pPr>
                              <w:jc w:val="center"/>
                              <w:rPr>
                                <w:rFonts w:ascii="Times" w:eastAsia="黑体" w:hAnsi="Times" w:cs="Times"/>
                                <w:sz w:val="18"/>
                              </w:rPr>
                            </w:pPr>
                            <w:r>
                              <w:rPr>
                                <w:rFonts w:ascii="Times" w:eastAsia="黑体" w:hAnsi="Times" w:cs="Times"/>
                                <w:sz w:val="18"/>
                              </w:rPr>
                              <w:t>p</w:t>
                            </w:r>
                            <w:r>
                              <w:rPr>
                                <w:rFonts w:ascii="Times" w:eastAsia="黑体" w:hAnsi="Times" w:cs="Times" w:hint="eastAsia"/>
                                <w:sz w:val="18"/>
                              </w:rPr>
                              <w:t>值</w:t>
                            </w:r>
                          </w:p>
                        </w:tc>
                        <w:tc>
                          <w:tcPr>
                            <w:tcW w:w="377" w:type="pct"/>
                            <w:tcBorders>
                              <w:top w:val="single" w:sz="4" w:space="0" w:color="auto"/>
                              <w:left w:val="nil"/>
                              <w:bottom w:val="single" w:sz="6" w:space="0" w:color="auto"/>
                              <w:right w:val="nil"/>
                            </w:tcBorders>
                            <w:vAlign w:val="center"/>
                            <w:hideMark/>
                          </w:tcPr>
                          <w:p w14:paraId="17CE6CD0" w14:textId="77777777" w:rsidR="00487E45" w:rsidRDefault="00487E45">
                            <w:pPr>
                              <w:jc w:val="center"/>
                              <w:rPr>
                                <w:rFonts w:ascii="Times" w:eastAsia="黑体" w:hAnsi="Times" w:cs="Times"/>
                                <w:sz w:val="18"/>
                              </w:rPr>
                            </w:pPr>
                            <w:r>
                              <w:rPr>
                                <w:rFonts w:ascii="Times" w:eastAsia="黑体" w:hAnsi="Times" w:cs="Times" w:hint="eastAsia"/>
                                <w:sz w:val="18"/>
                              </w:rPr>
                              <w:t>统计量</w:t>
                            </w:r>
                          </w:p>
                        </w:tc>
                        <w:tc>
                          <w:tcPr>
                            <w:tcW w:w="331" w:type="pct"/>
                            <w:tcBorders>
                              <w:top w:val="single" w:sz="4" w:space="0" w:color="auto"/>
                              <w:left w:val="nil"/>
                              <w:bottom w:val="single" w:sz="6" w:space="0" w:color="auto"/>
                              <w:right w:val="nil"/>
                            </w:tcBorders>
                            <w:vAlign w:val="center"/>
                            <w:hideMark/>
                          </w:tcPr>
                          <w:p w14:paraId="65312EAB" w14:textId="77777777" w:rsidR="00487E45" w:rsidRDefault="00487E45">
                            <w:pPr>
                              <w:jc w:val="center"/>
                              <w:rPr>
                                <w:rFonts w:ascii="Times" w:eastAsia="黑体" w:hAnsi="Times" w:cs="Times"/>
                                <w:sz w:val="18"/>
                              </w:rPr>
                            </w:pPr>
                            <w:r>
                              <w:rPr>
                                <w:rFonts w:ascii="Times" w:eastAsia="黑体" w:hAnsi="Times" w:cs="Times"/>
                                <w:sz w:val="18"/>
                              </w:rPr>
                              <w:t>p</w:t>
                            </w:r>
                            <w:r>
                              <w:rPr>
                                <w:rFonts w:ascii="Times" w:eastAsia="黑体" w:hAnsi="Times" w:cs="Times" w:hint="eastAsia"/>
                                <w:sz w:val="18"/>
                              </w:rPr>
                              <w:t>值</w:t>
                            </w:r>
                          </w:p>
                        </w:tc>
                        <w:tc>
                          <w:tcPr>
                            <w:tcW w:w="0" w:type="auto"/>
                            <w:vMerge/>
                            <w:tcBorders>
                              <w:top w:val="single" w:sz="4" w:space="0" w:color="auto"/>
                              <w:left w:val="nil"/>
                              <w:bottom w:val="single" w:sz="6" w:space="0" w:color="auto"/>
                              <w:right w:val="nil"/>
                            </w:tcBorders>
                            <w:vAlign w:val="center"/>
                            <w:hideMark/>
                          </w:tcPr>
                          <w:p w14:paraId="2AD83E6C" w14:textId="77777777" w:rsidR="00487E45" w:rsidRDefault="00487E45">
                            <w:pPr>
                              <w:widowControl/>
                              <w:jc w:val="left"/>
                              <w:rPr>
                                <w:rFonts w:ascii="Times" w:eastAsia="黑体" w:hAnsi="Times" w:cs="Times"/>
                                <w:sz w:val="18"/>
                              </w:rPr>
                            </w:pPr>
                          </w:p>
                        </w:tc>
                      </w:tr>
                      <w:tr w:rsidR="00487E45" w14:paraId="75F86051" w14:textId="77777777">
                        <w:trPr>
                          <w:trHeight w:val="249"/>
                        </w:trPr>
                        <w:tc>
                          <w:tcPr>
                            <w:tcW w:w="478" w:type="pct"/>
                            <w:vMerge w:val="restart"/>
                            <w:tcBorders>
                              <w:top w:val="single" w:sz="6" w:space="0" w:color="auto"/>
                              <w:left w:val="nil"/>
                              <w:bottom w:val="single" w:sz="6" w:space="0" w:color="auto"/>
                              <w:right w:val="nil"/>
                            </w:tcBorders>
                            <w:vAlign w:val="center"/>
                            <w:hideMark/>
                          </w:tcPr>
                          <w:p w14:paraId="4E9AA7EB" w14:textId="77777777" w:rsidR="00487E45" w:rsidRDefault="00487E45">
                            <w:pPr>
                              <w:jc w:val="center"/>
                              <w:rPr>
                                <w:rFonts w:ascii="黑体" w:eastAsia="黑体" w:hAnsi="黑体"/>
                                <w:sz w:val="18"/>
                              </w:rPr>
                            </w:pPr>
                            <w:r>
                              <w:rPr>
                                <w:rFonts w:ascii="黑体" w:eastAsia="黑体" w:hAnsi="黑体" w:hint="eastAsia"/>
                                <w:sz w:val="18"/>
                              </w:rPr>
                              <w:t>丝绸之路</w:t>
                            </w:r>
                          </w:p>
                          <w:p w14:paraId="1E28D28B" w14:textId="77777777" w:rsidR="00487E45" w:rsidRDefault="00487E45">
                            <w:pPr>
                              <w:jc w:val="center"/>
                              <w:rPr>
                                <w:rFonts w:ascii="黑体" w:eastAsia="黑体" w:hAnsi="黑体"/>
                                <w:sz w:val="18"/>
                              </w:rPr>
                            </w:pPr>
                            <w:r>
                              <w:rPr>
                                <w:rFonts w:ascii="黑体" w:eastAsia="黑体" w:hAnsi="黑体" w:hint="eastAsia"/>
                                <w:sz w:val="18"/>
                              </w:rPr>
                              <w:t>经济带</w:t>
                            </w:r>
                          </w:p>
                        </w:tc>
                        <w:tc>
                          <w:tcPr>
                            <w:tcW w:w="622" w:type="pct"/>
                            <w:tcBorders>
                              <w:top w:val="single" w:sz="6" w:space="0" w:color="auto"/>
                              <w:left w:val="nil"/>
                              <w:bottom w:val="single" w:sz="6" w:space="0" w:color="auto"/>
                              <w:right w:val="nil"/>
                            </w:tcBorders>
                            <w:hideMark/>
                          </w:tcPr>
                          <w:p w14:paraId="1F21CEC1" w14:textId="77777777" w:rsidR="00487E45" w:rsidRDefault="00487E45">
                            <w:pPr>
                              <w:jc w:val="center"/>
                              <w:rPr>
                                <w:rFonts w:ascii="黑体" w:eastAsia="黑体" w:hAnsi="黑体"/>
                                <w:sz w:val="18"/>
                              </w:rPr>
                            </w:pPr>
                            <w:r>
                              <w:rPr>
                                <w:rFonts w:ascii="黑体" w:eastAsia="黑体" w:hAnsi="黑体" w:hint="eastAsia"/>
                                <w:sz w:val="18"/>
                              </w:rPr>
                              <w:object w:dxaOrig="552" w:dyaOrig="288" w14:anchorId="63B8BA13">
                                <v:shape id="_x0000_i1069" type="#_x0000_t75" style="width:27.6pt;height:14.4pt" o:ole="">
                                  <v:imagedata r:id="rId73" o:title=""/>
                                </v:shape>
                                <o:OLEObject Type="Embed" ProgID="Equation.AxMath" ShapeID="_x0000_i1069" DrawAspect="Content" ObjectID="_1746340924" r:id="rId121"/>
                              </w:object>
                            </w:r>
                          </w:p>
                        </w:tc>
                        <w:tc>
                          <w:tcPr>
                            <w:tcW w:w="427" w:type="pct"/>
                            <w:tcBorders>
                              <w:top w:val="single" w:sz="6" w:space="0" w:color="auto"/>
                              <w:left w:val="nil"/>
                              <w:bottom w:val="single" w:sz="6" w:space="0" w:color="auto"/>
                              <w:right w:val="nil"/>
                            </w:tcBorders>
                            <w:hideMark/>
                          </w:tcPr>
                          <w:p w14:paraId="6F0574B0" w14:textId="77777777" w:rsidR="00487E45" w:rsidRDefault="00487E45">
                            <w:pPr>
                              <w:jc w:val="center"/>
                              <w:rPr>
                                <w:rFonts w:ascii="Times" w:eastAsia="黑体" w:hAnsi="Times" w:cs="Times"/>
                                <w:sz w:val="18"/>
                              </w:rPr>
                            </w:pPr>
                            <w:r>
                              <w:rPr>
                                <w:rFonts w:ascii="Times" w:eastAsia="黑体" w:hAnsi="Times" w:cs="Times"/>
                                <w:sz w:val="18"/>
                              </w:rPr>
                              <w:t xml:space="preserve">-2.1189        </w:t>
                            </w:r>
                          </w:p>
                        </w:tc>
                        <w:tc>
                          <w:tcPr>
                            <w:tcW w:w="370" w:type="pct"/>
                            <w:tcBorders>
                              <w:top w:val="single" w:sz="6" w:space="0" w:color="auto"/>
                              <w:left w:val="nil"/>
                              <w:bottom w:val="single" w:sz="6" w:space="0" w:color="auto"/>
                              <w:right w:val="nil"/>
                            </w:tcBorders>
                            <w:hideMark/>
                          </w:tcPr>
                          <w:p w14:paraId="3F5A7514" w14:textId="77777777" w:rsidR="00487E45" w:rsidRDefault="00487E45">
                            <w:pPr>
                              <w:jc w:val="center"/>
                              <w:rPr>
                                <w:rFonts w:ascii="Times" w:eastAsia="黑体" w:hAnsi="Times" w:cs="Times"/>
                                <w:sz w:val="18"/>
                              </w:rPr>
                            </w:pPr>
                            <w:r>
                              <w:rPr>
                                <w:rFonts w:ascii="Times" w:eastAsia="黑体" w:hAnsi="Times" w:cs="Times"/>
                                <w:sz w:val="18"/>
                              </w:rPr>
                              <w:t>0.0170</w:t>
                            </w:r>
                          </w:p>
                        </w:tc>
                        <w:tc>
                          <w:tcPr>
                            <w:tcW w:w="380" w:type="pct"/>
                            <w:tcBorders>
                              <w:top w:val="single" w:sz="6" w:space="0" w:color="auto"/>
                              <w:left w:val="nil"/>
                              <w:bottom w:val="single" w:sz="6" w:space="0" w:color="auto"/>
                              <w:right w:val="nil"/>
                            </w:tcBorders>
                            <w:hideMark/>
                          </w:tcPr>
                          <w:p w14:paraId="0C4A64E6" w14:textId="77777777" w:rsidR="00487E45" w:rsidRDefault="00487E45">
                            <w:pPr>
                              <w:jc w:val="center"/>
                              <w:rPr>
                                <w:rFonts w:ascii="Times" w:eastAsia="黑体" w:hAnsi="Times" w:cs="Times"/>
                                <w:sz w:val="18"/>
                              </w:rPr>
                            </w:pPr>
                            <w:r>
                              <w:rPr>
                                <w:rFonts w:ascii="Times" w:eastAsia="黑体" w:hAnsi="Times" w:cs="Times"/>
                                <w:sz w:val="18"/>
                              </w:rPr>
                              <w:t>0.1286</w:t>
                            </w:r>
                          </w:p>
                        </w:tc>
                        <w:tc>
                          <w:tcPr>
                            <w:tcW w:w="331" w:type="pct"/>
                            <w:tcBorders>
                              <w:top w:val="single" w:sz="6" w:space="0" w:color="auto"/>
                              <w:left w:val="nil"/>
                              <w:bottom w:val="single" w:sz="6" w:space="0" w:color="auto"/>
                              <w:right w:val="nil"/>
                            </w:tcBorders>
                            <w:hideMark/>
                          </w:tcPr>
                          <w:p w14:paraId="1D0D7CDC" w14:textId="77777777" w:rsidR="00487E45" w:rsidRDefault="00487E45">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14:paraId="297BCB55" w14:textId="77777777" w:rsidR="00487E45" w:rsidRDefault="00487E45">
                            <w:pPr>
                              <w:jc w:val="center"/>
                              <w:rPr>
                                <w:rFonts w:ascii="Times" w:eastAsia="黑体" w:hAnsi="Times" w:cs="Times"/>
                                <w:sz w:val="18"/>
                              </w:rPr>
                            </w:pPr>
                            <w:r>
                              <w:rPr>
                                <w:rFonts w:ascii="Times" w:eastAsia="黑体" w:hAnsi="Times" w:cs="Times"/>
                                <w:sz w:val="18"/>
                              </w:rPr>
                              <w:t xml:space="preserve">3.0377       </w:t>
                            </w:r>
                          </w:p>
                        </w:tc>
                        <w:tc>
                          <w:tcPr>
                            <w:tcW w:w="331" w:type="pct"/>
                            <w:tcBorders>
                              <w:top w:val="single" w:sz="6" w:space="0" w:color="auto"/>
                              <w:left w:val="nil"/>
                              <w:bottom w:val="single" w:sz="6" w:space="0" w:color="auto"/>
                              <w:right w:val="nil"/>
                            </w:tcBorders>
                            <w:hideMark/>
                          </w:tcPr>
                          <w:p w14:paraId="0D343354" w14:textId="77777777" w:rsidR="00487E45" w:rsidRDefault="00487E45">
                            <w:pPr>
                              <w:jc w:val="center"/>
                              <w:rPr>
                                <w:rFonts w:ascii="Times" w:eastAsia="黑体" w:hAnsi="Times" w:cs="Times"/>
                                <w:sz w:val="18"/>
                              </w:rPr>
                            </w:pPr>
                            <w:r>
                              <w:rPr>
                                <w:rFonts w:ascii="Times" w:eastAsia="黑体" w:hAnsi="Times" w:cs="Times"/>
                                <w:sz w:val="18"/>
                              </w:rPr>
                              <w:t>0.0012</w:t>
                            </w:r>
                          </w:p>
                        </w:tc>
                        <w:tc>
                          <w:tcPr>
                            <w:tcW w:w="330" w:type="pct"/>
                            <w:tcBorders>
                              <w:top w:val="single" w:sz="6" w:space="0" w:color="auto"/>
                              <w:left w:val="nil"/>
                              <w:bottom w:val="single" w:sz="6" w:space="0" w:color="auto"/>
                              <w:right w:val="nil"/>
                            </w:tcBorders>
                            <w:hideMark/>
                          </w:tcPr>
                          <w:p w14:paraId="26A1E0E1" w14:textId="77777777" w:rsidR="00487E45" w:rsidRDefault="00487E45">
                            <w:pPr>
                              <w:jc w:val="center"/>
                              <w:rPr>
                                <w:rFonts w:ascii="Times" w:eastAsia="黑体" w:hAnsi="Times" w:cs="Times"/>
                                <w:sz w:val="18"/>
                              </w:rPr>
                            </w:pPr>
                            <w:r>
                              <w:rPr>
                                <w:rFonts w:ascii="Times" w:eastAsia="黑体" w:hAnsi="Times" w:cs="Times"/>
                                <w:sz w:val="18"/>
                              </w:rPr>
                              <w:t xml:space="preserve">5.3697       </w:t>
                            </w:r>
                          </w:p>
                        </w:tc>
                        <w:tc>
                          <w:tcPr>
                            <w:tcW w:w="331" w:type="pct"/>
                            <w:tcBorders>
                              <w:top w:val="single" w:sz="6" w:space="0" w:color="auto"/>
                              <w:left w:val="nil"/>
                              <w:bottom w:val="single" w:sz="6" w:space="0" w:color="auto"/>
                              <w:right w:val="nil"/>
                            </w:tcBorders>
                            <w:hideMark/>
                          </w:tcPr>
                          <w:p w14:paraId="2B3CD688" w14:textId="77777777" w:rsidR="00487E45" w:rsidRDefault="00487E45">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14:paraId="57FEDB1F" w14:textId="77777777" w:rsidR="00487E45" w:rsidRDefault="00487E45">
                            <w:pPr>
                              <w:jc w:val="center"/>
                              <w:rPr>
                                <w:rFonts w:ascii="Times" w:eastAsia="黑体" w:hAnsi="Times" w:cs="Times"/>
                                <w:sz w:val="18"/>
                              </w:rPr>
                            </w:pPr>
                            <w:r>
                              <w:rPr>
                                <w:rFonts w:ascii="Times" w:eastAsia="黑体" w:hAnsi="Times" w:cs="Times"/>
                                <w:sz w:val="18"/>
                              </w:rPr>
                              <w:t xml:space="preserve">-3.2278        </w:t>
                            </w:r>
                          </w:p>
                        </w:tc>
                        <w:tc>
                          <w:tcPr>
                            <w:tcW w:w="331" w:type="pct"/>
                            <w:tcBorders>
                              <w:top w:val="single" w:sz="6" w:space="0" w:color="auto"/>
                              <w:left w:val="nil"/>
                              <w:bottom w:val="single" w:sz="6" w:space="0" w:color="auto"/>
                              <w:right w:val="nil"/>
                            </w:tcBorders>
                            <w:hideMark/>
                          </w:tcPr>
                          <w:p w14:paraId="67292B8C" w14:textId="77777777" w:rsidR="00487E45" w:rsidRDefault="00487E45">
                            <w:pPr>
                              <w:jc w:val="center"/>
                              <w:rPr>
                                <w:rFonts w:ascii="Times" w:eastAsia="黑体" w:hAnsi="Times" w:cs="Times"/>
                                <w:sz w:val="18"/>
                              </w:rPr>
                            </w:pPr>
                            <w:r>
                              <w:rPr>
                                <w:rFonts w:ascii="Times" w:eastAsia="黑体" w:hAnsi="Times" w:cs="Times"/>
                                <w:sz w:val="18"/>
                              </w:rPr>
                              <w:t>0.0006</w:t>
                            </w:r>
                          </w:p>
                        </w:tc>
                        <w:tc>
                          <w:tcPr>
                            <w:tcW w:w="325" w:type="pct"/>
                            <w:tcBorders>
                              <w:top w:val="single" w:sz="6" w:space="0" w:color="auto"/>
                              <w:left w:val="nil"/>
                              <w:bottom w:val="single" w:sz="6" w:space="0" w:color="auto"/>
                              <w:right w:val="nil"/>
                            </w:tcBorders>
                            <w:hideMark/>
                          </w:tcPr>
                          <w:p w14:paraId="31787A4B" w14:textId="77777777" w:rsidR="00487E45" w:rsidRDefault="00487E45">
                            <w:pPr>
                              <w:jc w:val="center"/>
                              <w:rPr>
                                <w:rFonts w:ascii="Times" w:eastAsia="黑体" w:hAnsi="Times" w:cs="Times"/>
                                <w:sz w:val="18"/>
                              </w:rPr>
                            </w:pPr>
                            <w:r>
                              <w:rPr>
                                <w:rFonts w:ascii="Times" w:eastAsia="黑体" w:hAnsi="Times" w:cs="Times" w:hint="eastAsia"/>
                                <w:sz w:val="18"/>
                              </w:rPr>
                              <w:t>平稳</w:t>
                            </w:r>
                          </w:p>
                        </w:tc>
                      </w:tr>
                      <w:tr w:rsidR="00487E45" w14:paraId="02AE9171" w14:textId="77777777" w:rsidTr="00025585">
                        <w:trPr>
                          <w:trHeight w:val="191"/>
                        </w:trPr>
                        <w:tc>
                          <w:tcPr>
                            <w:tcW w:w="0" w:type="auto"/>
                            <w:vMerge/>
                            <w:tcBorders>
                              <w:top w:val="single" w:sz="6" w:space="0" w:color="auto"/>
                              <w:left w:val="nil"/>
                              <w:bottom w:val="single" w:sz="6" w:space="0" w:color="auto"/>
                              <w:right w:val="nil"/>
                            </w:tcBorders>
                            <w:vAlign w:val="center"/>
                            <w:hideMark/>
                          </w:tcPr>
                          <w:p w14:paraId="5493F1CB" w14:textId="77777777" w:rsidR="00487E45" w:rsidRDefault="00487E45">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14:paraId="4AAFE804" w14:textId="77777777" w:rsidR="00487E45" w:rsidRDefault="00487E45">
                            <w:pPr>
                              <w:jc w:val="center"/>
                              <w:rPr>
                                <w:rFonts w:ascii="黑体" w:eastAsia="黑体" w:hAnsi="黑体"/>
                                <w:sz w:val="18"/>
                              </w:rPr>
                            </w:pPr>
                            <w:r>
                              <w:rPr>
                                <w:rFonts w:ascii="黑体" w:eastAsia="黑体" w:hAnsi="黑体" w:hint="eastAsia"/>
                                <w:sz w:val="18"/>
                              </w:rPr>
                              <w:object w:dxaOrig="732" w:dyaOrig="288" w14:anchorId="40C74A49">
                                <v:shape id="_x0000_i1071" type="#_x0000_t75" style="width:36.6pt;height:14.4pt" o:ole="">
                                  <v:imagedata r:id="rId75" o:title=""/>
                                </v:shape>
                                <o:OLEObject Type="Embed" ProgID="Equation.AxMath" ShapeID="_x0000_i1071" DrawAspect="Content" ObjectID="_1746340925" r:id="rId122"/>
                              </w:object>
                            </w:r>
                          </w:p>
                        </w:tc>
                        <w:tc>
                          <w:tcPr>
                            <w:tcW w:w="427" w:type="pct"/>
                            <w:tcBorders>
                              <w:top w:val="single" w:sz="6" w:space="0" w:color="auto"/>
                              <w:left w:val="nil"/>
                              <w:bottom w:val="single" w:sz="6" w:space="0" w:color="auto"/>
                              <w:right w:val="nil"/>
                            </w:tcBorders>
                            <w:hideMark/>
                          </w:tcPr>
                          <w:p w14:paraId="5964B12D" w14:textId="77777777" w:rsidR="00487E45" w:rsidRDefault="00487E45">
                            <w:pPr>
                              <w:jc w:val="center"/>
                              <w:rPr>
                                <w:rFonts w:ascii="Times" w:eastAsia="黑体" w:hAnsi="Times" w:cs="Times"/>
                                <w:sz w:val="18"/>
                              </w:rPr>
                            </w:pPr>
                            <w:r>
                              <w:rPr>
                                <w:rFonts w:ascii="Times" w:eastAsia="黑体" w:hAnsi="Times" w:cs="Times"/>
                                <w:sz w:val="18"/>
                              </w:rPr>
                              <w:t xml:space="preserve">-1.0322        </w:t>
                            </w:r>
                          </w:p>
                        </w:tc>
                        <w:tc>
                          <w:tcPr>
                            <w:tcW w:w="370" w:type="pct"/>
                            <w:tcBorders>
                              <w:top w:val="single" w:sz="6" w:space="0" w:color="auto"/>
                              <w:left w:val="nil"/>
                              <w:bottom w:val="single" w:sz="6" w:space="0" w:color="auto"/>
                              <w:right w:val="nil"/>
                            </w:tcBorders>
                            <w:hideMark/>
                          </w:tcPr>
                          <w:p w14:paraId="06EDEF61" w14:textId="77777777" w:rsidR="00487E45" w:rsidRDefault="00487E45">
                            <w:pPr>
                              <w:jc w:val="center"/>
                              <w:rPr>
                                <w:rFonts w:ascii="Times" w:eastAsia="黑体" w:hAnsi="Times" w:cs="Times"/>
                                <w:sz w:val="18"/>
                              </w:rPr>
                            </w:pPr>
                            <w:r>
                              <w:rPr>
                                <w:rFonts w:ascii="Times" w:eastAsia="黑体" w:hAnsi="Times" w:cs="Times"/>
                                <w:sz w:val="18"/>
                              </w:rPr>
                              <w:t>0.1510</w:t>
                            </w:r>
                          </w:p>
                        </w:tc>
                        <w:tc>
                          <w:tcPr>
                            <w:tcW w:w="380" w:type="pct"/>
                            <w:tcBorders>
                              <w:top w:val="single" w:sz="6" w:space="0" w:color="auto"/>
                              <w:left w:val="nil"/>
                              <w:bottom w:val="single" w:sz="6" w:space="0" w:color="auto"/>
                              <w:right w:val="nil"/>
                            </w:tcBorders>
                            <w:hideMark/>
                          </w:tcPr>
                          <w:p w14:paraId="71052285" w14:textId="77777777" w:rsidR="00487E45" w:rsidRDefault="00487E45">
                            <w:pPr>
                              <w:jc w:val="center"/>
                              <w:rPr>
                                <w:rFonts w:ascii="Times" w:eastAsia="黑体" w:hAnsi="Times" w:cs="Times"/>
                                <w:sz w:val="18"/>
                              </w:rPr>
                            </w:pPr>
                            <w:r>
                              <w:rPr>
                                <w:rFonts w:ascii="Times" w:eastAsia="黑体" w:hAnsi="Times" w:cs="Times"/>
                                <w:sz w:val="18"/>
                              </w:rPr>
                              <w:t>0.8633</w:t>
                            </w:r>
                          </w:p>
                        </w:tc>
                        <w:tc>
                          <w:tcPr>
                            <w:tcW w:w="331" w:type="pct"/>
                            <w:tcBorders>
                              <w:top w:val="single" w:sz="6" w:space="0" w:color="auto"/>
                              <w:left w:val="nil"/>
                              <w:bottom w:val="single" w:sz="6" w:space="0" w:color="auto"/>
                              <w:right w:val="nil"/>
                            </w:tcBorders>
                            <w:hideMark/>
                          </w:tcPr>
                          <w:p w14:paraId="6D0A30B0" w14:textId="77777777" w:rsidR="00487E45" w:rsidRDefault="00487E45">
                            <w:pPr>
                              <w:jc w:val="center"/>
                              <w:rPr>
                                <w:rFonts w:ascii="Times" w:eastAsia="黑体" w:hAnsi="Times" w:cs="Times"/>
                                <w:sz w:val="18"/>
                              </w:rPr>
                            </w:pPr>
                            <w:r>
                              <w:rPr>
                                <w:rFonts w:ascii="Times" w:eastAsia="黑体" w:hAnsi="Times" w:cs="Times"/>
                                <w:sz w:val="18"/>
                              </w:rPr>
                              <w:t>0.9981</w:t>
                            </w:r>
                          </w:p>
                        </w:tc>
                        <w:tc>
                          <w:tcPr>
                            <w:tcW w:w="366" w:type="pct"/>
                            <w:tcBorders>
                              <w:top w:val="single" w:sz="6" w:space="0" w:color="auto"/>
                              <w:left w:val="nil"/>
                              <w:bottom w:val="single" w:sz="6" w:space="0" w:color="auto"/>
                              <w:right w:val="nil"/>
                            </w:tcBorders>
                            <w:hideMark/>
                          </w:tcPr>
                          <w:p w14:paraId="3AFAD130" w14:textId="77777777" w:rsidR="00487E45" w:rsidRDefault="00487E45">
                            <w:pPr>
                              <w:jc w:val="center"/>
                              <w:rPr>
                                <w:rFonts w:ascii="Times" w:eastAsia="黑体" w:hAnsi="Times" w:cs="Times"/>
                                <w:sz w:val="18"/>
                              </w:rPr>
                            </w:pPr>
                            <w:r>
                              <w:rPr>
                                <w:rFonts w:ascii="Times" w:eastAsia="黑体" w:hAnsi="Times" w:cs="Times"/>
                                <w:sz w:val="18"/>
                              </w:rPr>
                              <w:t xml:space="preserve">1.1051       </w:t>
                            </w:r>
                          </w:p>
                        </w:tc>
                        <w:tc>
                          <w:tcPr>
                            <w:tcW w:w="331" w:type="pct"/>
                            <w:tcBorders>
                              <w:top w:val="single" w:sz="6" w:space="0" w:color="auto"/>
                              <w:left w:val="nil"/>
                              <w:bottom w:val="single" w:sz="6" w:space="0" w:color="auto"/>
                              <w:right w:val="nil"/>
                            </w:tcBorders>
                            <w:hideMark/>
                          </w:tcPr>
                          <w:p w14:paraId="43380504" w14:textId="77777777" w:rsidR="00487E45" w:rsidRDefault="00487E45">
                            <w:pPr>
                              <w:jc w:val="center"/>
                              <w:rPr>
                                <w:rFonts w:ascii="Times" w:eastAsia="黑体" w:hAnsi="Times" w:cs="Times"/>
                                <w:sz w:val="18"/>
                              </w:rPr>
                            </w:pPr>
                            <w:r>
                              <w:rPr>
                                <w:rFonts w:ascii="Times" w:eastAsia="黑体" w:hAnsi="Times" w:cs="Times"/>
                                <w:sz w:val="18"/>
                              </w:rPr>
                              <w:t>0.1346</w:t>
                            </w:r>
                          </w:p>
                        </w:tc>
                        <w:tc>
                          <w:tcPr>
                            <w:tcW w:w="330" w:type="pct"/>
                            <w:tcBorders>
                              <w:top w:val="single" w:sz="6" w:space="0" w:color="auto"/>
                              <w:left w:val="nil"/>
                              <w:bottom w:val="single" w:sz="6" w:space="0" w:color="auto"/>
                              <w:right w:val="nil"/>
                            </w:tcBorders>
                            <w:hideMark/>
                          </w:tcPr>
                          <w:p w14:paraId="5725377A" w14:textId="77777777" w:rsidR="00487E45" w:rsidRDefault="00487E45">
                            <w:pPr>
                              <w:jc w:val="center"/>
                              <w:rPr>
                                <w:rFonts w:ascii="Times" w:eastAsia="黑体" w:hAnsi="Times" w:cs="Times"/>
                                <w:sz w:val="18"/>
                              </w:rPr>
                            </w:pPr>
                            <w:r>
                              <w:rPr>
                                <w:rFonts w:ascii="Times" w:eastAsia="黑体" w:hAnsi="Times" w:cs="Times"/>
                                <w:sz w:val="18"/>
                              </w:rPr>
                              <w:t xml:space="preserve">0.0128       </w:t>
                            </w:r>
                          </w:p>
                        </w:tc>
                        <w:tc>
                          <w:tcPr>
                            <w:tcW w:w="331" w:type="pct"/>
                            <w:tcBorders>
                              <w:top w:val="single" w:sz="6" w:space="0" w:color="auto"/>
                              <w:left w:val="nil"/>
                              <w:bottom w:val="single" w:sz="6" w:space="0" w:color="auto"/>
                              <w:right w:val="nil"/>
                            </w:tcBorders>
                            <w:hideMark/>
                          </w:tcPr>
                          <w:p w14:paraId="49CE3908" w14:textId="77777777" w:rsidR="00487E45" w:rsidRDefault="00487E45">
                            <w:pPr>
                              <w:jc w:val="center"/>
                              <w:rPr>
                                <w:rFonts w:ascii="Times" w:eastAsia="黑体" w:hAnsi="Times" w:cs="Times"/>
                                <w:sz w:val="18"/>
                              </w:rPr>
                            </w:pPr>
                            <w:r>
                              <w:rPr>
                                <w:rFonts w:ascii="Times" w:eastAsia="黑体" w:hAnsi="Times" w:cs="Times"/>
                                <w:sz w:val="18"/>
                              </w:rPr>
                              <w:t>0.4949</w:t>
                            </w:r>
                          </w:p>
                        </w:tc>
                        <w:tc>
                          <w:tcPr>
                            <w:tcW w:w="377" w:type="pct"/>
                            <w:tcBorders>
                              <w:top w:val="single" w:sz="6" w:space="0" w:color="auto"/>
                              <w:left w:val="nil"/>
                              <w:bottom w:val="single" w:sz="6" w:space="0" w:color="auto"/>
                              <w:right w:val="nil"/>
                            </w:tcBorders>
                            <w:hideMark/>
                          </w:tcPr>
                          <w:p w14:paraId="076ECF76" w14:textId="77777777" w:rsidR="00487E45" w:rsidRDefault="00487E45">
                            <w:pPr>
                              <w:jc w:val="center"/>
                              <w:rPr>
                                <w:rFonts w:ascii="Times" w:eastAsia="黑体" w:hAnsi="Times" w:cs="Times"/>
                                <w:sz w:val="18"/>
                              </w:rPr>
                            </w:pPr>
                            <w:r>
                              <w:rPr>
                                <w:rFonts w:ascii="Times" w:eastAsia="黑体" w:hAnsi="Times" w:cs="Times"/>
                                <w:sz w:val="18"/>
                              </w:rPr>
                              <w:t xml:space="preserve">-0.8422        </w:t>
                            </w:r>
                          </w:p>
                        </w:tc>
                        <w:tc>
                          <w:tcPr>
                            <w:tcW w:w="331" w:type="pct"/>
                            <w:tcBorders>
                              <w:top w:val="single" w:sz="6" w:space="0" w:color="auto"/>
                              <w:left w:val="nil"/>
                              <w:bottom w:val="single" w:sz="6" w:space="0" w:color="auto"/>
                              <w:right w:val="nil"/>
                            </w:tcBorders>
                            <w:hideMark/>
                          </w:tcPr>
                          <w:p w14:paraId="41199664" w14:textId="77777777" w:rsidR="00487E45" w:rsidRDefault="00487E45">
                            <w:pPr>
                              <w:jc w:val="center"/>
                              <w:rPr>
                                <w:rFonts w:ascii="Times" w:eastAsia="黑体" w:hAnsi="Times" w:cs="Times"/>
                                <w:sz w:val="18"/>
                              </w:rPr>
                            </w:pPr>
                            <w:r>
                              <w:rPr>
                                <w:rFonts w:ascii="Times" w:eastAsia="黑体" w:hAnsi="Times" w:cs="Times"/>
                                <w:sz w:val="18"/>
                              </w:rPr>
                              <w:t>0.1998</w:t>
                            </w:r>
                          </w:p>
                        </w:tc>
                        <w:tc>
                          <w:tcPr>
                            <w:tcW w:w="325" w:type="pct"/>
                            <w:tcBorders>
                              <w:top w:val="single" w:sz="6" w:space="0" w:color="auto"/>
                              <w:left w:val="nil"/>
                              <w:bottom w:val="single" w:sz="6" w:space="0" w:color="auto"/>
                              <w:right w:val="nil"/>
                            </w:tcBorders>
                            <w:hideMark/>
                          </w:tcPr>
                          <w:p w14:paraId="0DAB60D5" w14:textId="77777777" w:rsidR="00487E45" w:rsidRDefault="00487E45">
                            <w:pPr>
                              <w:jc w:val="center"/>
                              <w:rPr>
                                <w:rFonts w:ascii="Times" w:eastAsia="黑体" w:hAnsi="Times" w:cs="Times"/>
                                <w:sz w:val="18"/>
                              </w:rPr>
                            </w:pPr>
                            <w:r>
                              <w:rPr>
                                <w:rFonts w:ascii="Times" w:eastAsia="黑体" w:hAnsi="Times" w:cs="Times" w:hint="eastAsia"/>
                                <w:sz w:val="18"/>
                              </w:rPr>
                              <w:t>非平稳</w:t>
                            </w:r>
                          </w:p>
                        </w:tc>
                      </w:tr>
                      <w:tr w:rsidR="00487E45" w14:paraId="55F1C6F7" w14:textId="77777777">
                        <w:trPr>
                          <w:trHeight w:val="249"/>
                        </w:trPr>
                        <w:tc>
                          <w:tcPr>
                            <w:tcW w:w="0" w:type="auto"/>
                            <w:vMerge/>
                            <w:tcBorders>
                              <w:top w:val="single" w:sz="6" w:space="0" w:color="auto"/>
                              <w:left w:val="nil"/>
                              <w:bottom w:val="single" w:sz="6" w:space="0" w:color="auto"/>
                              <w:right w:val="nil"/>
                            </w:tcBorders>
                            <w:vAlign w:val="center"/>
                            <w:hideMark/>
                          </w:tcPr>
                          <w:p w14:paraId="7E0E4927" w14:textId="77777777" w:rsidR="00487E45" w:rsidRDefault="00487E45">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14:paraId="05196AB7" w14:textId="77777777" w:rsidR="00487E45" w:rsidRDefault="00487E45">
                            <w:pPr>
                              <w:jc w:val="center"/>
                              <w:rPr>
                                <w:rFonts w:ascii="黑体" w:eastAsia="黑体" w:hAnsi="黑体"/>
                                <w:sz w:val="18"/>
                              </w:rPr>
                            </w:pPr>
                            <w:r>
                              <w:rPr>
                                <w:rFonts w:ascii="黑体" w:eastAsia="黑体" w:hAnsi="黑体" w:hint="eastAsia"/>
                                <w:sz w:val="18"/>
                              </w:rPr>
                              <w:object w:dxaOrig="612" w:dyaOrig="288" w14:anchorId="3879B520">
                                <v:shape id="_x0000_i1073" type="#_x0000_t75" style="width:30.6pt;height:14.4pt" o:ole="">
                                  <v:imagedata r:id="rId77" o:title=""/>
                                </v:shape>
                                <o:OLEObject Type="Embed" ProgID="Equation.AxMath" ShapeID="_x0000_i1073" DrawAspect="Content" ObjectID="_1746340926" r:id="rId123"/>
                              </w:object>
                            </w:r>
                          </w:p>
                        </w:tc>
                        <w:tc>
                          <w:tcPr>
                            <w:tcW w:w="427" w:type="pct"/>
                            <w:tcBorders>
                              <w:top w:val="single" w:sz="6" w:space="0" w:color="auto"/>
                              <w:left w:val="nil"/>
                              <w:bottom w:val="single" w:sz="6" w:space="0" w:color="auto"/>
                              <w:right w:val="nil"/>
                            </w:tcBorders>
                            <w:hideMark/>
                          </w:tcPr>
                          <w:p w14:paraId="3B1F972B" w14:textId="77777777" w:rsidR="00487E45" w:rsidRDefault="00487E45">
                            <w:pPr>
                              <w:jc w:val="center"/>
                              <w:rPr>
                                <w:rFonts w:ascii="Times" w:eastAsia="黑体" w:hAnsi="Times" w:cs="Times"/>
                                <w:sz w:val="18"/>
                              </w:rPr>
                            </w:pPr>
                            <w:r>
                              <w:rPr>
                                <w:rFonts w:ascii="Times" w:eastAsia="黑体" w:hAnsi="Times" w:cs="Times"/>
                                <w:sz w:val="18"/>
                              </w:rPr>
                              <w:t xml:space="preserve">-2.3638        </w:t>
                            </w:r>
                          </w:p>
                        </w:tc>
                        <w:tc>
                          <w:tcPr>
                            <w:tcW w:w="370" w:type="pct"/>
                            <w:tcBorders>
                              <w:top w:val="single" w:sz="6" w:space="0" w:color="auto"/>
                              <w:left w:val="nil"/>
                              <w:bottom w:val="single" w:sz="6" w:space="0" w:color="auto"/>
                              <w:right w:val="nil"/>
                            </w:tcBorders>
                            <w:hideMark/>
                          </w:tcPr>
                          <w:p w14:paraId="45F7184C" w14:textId="77777777" w:rsidR="00487E45" w:rsidRDefault="00487E45">
                            <w:pPr>
                              <w:jc w:val="center"/>
                              <w:rPr>
                                <w:rFonts w:ascii="Times" w:eastAsia="黑体" w:hAnsi="Times" w:cs="Times"/>
                                <w:sz w:val="18"/>
                              </w:rPr>
                            </w:pPr>
                            <w:r>
                              <w:rPr>
                                <w:rFonts w:ascii="Times" w:eastAsia="黑体" w:hAnsi="Times" w:cs="Times"/>
                                <w:sz w:val="18"/>
                              </w:rPr>
                              <w:t>0.0090</w:t>
                            </w:r>
                          </w:p>
                        </w:tc>
                        <w:tc>
                          <w:tcPr>
                            <w:tcW w:w="380" w:type="pct"/>
                            <w:tcBorders>
                              <w:top w:val="single" w:sz="6" w:space="0" w:color="auto"/>
                              <w:left w:val="nil"/>
                              <w:bottom w:val="single" w:sz="6" w:space="0" w:color="auto"/>
                              <w:right w:val="nil"/>
                            </w:tcBorders>
                            <w:hideMark/>
                          </w:tcPr>
                          <w:p w14:paraId="336C06FC" w14:textId="77777777" w:rsidR="00487E45" w:rsidRDefault="00487E45">
                            <w:pPr>
                              <w:jc w:val="center"/>
                              <w:rPr>
                                <w:rFonts w:ascii="Times" w:eastAsia="黑体" w:hAnsi="Times" w:cs="Times"/>
                                <w:sz w:val="18"/>
                              </w:rPr>
                            </w:pPr>
                            <w:r>
                              <w:rPr>
                                <w:rFonts w:ascii="Times" w:eastAsia="黑体" w:hAnsi="Times" w:cs="Times"/>
                                <w:sz w:val="18"/>
                              </w:rPr>
                              <w:t>0.7078</w:t>
                            </w:r>
                          </w:p>
                        </w:tc>
                        <w:tc>
                          <w:tcPr>
                            <w:tcW w:w="331" w:type="pct"/>
                            <w:tcBorders>
                              <w:top w:val="single" w:sz="6" w:space="0" w:color="auto"/>
                              <w:left w:val="nil"/>
                              <w:bottom w:val="single" w:sz="6" w:space="0" w:color="auto"/>
                              <w:right w:val="nil"/>
                            </w:tcBorders>
                            <w:hideMark/>
                          </w:tcPr>
                          <w:p w14:paraId="5254B030" w14:textId="77777777" w:rsidR="00487E45" w:rsidRDefault="00487E45">
                            <w:pPr>
                              <w:jc w:val="center"/>
                              <w:rPr>
                                <w:rFonts w:ascii="Times" w:eastAsia="黑体" w:hAnsi="Times" w:cs="Times"/>
                                <w:sz w:val="18"/>
                              </w:rPr>
                            </w:pPr>
                            <w:r>
                              <w:rPr>
                                <w:rFonts w:ascii="Times" w:eastAsia="黑体" w:hAnsi="Times" w:cs="Times"/>
                                <w:sz w:val="18"/>
                              </w:rPr>
                              <w:t>0.4716</w:t>
                            </w:r>
                          </w:p>
                        </w:tc>
                        <w:tc>
                          <w:tcPr>
                            <w:tcW w:w="366" w:type="pct"/>
                            <w:tcBorders>
                              <w:top w:val="single" w:sz="6" w:space="0" w:color="auto"/>
                              <w:left w:val="nil"/>
                              <w:bottom w:val="single" w:sz="6" w:space="0" w:color="auto"/>
                              <w:right w:val="nil"/>
                            </w:tcBorders>
                            <w:hideMark/>
                          </w:tcPr>
                          <w:p w14:paraId="15F7F596" w14:textId="77777777" w:rsidR="00487E45" w:rsidRDefault="00487E45">
                            <w:pPr>
                              <w:jc w:val="center"/>
                              <w:rPr>
                                <w:rFonts w:ascii="Times" w:eastAsia="黑体" w:hAnsi="Times" w:cs="Times"/>
                                <w:sz w:val="18"/>
                              </w:rPr>
                            </w:pPr>
                            <w:r>
                              <w:rPr>
                                <w:rFonts w:ascii="Times" w:eastAsia="黑体" w:hAnsi="Times" w:cs="Times"/>
                                <w:sz w:val="18"/>
                              </w:rPr>
                              <w:t xml:space="preserve">2.9427       </w:t>
                            </w:r>
                          </w:p>
                        </w:tc>
                        <w:tc>
                          <w:tcPr>
                            <w:tcW w:w="331" w:type="pct"/>
                            <w:tcBorders>
                              <w:top w:val="single" w:sz="6" w:space="0" w:color="auto"/>
                              <w:left w:val="nil"/>
                              <w:bottom w:val="single" w:sz="6" w:space="0" w:color="auto"/>
                              <w:right w:val="nil"/>
                            </w:tcBorders>
                            <w:hideMark/>
                          </w:tcPr>
                          <w:p w14:paraId="64952E4B" w14:textId="77777777" w:rsidR="00487E45" w:rsidRDefault="00487E45">
                            <w:pPr>
                              <w:jc w:val="center"/>
                              <w:rPr>
                                <w:rFonts w:ascii="Times" w:eastAsia="黑体" w:hAnsi="Times" w:cs="Times"/>
                                <w:sz w:val="18"/>
                              </w:rPr>
                            </w:pPr>
                            <w:r>
                              <w:rPr>
                                <w:rFonts w:ascii="Times" w:eastAsia="黑体" w:hAnsi="Times" w:cs="Times"/>
                                <w:sz w:val="18"/>
                              </w:rPr>
                              <w:t>0.0016</w:t>
                            </w:r>
                          </w:p>
                        </w:tc>
                        <w:tc>
                          <w:tcPr>
                            <w:tcW w:w="330" w:type="pct"/>
                            <w:tcBorders>
                              <w:top w:val="single" w:sz="6" w:space="0" w:color="auto"/>
                              <w:left w:val="nil"/>
                              <w:bottom w:val="single" w:sz="6" w:space="0" w:color="auto"/>
                              <w:right w:val="nil"/>
                            </w:tcBorders>
                            <w:hideMark/>
                          </w:tcPr>
                          <w:p w14:paraId="4A1DD2EE" w14:textId="77777777" w:rsidR="00487E45" w:rsidRDefault="00487E45">
                            <w:pPr>
                              <w:jc w:val="center"/>
                              <w:rPr>
                                <w:rFonts w:ascii="Times" w:eastAsia="黑体" w:hAnsi="Times" w:cs="Times"/>
                                <w:sz w:val="18"/>
                              </w:rPr>
                            </w:pPr>
                            <w:r>
                              <w:rPr>
                                <w:rFonts w:ascii="Times" w:eastAsia="黑体" w:hAnsi="Times" w:cs="Times"/>
                                <w:sz w:val="18"/>
                              </w:rPr>
                              <w:t xml:space="preserve">0.5182       </w:t>
                            </w:r>
                          </w:p>
                        </w:tc>
                        <w:tc>
                          <w:tcPr>
                            <w:tcW w:w="331" w:type="pct"/>
                            <w:tcBorders>
                              <w:top w:val="single" w:sz="6" w:space="0" w:color="auto"/>
                              <w:left w:val="nil"/>
                              <w:bottom w:val="single" w:sz="6" w:space="0" w:color="auto"/>
                              <w:right w:val="nil"/>
                            </w:tcBorders>
                            <w:hideMark/>
                          </w:tcPr>
                          <w:p w14:paraId="7531CC93" w14:textId="77777777" w:rsidR="00487E45" w:rsidRDefault="00487E45">
                            <w:pPr>
                              <w:jc w:val="center"/>
                              <w:rPr>
                                <w:rFonts w:ascii="Times" w:eastAsia="黑体" w:hAnsi="Times" w:cs="Times"/>
                                <w:sz w:val="18"/>
                              </w:rPr>
                            </w:pPr>
                            <w:r>
                              <w:rPr>
                                <w:rFonts w:ascii="Times" w:eastAsia="黑体" w:hAnsi="Times" w:cs="Times"/>
                                <w:sz w:val="18"/>
                              </w:rPr>
                              <w:t>0.3021</w:t>
                            </w:r>
                          </w:p>
                        </w:tc>
                        <w:tc>
                          <w:tcPr>
                            <w:tcW w:w="377" w:type="pct"/>
                            <w:tcBorders>
                              <w:top w:val="single" w:sz="6" w:space="0" w:color="auto"/>
                              <w:left w:val="nil"/>
                              <w:bottom w:val="single" w:sz="6" w:space="0" w:color="auto"/>
                              <w:right w:val="nil"/>
                            </w:tcBorders>
                            <w:hideMark/>
                          </w:tcPr>
                          <w:p w14:paraId="1282149F" w14:textId="77777777" w:rsidR="00487E45" w:rsidRDefault="00487E45">
                            <w:pPr>
                              <w:jc w:val="center"/>
                              <w:rPr>
                                <w:rFonts w:ascii="Times" w:eastAsia="黑体" w:hAnsi="Times" w:cs="Times"/>
                                <w:sz w:val="18"/>
                              </w:rPr>
                            </w:pPr>
                            <w:r>
                              <w:rPr>
                                <w:rFonts w:ascii="Times" w:eastAsia="黑体" w:hAnsi="Times" w:cs="Times"/>
                                <w:sz w:val="18"/>
                              </w:rPr>
                              <w:t xml:space="preserve">-2.1561        </w:t>
                            </w:r>
                          </w:p>
                        </w:tc>
                        <w:tc>
                          <w:tcPr>
                            <w:tcW w:w="331" w:type="pct"/>
                            <w:tcBorders>
                              <w:top w:val="single" w:sz="6" w:space="0" w:color="auto"/>
                              <w:left w:val="nil"/>
                              <w:bottom w:val="single" w:sz="6" w:space="0" w:color="auto"/>
                              <w:right w:val="nil"/>
                            </w:tcBorders>
                            <w:hideMark/>
                          </w:tcPr>
                          <w:p w14:paraId="235DDCEC" w14:textId="77777777" w:rsidR="00487E45" w:rsidRDefault="00487E45">
                            <w:pPr>
                              <w:jc w:val="center"/>
                              <w:rPr>
                                <w:rFonts w:ascii="Times" w:eastAsia="黑体" w:hAnsi="Times" w:cs="Times"/>
                                <w:sz w:val="18"/>
                              </w:rPr>
                            </w:pPr>
                            <w:r>
                              <w:rPr>
                                <w:rFonts w:ascii="Times" w:eastAsia="黑体" w:hAnsi="Times" w:cs="Times"/>
                                <w:sz w:val="18"/>
                              </w:rPr>
                              <w:t>0.0155</w:t>
                            </w:r>
                          </w:p>
                        </w:tc>
                        <w:tc>
                          <w:tcPr>
                            <w:tcW w:w="325" w:type="pct"/>
                            <w:tcBorders>
                              <w:top w:val="single" w:sz="6" w:space="0" w:color="auto"/>
                              <w:left w:val="nil"/>
                              <w:bottom w:val="single" w:sz="6" w:space="0" w:color="auto"/>
                              <w:right w:val="nil"/>
                            </w:tcBorders>
                            <w:hideMark/>
                          </w:tcPr>
                          <w:p w14:paraId="62F1164F" w14:textId="77777777" w:rsidR="00487E45" w:rsidRDefault="00487E45">
                            <w:pPr>
                              <w:jc w:val="center"/>
                              <w:rPr>
                                <w:rFonts w:ascii="Times" w:eastAsia="黑体" w:hAnsi="Times" w:cs="Times"/>
                                <w:sz w:val="18"/>
                              </w:rPr>
                            </w:pPr>
                            <w:r>
                              <w:rPr>
                                <w:rFonts w:ascii="Times" w:eastAsia="黑体" w:hAnsi="Times" w:cs="Times" w:hint="eastAsia"/>
                                <w:sz w:val="18"/>
                              </w:rPr>
                              <w:t>平稳</w:t>
                            </w:r>
                          </w:p>
                        </w:tc>
                      </w:tr>
                      <w:tr w:rsidR="00487E45" w14:paraId="6DEDC3BF" w14:textId="77777777">
                        <w:trPr>
                          <w:trHeight w:val="249"/>
                        </w:trPr>
                        <w:tc>
                          <w:tcPr>
                            <w:tcW w:w="0" w:type="auto"/>
                            <w:vMerge/>
                            <w:tcBorders>
                              <w:top w:val="single" w:sz="6" w:space="0" w:color="auto"/>
                              <w:left w:val="nil"/>
                              <w:bottom w:val="single" w:sz="6" w:space="0" w:color="auto"/>
                              <w:right w:val="nil"/>
                            </w:tcBorders>
                            <w:vAlign w:val="center"/>
                            <w:hideMark/>
                          </w:tcPr>
                          <w:p w14:paraId="376ACBA5" w14:textId="77777777" w:rsidR="00487E45" w:rsidRDefault="00487E45">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14:paraId="17135196" w14:textId="77777777" w:rsidR="00487E45" w:rsidRDefault="00487E45">
                            <w:pPr>
                              <w:jc w:val="center"/>
                              <w:rPr>
                                <w:rFonts w:ascii="黑体" w:eastAsia="黑体" w:hAnsi="黑体"/>
                                <w:sz w:val="18"/>
                              </w:rPr>
                            </w:pPr>
                            <w:r>
                              <w:rPr>
                                <w:rFonts w:ascii="黑体" w:eastAsia="黑体" w:hAnsi="黑体" w:hint="eastAsia"/>
                                <w:sz w:val="18"/>
                              </w:rPr>
                              <w:object w:dxaOrig="660" w:dyaOrig="288" w14:anchorId="302667F7">
                                <v:shape id="_x0000_i1075" type="#_x0000_t75" style="width:33.6pt;height:14.4pt" o:ole="">
                                  <v:imagedata r:id="rId79" o:title=""/>
                                </v:shape>
                                <o:OLEObject Type="Embed" ProgID="Equation.AxMath" ShapeID="_x0000_i1075" DrawAspect="Content" ObjectID="_1746340927" r:id="rId124"/>
                              </w:object>
                            </w:r>
                          </w:p>
                        </w:tc>
                        <w:tc>
                          <w:tcPr>
                            <w:tcW w:w="427" w:type="pct"/>
                            <w:tcBorders>
                              <w:top w:val="single" w:sz="6" w:space="0" w:color="auto"/>
                              <w:left w:val="nil"/>
                              <w:bottom w:val="single" w:sz="6" w:space="0" w:color="auto"/>
                              <w:right w:val="nil"/>
                            </w:tcBorders>
                            <w:hideMark/>
                          </w:tcPr>
                          <w:p w14:paraId="5B2D9665" w14:textId="77777777" w:rsidR="00487E45" w:rsidRDefault="00487E45">
                            <w:pPr>
                              <w:jc w:val="center"/>
                              <w:rPr>
                                <w:rFonts w:ascii="Times" w:eastAsia="黑体" w:hAnsi="Times" w:cs="Times"/>
                                <w:sz w:val="18"/>
                              </w:rPr>
                            </w:pPr>
                            <w:r>
                              <w:rPr>
                                <w:rFonts w:ascii="Times" w:eastAsia="黑体" w:hAnsi="Times" w:cs="Times"/>
                                <w:sz w:val="18"/>
                              </w:rPr>
                              <w:t xml:space="preserve">-5.0324        </w:t>
                            </w:r>
                          </w:p>
                        </w:tc>
                        <w:tc>
                          <w:tcPr>
                            <w:tcW w:w="370" w:type="pct"/>
                            <w:tcBorders>
                              <w:top w:val="single" w:sz="6" w:space="0" w:color="auto"/>
                              <w:left w:val="nil"/>
                              <w:bottom w:val="single" w:sz="6" w:space="0" w:color="auto"/>
                              <w:right w:val="nil"/>
                            </w:tcBorders>
                            <w:hideMark/>
                          </w:tcPr>
                          <w:p w14:paraId="7EEF95A7" w14:textId="77777777" w:rsidR="00487E45" w:rsidRDefault="00487E45">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14:paraId="484D1643" w14:textId="77777777" w:rsidR="00487E45" w:rsidRDefault="00487E45">
                            <w:pPr>
                              <w:jc w:val="center"/>
                              <w:rPr>
                                <w:rFonts w:ascii="Times" w:eastAsia="黑体" w:hAnsi="Times" w:cs="Times"/>
                                <w:sz w:val="18"/>
                              </w:rPr>
                            </w:pPr>
                            <w:r>
                              <w:rPr>
                                <w:rFonts w:ascii="Times" w:eastAsia="黑体" w:hAnsi="Times" w:cs="Times"/>
                                <w:sz w:val="18"/>
                              </w:rPr>
                              <w:t>0.4831</w:t>
                            </w:r>
                          </w:p>
                        </w:tc>
                        <w:tc>
                          <w:tcPr>
                            <w:tcW w:w="331" w:type="pct"/>
                            <w:tcBorders>
                              <w:top w:val="single" w:sz="6" w:space="0" w:color="auto"/>
                              <w:left w:val="nil"/>
                              <w:bottom w:val="single" w:sz="6" w:space="0" w:color="auto"/>
                              <w:right w:val="nil"/>
                            </w:tcBorders>
                            <w:hideMark/>
                          </w:tcPr>
                          <w:p w14:paraId="505BE613" w14:textId="77777777" w:rsidR="00487E45" w:rsidRDefault="00487E45">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14:paraId="709649A8" w14:textId="77777777" w:rsidR="00487E45" w:rsidRDefault="00487E45">
                            <w:pPr>
                              <w:jc w:val="center"/>
                              <w:rPr>
                                <w:rFonts w:ascii="Times" w:eastAsia="黑体" w:hAnsi="Times" w:cs="Times"/>
                                <w:sz w:val="18"/>
                              </w:rPr>
                            </w:pPr>
                            <w:r>
                              <w:rPr>
                                <w:rFonts w:ascii="Times" w:eastAsia="黑体" w:hAnsi="Times" w:cs="Times"/>
                                <w:sz w:val="18"/>
                              </w:rPr>
                              <w:t xml:space="preserve">1.5888       </w:t>
                            </w:r>
                          </w:p>
                        </w:tc>
                        <w:tc>
                          <w:tcPr>
                            <w:tcW w:w="331" w:type="pct"/>
                            <w:tcBorders>
                              <w:top w:val="single" w:sz="6" w:space="0" w:color="auto"/>
                              <w:left w:val="nil"/>
                              <w:bottom w:val="single" w:sz="6" w:space="0" w:color="auto"/>
                              <w:right w:val="nil"/>
                            </w:tcBorders>
                            <w:hideMark/>
                          </w:tcPr>
                          <w:p w14:paraId="50949B4E" w14:textId="77777777" w:rsidR="00487E45" w:rsidRDefault="00487E45">
                            <w:pPr>
                              <w:jc w:val="center"/>
                              <w:rPr>
                                <w:rFonts w:ascii="Times" w:eastAsia="黑体" w:hAnsi="Times" w:cs="Times"/>
                                <w:sz w:val="18"/>
                              </w:rPr>
                            </w:pPr>
                            <w:r>
                              <w:rPr>
                                <w:rFonts w:ascii="Times" w:eastAsia="黑体" w:hAnsi="Times" w:cs="Times"/>
                                <w:sz w:val="18"/>
                              </w:rPr>
                              <w:t>0.0561</w:t>
                            </w:r>
                          </w:p>
                        </w:tc>
                        <w:tc>
                          <w:tcPr>
                            <w:tcW w:w="330" w:type="pct"/>
                            <w:tcBorders>
                              <w:top w:val="single" w:sz="6" w:space="0" w:color="auto"/>
                              <w:left w:val="nil"/>
                              <w:bottom w:val="single" w:sz="6" w:space="0" w:color="auto"/>
                              <w:right w:val="nil"/>
                            </w:tcBorders>
                            <w:hideMark/>
                          </w:tcPr>
                          <w:p w14:paraId="7016E11D" w14:textId="77777777" w:rsidR="00487E45" w:rsidRDefault="00487E45">
                            <w:pPr>
                              <w:jc w:val="center"/>
                              <w:rPr>
                                <w:rFonts w:ascii="Times" w:eastAsia="黑体" w:hAnsi="Times" w:cs="Times"/>
                                <w:sz w:val="18"/>
                              </w:rPr>
                            </w:pPr>
                            <w:r>
                              <w:rPr>
                                <w:rFonts w:ascii="Times" w:eastAsia="黑体" w:hAnsi="Times" w:cs="Times"/>
                                <w:sz w:val="18"/>
                              </w:rPr>
                              <w:t xml:space="preserve">7.9146       </w:t>
                            </w:r>
                          </w:p>
                        </w:tc>
                        <w:tc>
                          <w:tcPr>
                            <w:tcW w:w="331" w:type="pct"/>
                            <w:tcBorders>
                              <w:top w:val="single" w:sz="6" w:space="0" w:color="auto"/>
                              <w:left w:val="nil"/>
                              <w:bottom w:val="single" w:sz="6" w:space="0" w:color="auto"/>
                              <w:right w:val="nil"/>
                            </w:tcBorders>
                            <w:hideMark/>
                          </w:tcPr>
                          <w:p w14:paraId="38C71750" w14:textId="77777777" w:rsidR="00487E45" w:rsidRDefault="00487E45">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14:paraId="48D6229E" w14:textId="77777777" w:rsidR="00487E45" w:rsidRDefault="00487E45">
                            <w:pPr>
                              <w:jc w:val="center"/>
                              <w:rPr>
                                <w:rFonts w:ascii="Times" w:eastAsia="黑体" w:hAnsi="Times" w:cs="Times"/>
                                <w:sz w:val="18"/>
                              </w:rPr>
                            </w:pPr>
                            <w:r>
                              <w:rPr>
                                <w:rFonts w:ascii="Times" w:eastAsia="黑体" w:hAnsi="Times" w:cs="Times"/>
                                <w:sz w:val="18"/>
                              </w:rPr>
                              <w:t xml:space="preserve">-5.3286        </w:t>
                            </w:r>
                          </w:p>
                        </w:tc>
                        <w:tc>
                          <w:tcPr>
                            <w:tcW w:w="331" w:type="pct"/>
                            <w:tcBorders>
                              <w:top w:val="single" w:sz="6" w:space="0" w:color="auto"/>
                              <w:left w:val="nil"/>
                              <w:bottom w:val="single" w:sz="6" w:space="0" w:color="auto"/>
                              <w:right w:val="nil"/>
                            </w:tcBorders>
                            <w:hideMark/>
                          </w:tcPr>
                          <w:p w14:paraId="59FAD6F9" w14:textId="77777777" w:rsidR="00487E45" w:rsidRDefault="00487E45">
                            <w:pPr>
                              <w:jc w:val="center"/>
                              <w:rPr>
                                <w:rFonts w:ascii="Times" w:eastAsia="黑体" w:hAnsi="Times" w:cs="Times"/>
                                <w:sz w:val="18"/>
                              </w:rPr>
                            </w:pPr>
                            <w:r>
                              <w:rPr>
                                <w:rFonts w:ascii="Times" w:eastAsia="黑体" w:hAnsi="Times" w:cs="Times"/>
                                <w:sz w:val="18"/>
                              </w:rPr>
                              <w:t>0.0000</w:t>
                            </w:r>
                          </w:p>
                        </w:tc>
                        <w:tc>
                          <w:tcPr>
                            <w:tcW w:w="325" w:type="pct"/>
                            <w:tcBorders>
                              <w:top w:val="single" w:sz="6" w:space="0" w:color="auto"/>
                              <w:left w:val="nil"/>
                              <w:bottom w:val="single" w:sz="6" w:space="0" w:color="auto"/>
                              <w:right w:val="nil"/>
                            </w:tcBorders>
                            <w:hideMark/>
                          </w:tcPr>
                          <w:p w14:paraId="0715E48E" w14:textId="77777777" w:rsidR="00487E45" w:rsidRDefault="00487E45">
                            <w:pPr>
                              <w:jc w:val="center"/>
                              <w:rPr>
                                <w:rFonts w:ascii="Times" w:eastAsia="黑体" w:hAnsi="Times" w:cs="Times"/>
                                <w:sz w:val="18"/>
                              </w:rPr>
                            </w:pPr>
                            <w:r>
                              <w:rPr>
                                <w:rFonts w:ascii="Times" w:eastAsia="黑体" w:hAnsi="Times" w:cs="Times" w:hint="eastAsia"/>
                                <w:sz w:val="18"/>
                              </w:rPr>
                              <w:t>平稳</w:t>
                            </w:r>
                          </w:p>
                        </w:tc>
                      </w:tr>
                      <w:tr w:rsidR="00487E45" w14:paraId="4B1649EA" w14:textId="77777777">
                        <w:trPr>
                          <w:trHeight w:val="249"/>
                        </w:trPr>
                        <w:tc>
                          <w:tcPr>
                            <w:tcW w:w="0" w:type="auto"/>
                            <w:vMerge/>
                            <w:tcBorders>
                              <w:top w:val="single" w:sz="6" w:space="0" w:color="auto"/>
                              <w:left w:val="nil"/>
                              <w:bottom w:val="single" w:sz="6" w:space="0" w:color="auto"/>
                              <w:right w:val="nil"/>
                            </w:tcBorders>
                            <w:vAlign w:val="center"/>
                            <w:hideMark/>
                          </w:tcPr>
                          <w:p w14:paraId="557B5E03" w14:textId="77777777" w:rsidR="00487E45" w:rsidRDefault="00487E45">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14:paraId="78D27B05" w14:textId="77777777" w:rsidR="00487E45" w:rsidRDefault="00487E45">
                            <w:pPr>
                              <w:jc w:val="center"/>
                              <w:rPr>
                                <w:rFonts w:ascii="黑体" w:eastAsia="黑体" w:hAnsi="黑体"/>
                                <w:sz w:val="18"/>
                              </w:rPr>
                            </w:pPr>
                            <w:r>
                              <w:rPr>
                                <w:rFonts w:ascii="黑体" w:eastAsia="黑体" w:hAnsi="黑体" w:hint="eastAsia"/>
                                <w:sz w:val="18"/>
                              </w:rPr>
                              <w:object w:dxaOrig="732" w:dyaOrig="288" w14:anchorId="4C6F3251">
                                <v:shape id="_x0000_i1077" type="#_x0000_t75" style="width:36.6pt;height:14.4pt" o:ole="">
                                  <v:imagedata r:id="rId99" o:title=""/>
                                </v:shape>
                                <o:OLEObject Type="Embed" ProgID="Equation.AxMath" ShapeID="_x0000_i1077" DrawAspect="Content" ObjectID="_1746340928" r:id="rId125"/>
                              </w:object>
                            </w:r>
                          </w:p>
                        </w:tc>
                        <w:tc>
                          <w:tcPr>
                            <w:tcW w:w="427" w:type="pct"/>
                            <w:tcBorders>
                              <w:top w:val="single" w:sz="6" w:space="0" w:color="auto"/>
                              <w:left w:val="nil"/>
                              <w:bottom w:val="single" w:sz="6" w:space="0" w:color="auto"/>
                              <w:right w:val="nil"/>
                            </w:tcBorders>
                            <w:hideMark/>
                          </w:tcPr>
                          <w:p w14:paraId="3DC6582B" w14:textId="77777777" w:rsidR="00487E45" w:rsidRDefault="00487E45">
                            <w:pPr>
                              <w:jc w:val="center"/>
                              <w:rPr>
                                <w:rFonts w:ascii="Times" w:eastAsia="黑体" w:hAnsi="Times" w:cs="Times"/>
                                <w:sz w:val="18"/>
                              </w:rPr>
                            </w:pPr>
                            <w:r>
                              <w:rPr>
                                <w:rFonts w:ascii="Times" w:eastAsia="黑体" w:hAnsi="Times" w:cs="Times"/>
                                <w:sz w:val="18"/>
                              </w:rPr>
                              <w:t xml:space="preserve">-5.0466        </w:t>
                            </w:r>
                          </w:p>
                        </w:tc>
                        <w:tc>
                          <w:tcPr>
                            <w:tcW w:w="370" w:type="pct"/>
                            <w:tcBorders>
                              <w:top w:val="single" w:sz="6" w:space="0" w:color="auto"/>
                              <w:left w:val="nil"/>
                              <w:bottom w:val="single" w:sz="6" w:space="0" w:color="auto"/>
                              <w:right w:val="nil"/>
                            </w:tcBorders>
                            <w:hideMark/>
                          </w:tcPr>
                          <w:p w14:paraId="7D312C14" w14:textId="77777777" w:rsidR="00487E45" w:rsidRDefault="00487E45">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14:paraId="6274FFE3" w14:textId="77777777" w:rsidR="00487E45" w:rsidRDefault="00487E45">
                            <w:pPr>
                              <w:jc w:val="center"/>
                              <w:rPr>
                                <w:rFonts w:ascii="Times" w:eastAsia="黑体" w:hAnsi="Times" w:cs="Times"/>
                                <w:sz w:val="18"/>
                              </w:rPr>
                            </w:pPr>
                            <w:r>
                              <w:rPr>
                                <w:rFonts w:ascii="Times" w:eastAsia="黑体" w:hAnsi="Times" w:cs="Times"/>
                                <w:sz w:val="18"/>
                              </w:rPr>
                              <w:t>0.4474</w:t>
                            </w:r>
                          </w:p>
                        </w:tc>
                        <w:tc>
                          <w:tcPr>
                            <w:tcW w:w="331" w:type="pct"/>
                            <w:tcBorders>
                              <w:top w:val="single" w:sz="6" w:space="0" w:color="auto"/>
                              <w:left w:val="nil"/>
                              <w:bottom w:val="single" w:sz="6" w:space="0" w:color="auto"/>
                              <w:right w:val="nil"/>
                            </w:tcBorders>
                            <w:hideMark/>
                          </w:tcPr>
                          <w:p w14:paraId="3D8994C9" w14:textId="77777777" w:rsidR="00487E45" w:rsidRDefault="00487E45">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14:paraId="621DBD62" w14:textId="77777777" w:rsidR="00487E45" w:rsidRDefault="00487E45">
                            <w:pPr>
                              <w:jc w:val="center"/>
                              <w:rPr>
                                <w:rFonts w:ascii="Times" w:eastAsia="黑体" w:hAnsi="Times" w:cs="Times"/>
                                <w:sz w:val="18"/>
                              </w:rPr>
                            </w:pPr>
                            <w:r>
                              <w:rPr>
                                <w:rFonts w:ascii="Times" w:eastAsia="黑体" w:hAnsi="Times" w:cs="Times"/>
                                <w:sz w:val="18"/>
                              </w:rPr>
                              <w:t xml:space="preserve">2.2084       </w:t>
                            </w:r>
                          </w:p>
                        </w:tc>
                        <w:tc>
                          <w:tcPr>
                            <w:tcW w:w="331" w:type="pct"/>
                            <w:tcBorders>
                              <w:top w:val="single" w:sz="6" w:space="0" w:color="auto"/>
                              <w:left w:val="nil"/>
                              <w:bottom w:val="single" w:sz="6" w:space="0" w:color="auto"/>
                              <w:right w:val="nil"/>
                            </w:tcBorders>
                            <w:hideMark/>
                          </w:tcPr>
                          <w:p w14:paraId="29F734B1" w14:textId="77777777" w:rsidR="00487E45" w:rsidRDefault="00487E45">
                            <w:pPr>
                              <w:jc w:val="center"/>
                              <w:rPr>
                                <w:rFonts w:ascii="Times" w:eastAsia="黑体" w:hAnsi="Times" w:cs="Times"/>
                                <w:sz w:val="18"/>
                              </w:rPr>
                            </w:pPr>
                            <w:r>
                              <w:rPr>
                                <w:rFonts w:ascii="Times" w:eastAsia="黑体" w:hAnsi="Times" w:cs="Times"/>
                                <w:sz w:val="18"/>
                              </w:rPr>
                              <w:t>0.0136</w:t>
                            </w:r>
                          </w:p>
                        </w:tc>
                        <w:tc>
                          <w:tcPr>
                            <w:tcW w:w="330" w:type="pct"/>
                            <w:tcBorders>
                              <w:top w:val="single" w:sz="6" w:space="0" w:color="auto"/>
                              <w:left w:val="nil"/>
                              <w:bottom w:val="single" w:sz="6" w:space="0" w:color="auto"/>
                              <w:right w:val="nil"/>
                            </w:tcBorders>
                            <w:hideMark/>
                          </w:tcPr>
                          <w:p w14:paraId="0BAD26D9" w14:textId="77777777" w:rsidR="00487E45" w:rsidRDefault="00487E45">
                            <w:pPr>
                              <w:jc w:val="center"/>
                              <w:rPr>
                                <w:rFonts w:ascii="Times" w:eastAsia="黑体" w:hAnsi="Times" w:cs="Times"/>
                                <w:sz w:val="18"/>
                              </w:rPr>
                            </w:pPr>
                            <w:r>
                              <w:rPr>
                                <w:rFonts w:ascii="Times" w:eastAsia="黑体" w:hAnsi="Times" w:cs="Times"/>
                                <w:sz w:val="18"/>
                              </w:rPr>
                              <w:t xml:space="preserve">8.4954       </w:t>
                            </w:r>
                          </w:p>
                        </w:tc>
                        <w:tc>
                          <w:tcPr>
                            <w:tcW w:w="331" w:type="pct"/>
                            <w:tcBorders>
                              <w:top w:val="single" w:sz="6" w:space="0" w:color="auto"/>
                              <w:left w:val="nil"/>
                              <w:bottom w:val="single" w:sz="6" w:space="0" w:color="auto"/>
                              <w:right w:val="nil"/>
                            </w:tcBorders>
                            <w:hideMark/>
                          </w:tcPr>
                          <w:p w14:paraId="0CB7FD52" w14:textId="77777777" w:rsidR="00487E45" w:rsidRDefault="00487E45">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14:paraId="097DE5E5" w14:textId="77777777" w:rsidR="00487E45" w:rsidRDefault="00487E45">
                            <w:pPr>
                              <w:jc w:val="center"/>
                              <w:rPr>
                                <w:rFonts w:ascii="Times" w:eastAsia="黑体" w:hAnsi="Times" w:cs="Times"/>
                                <w:sz w:val="18"/>
                              </w:rPr>
                            </w:pPr>
                            <w:r>
                              <w:rPr>
                                <w:rFonts w:ascii="Times" w:eastAsia="黑体" w:hAnsi="Times" w:cs="Times"/>
                                <w:sz w:val="18"/>
                              </w:rPr>
                              <w:t xml:space="preserve">-5.3892        </w:t>
                            </w:r>
                          </w:p>
                        </w:tc>
                        <w:tc>
                          <w:tcPr>
                            <w:tcW w:w="331" w:type="pct"/>
                            <w:tcBorders>
                              <w:top w:val="single" w:sz="6" w:space="0" w:color="auto"/>
                              <w:left w:val="nil"/>
                              <w:bottom w:val="single" w:sz="6" w:space="0" w:color="auto"/>
                              <w:right w:val="nil"/>
                            </w:tcBorders>
                            <w:hideMark/>
                          </w:tcPr>
                          <w:p w14:paraId="3DE93106" w14:textId="77777777" w:rsidR="00487E45" w:rsidRDefault="00487E45">
                            <w:pPr>
                              <w:jc w:val="center"/>
                              <w:rPr>
                                <w:rFonts w:ascii="Times" w:eastAsia="黑体" w:hAnsi="Times" w:cs="Times"/>
                                <w:sz w:val="18"/>
                              </w:rPr>
                            </w:pPr>
                            <w:r>
                              <w:rPr>
                                <w:rFonts w:ascii="Times" w:eastAsia="黑体" w:hAnsi="Times" w:cs="Times"/>
                                <w:sz w:val="18"/>
                              </w:rPr>
                              <w:t>0.0000</w:t>
                            </w:r>
                          </w:p>
                        </w:tc>
                        <w:tc>
                          <w:tcPr>
                            <w:tcW w:w="325" w:type="pct"/>
                            <w:tcBorders>
                              <w:top w:val="single" w:sz="6" w:space="0" w:color="auto"/>
                              <w:left w:val="nil"/>
                              <w:bottom w:val="single" w:sz="6" w:space="0" w:color="auto"/>
                              <w:right w:val="nil"/>
                            </w:tcBorders>
                            <w:hideMark/>
                          </w:tcPr>
                          <w:p w14:paraId="360A7AD0" w14:textId="77777777" w:rsidR="00487E45" w:rsidRDefault="00487E45">
                            <w:pPr>
                              <w:jc w:val="center"/>
                              <w:rPr>
                                <w:rFonts w:ascii="Times" w:eastAsia="黑体" w:hAnsi="Times" w:cs="Times"/>
                                <w:sz w:val="18"/>
                              </w:rPr>
                            </w:pPr>
                            <w:r>
                              <w:rPr>
                                <w:rFonts w:ascii="Times" w:eastAsia="黑体" w:hAnsi="Times" w:cs="Times" w:hint="eastAsia"/>
                                <w:sz w:val="18"/>
                              </w:rPr>
                              <w:t>平稳</w:t>
                            </w:r>
                          </w:p>
                        </w:tc>
                      </w:tr>
                      <w:tr w:rsidR="00487E45" w14:paraId="569425A0" w14:textId="77777777">
                        <w:trPr>
                          <w:trHeight w:val="249"/>
                        </w:trPr>
                        <w:tc>
                          <w:tcPr>
                            <w:tcW w:w="0" w:type="auto"/>
                            <w:vMerge/>
                            <w:tcBorders>
                              <w:top w:val="single" w:sz="6" w:space="0" w:color="auto"/>
                              <w:left w:val="nil"/>
                              <w:bottom w:val="single" w:sz="6" w:space="0" w:color="auto"/>
                              <w:right w:val="nil"/>
                            </w:tcBorders>
                            <w:vAlign w:val="center"/>
                            <w:hideMark/>
                          </w:tcPr>
                          <w:p w14:paraId="311E735F" w14:textId="77777777" w:rsidR="00487E45" w:rsidRDefault="00487E45">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14:paraId="783CC36C" w14:textId="77777777" w:rsidR="00487E45" w:rsidRDefault="00487E45">
                            <w:pPr>
                              <w:jc w:val="center"/>
                              <w:rPr>
                                <w:rFonts w:ascii="黑体" w:eastAsia="黑体" w:hAnsi="黑体"/>
                                <w:sz w:val="18"/>
                              </w:rPr>
                            </w:pPr>
                            <w:r>
                              <w:rPr>
                                <w:rFonts w:ascii="黑体" w:eastAsia="黑体" w:hAnsi="黑体" w:hint="eastAsia"/>
                                <w:sz w:val="18"/>
                              </w:rPr>
                              <w:object w:dxaOrig="792" w:dyaOrig="288" w14:anchorId="60EA211E">
                                <v:shape id="_x0000_i1079" type="#_x0000_t75" style="width:39.6pt;height:14.4pt" o:ole="">
                                  <v:imagedata r:id="rId101" o:title=""/>
                                </v:shape>
                                <o:OLEObject Type="Embed" ProgID="Equation.AxMath" ShapeID="_x0000_i1079" DrawAspect="Content" ObjectID="_1746340929" r:id="rId126"/>
                              </w:object>
                            </w:r>
                          </w:p>
                        </w:tc>
                        <w:tc>
                          <w:tcPr>
                            <w:tcW w:w="427" w:type="pct"/>
                            <w:tcBorders>
                              <w:top w:val="single" w:sz="6" w:space="0" w:color="auto"/>
                              <w:left w:val="nil"/>
                              <w:bottom w:val="single" w:sz="6" w:space="0" w:color="auto"/>
                              <w:right w:val="nil"/>
                            </w:tcBorders>
                            <w:hideMark/>
                          </w:tcPr>
                          <w:p w14:paraId="4E22041D" w14:textId="77777777" w:rsidR="00487E45" w:rsidRDefault="00487E45">
                            <w:pPr>
                              <w:jc w:val="center"/>
                              <w:rPr>
                                <w:rFonts w:ascii="Times" w:eastAsia="黑体" w:hAnsi="Times" w:cs="Times"/>
                                <w:sz w:val="18"/>
                              </w:rPr>
                            </w:pPr>
                            <w:r>
                              <w:rPr>
                                <w:rFonts w:ascii="Times" w:eastAsia="黑体" w:hAnsi="Times" w:cs="Times"/>
                                <w:sz w:val="18"/>
                              </w:rPr>
                              <w:t xml:space="preserve">-9.9721        </w:t>
                            </w:r>
                          </w:p>
                        </w:tc>
                        <w:tc>
                          <w:tcPr>
                            <w:tcW w:w="370" w:type="pct"/>
                            <w:tcBorders>
                              <w:top w:val="single" w:sz="6" w:space="0" w:color="auto"/>
                              <w:left w:val="nil"/>
                              <w:bottom w:val="single" w:sz="6" w:space="0" w:color="auto"/>
                              <w:right w:val="nil"/>
                            </w:tcBorders>
                            <w:hideMark/>
                          </w:tcPr>
                          <w:p w14:paraId="0A04AC5F" w14:textId="77777777" w:rsidR="00487E45" w:rsidRDefault="00487E45">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14:paraId="70557833" w14:textId="77777777" w:rsidR="00487E45" w:rsidRDefault="00487E45">
                            <w:pPr>
                              <w:jc w:val="center"/>
                              <w:rPr>
                                <w:rFonts w:ascii="Times" w:eastAsia="黑体" w:hAnsi="Times" w:cs="Times"/>
                                <w:sz w:val="18"/>
                              </w:rPr>
                            </w:pPr>
                            <w:r>
                              <w:rPr>
                                <w:rFonts w:ascii="Times" w:eastAsia="黑体" w:hAnsi="Times" w:cs="Times"/>
                                <w:sz w:val="18"/>
                              </w:rPr>
                              <w:t>-0.4213</w:t>
                            </w:r>
                          </w:p>
                        </w:tc>
                        <w:tc>
                          <w:tcPr>
                            <w:tcW w:w="331" w:type="pct"/>
                            <w:tcBorders>
                              <w:top w:val="single" w:sz="6" w:space="0" w:color="auto"/>
                              <w:left w:val="nil"/>
                              <w:bottom w:val="single" w:sz="6" w:space="0" w:color="auto"/>
                              <w:right w:val="nil"/>
                            </w:tcBorders>
                            <w:hideMark/>
                          </w:tcPr>
                          <w:p w14:paraId="19F12581" w14:textId="77777777" w:rsidR="00487E45" w:rsidRDefault="00487E45">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14:paraId="53388BC5" w14:textId="77777777" w:rsidR="00487E45" w:rsidRDefault="00487E45">
                            <w:pPr>
                              <w:jc w:val="center"/>
                              <w:rPr>
                                <w:rFonts w:ascii="Times" w:eastAsia="黑体" w:hAnsi="Times" w:cs="Times"/>
                                <w:sz w:val="18"/>
                              </w:rPr>
                            </w:pPr>
                            <w:r>
                              <w:rPr>
                                <w:rFonts w:ascii="Times" w:eastAsia="黑体" w:hAnsi="Times" w:cs="Times"/>
                                <w:sz w:val="18"/>
                              </w:rPr>
                              <w:t xml:space="preserve">10.5627       </w:t>
                            </w:r>
                          </w:p>
                        </w:tc>
                        <w:tc>
                          <w:tcPr>
                            <w:tcW w:w="331" w:type="pct"/>
                            <w:tcBorders>
                              <w:top w:val="single" w:sz="6" w:space="0" w:color="auto"/>
                              <w:left w:val="nil"/>
                              <w:bottom w:val="single" w:sz="6" w:space="0" w:color="auto"/>
                              <w:right w:val="nil"/>
                            </w:tcBorders>
                            <w:hideMark/>
                          </w:tcPr>
                          <w:p w14:paraId="3B56F077" w14:textId="77777777" w:rsidR="00487E45" w:rsidRDefault="00487E45">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14:paraId="1153CE4A" w14:textId="77777777" w:rsidR="00487E45" w:rsidRDefault="00487E45">
                            <w:pPr>
                              <w:jc w:val="center"/>
                              <w:rPr>
                                <w:rFonts w:ascii="Times" w:eastAsia="黑体" w:hAnsi="Times" w:cs="Times"/>
                                <w:sz w:val="18"/>
                              </w:rPr>
                            </w:pPr>
                            <w:r>
                              <w:rPr>
                                <w:rFonts w:ascii="Times" w:eastAsia="黑体" w:hAnsi="Times" w:cs="Times"/>
                                <w:sz w:val="18"/>
                              </w:rPr>
                              <w:t xml:space="preserve">32.7920       </w:t>
                            </w:r>
                          </w:p>
                        </w:tc>
                        <w:tc>
                          <w:tcPr>
                            <w:tcW w:w="331" w:type="pct"/>
                            <w:tcBorders>
                              <w:top w:val="single" w:sz="6" w:space="0" w:color="auto"/>
                              <w:left w:val="nil"/>
                              <w:bottom w:val="single" w:sz="6" w:space="0" w:color="auto"/>
                              <w:right w:val="nil"/>
                            </w:tcBorders>
                            <w:hideMark/>
                          </w:tcPr>
                          <w:p w14:paraId="571DA42E" w14:textId="77777777" w:rsidR="00487E45" w:rsidRDefault="00487E45">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14:paraId="27305480" w14:textId="77777777" w:rsidR="00487E45" w:rsidRDefault="00487E45">
                            <w:pPr>
                              <w:jc w:val="center"/>
                              <w:rPr>
                                <w:rFonts w:ascii="Times" w:eastAsia="黑体" w:hAnsi="Times" w:cs="Times"/>
                                <w:sz w:val="18"/>
                              </w:rPr>
                            </w:pPr>
                            <w:r>
                              <w:rPr>
                                <w:rFonts w:ascii="Times" w:eastAsia="黑体" w:hAnsi="Times" w:cs="Times"/>
                                <w:sz w:val="18"/>
                              </w:rPr>
                              <w:t xml:space="preserve">-8.9152        </w:t>
                            </w:r>
                          </w:p>
                        </w:tc>
                        <w:tc>
                          <w:tcPr>
                            <w:tcW w:w="331" w:type="pct"/>
                            <w:tcBorders>
                              <w:top w:val="single" w:sz="6" w:space="0" w:color="auto"/>
                              <w:left w:val="nil"/>
                              <w:bottom w:val="single" w:sz="6" w:space="0" w:color="auto"/>
                              <w:right w:val="nil"/>
                            </w:tcBorders>
                            <w:hideMark/>
                          </w:tcPr>
                          <w:p w14:paraId="04267989" w14:textId="77777777" w:rsidR="00487E45" w:rsidRDefault="00487E45">
                            <w:pPr>
                              <w:jc w:val="center"/>
                              <w:rPr>
                                <w:rFonts w:ascii="Times" w:eastAsia="黑体" w:hAnsi="Times" w:cs="Times"/>
                                <w:sz w:val="18"/>
                              </w:rPr>
                            </w:pPr>
                            <w:r>
                              <w:rPr>
                                <w:rFonts w:ascii="Times" w:eastAsia="黑体" w:hAnsi="Times" w:cs="Times"/>
                                <w:sz w:val="18"/>
                              </w:rPr>
                              <w:t>0.0000</w:t>
                            </w:r>
                          </w:p>
                        </w:tc>
                        <w:tc>
                          <w:tcPr>
                            <w:tcW w:w="325" w:type="pct"/>
                            <w:tcBorders>
                              <w:top w:val="single" w:sz="6" w:space="0" w:color="auto"/>
                              <w:left w:val="nil"/>
                              <w:bottom w:val="single" w:sz="6" w:space="0" w:color="auto"/>
                              <w:right w:val="nil"/>
                            </w:tcBorders>
                            <w:hideMark/>
                          </w:tcPr>
                          <w:p w14:paraId="531137BD" w14:textId="77777777" w:rsidR="00487E45" w:rsidRDefault="00487E45">
                            <w:pPr>
                              <w:jc w:val="center"/>
                              <w:rPr>
                                <w:rFonts w:ascii="Times" w:eastAsia="黑体" w:hAnsi="Times" w:cs="Times"/>
                                <w:sz w:val="18"/>
                              </w:rPr>
                            </w:pPr>
                            <w:r>
                              <w:rPr>
                                <w:rFonts w:ascii="Times" w:eastAsia="黑体" w:hAnsi="Times" w:cs="Times" w:hint="eastAsia"/>
                                <w:sz w:val="18"/>
                              </w:rPr>
                              <w:t>平稳</w:t>
                            </w:r>
                          </w:p>
                        </w:tc>
                      </w:tr>
                      <w:tr w:rsidR="00487E45" w14:paraId="2F316EB5" w14:textId="77777777">
                        <w:trPr>
                          <w:trHeight w:val="249"/>
                        </w:trPr>
                        <w:tc>
                          <w:tcPr>
                            <w:tcW w:w="0" w:type="auto"/>
                            <w:vMerge/>
                            <w:tcBorders>
                              <w:top w:val="single" w:sz="6" w:space="0" w:color="auto"/>
                              <w:left w:val="nil"/>
                              <w:bottom w:val="single" w:sz="6" w:space="0" w:color="auto"/>
                              <w:right w:val="nil"/>
                            </w:tcBorders>
                            <w:vAlign w:val="center"/>
                            <w:hideMark/>
                          </w:tcPr>
                          <w:p w14:paraId="0C744E69" w14:textId="77777777" w:rsidR="00487E45" w:rsidRDefault="00487E45">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14:paraId="64F0B91B" w14:textId="77777777" w:rsidR="00487E45" w:rsidRDefault="00487E45">
                            <w:pPr>
                              <w:jc w:val="center"/>
                              <w:rPr>
                                <w:rFonts w:ascii="黑体" w:eastAsia="黑体" w:hAnsi="黑体"/>
                                <w:sz w:val="18"/>
                              </w:rPr>
                            </w:pPr>
                            <w:r>
                              <w:rPr>
                                <w:rFonts w:ascii="黑体" w:eastAsia="黑体" w:hAnsi="黑体" w:hint="eastAsia"/>
                                <w:sz w:val="18"/>
                              </w:rPr>
                              <w:object w:dxaOrig="972" w:dyaOrig="288" w14:anchorId="110577FC">
                                <v:shape id="_x0000_i1081" type="#_x0000_t75" style="width:48.6pt;height:14.4pt" o:ole="">
                                  <v:imagedata r:id="rId103" o:title=""/>
                                </v:shape>
                                <o:OLEObject Type="Embed" ProgID="Equation.AxMath" ShapeID="_x0000_i1081" DrawAspect="Content" ObjectID="_1746340930" r:id="rId127"/>
                              </w:object>
                            </w:r>
                          </w:p>
                        </w:tc>
                        <w:tc>
                          <w:tcPr>
                            <w:tcW w:w="427" w:type="pct"/>
                            <w:tcBorders>
                              <w:top w:val="single" w:sz="6" w:space="0" w:color="auto"/>
                              <w:left w:val="nil"/>
                              <w:bottom w:val="single" w:sz="6" w:space="0" w:color="auto"/>
                              <w:right w:val="nil"/>
                            </w:tcBorders>
                            <w:hideMark/>
                          </w:tcPr>
                          <w:p w14:paraId="01FA2C09" w14:textId="77777777" w:rsidR="00487E45" w:rsidRDefault="00487E45">
                            <w:pPr>
                              <w:jc w:val="center"/>
                              <w:rPr>
                                <w:rFonts w:ascii="Times" w:eastAsia="黑体" w:hAnsi="Times" w:cs="Times"/>
                                <w:sz w:val="18"/>
                              </w:rPr>
                            </w:pPr>
                            <w:r>
                              <w:rPr>
                                <w:rFonts w:ascii="Times" w:eastAsia="黑体" w:hAnsi="Times" w:cs="Times"/>
                                <w:sz w:val="18"/>
                              </w:rPr>
                              <w:t xml:space="preserve">-9.7959        </w:t>
                            </w:r>
                          </w:p>
                        </w:tc>
                        <w:tc>
                          <w:tcPr>
                            <w:tcW w:w="370" w:type="pct"/>
                            <w:tcBorders>
                              <w:top w:val="single" w:sz="6" w:space="0" w:color="auto"/>
                              <w:left w:val="nil"/>
                              <w:bottom w:val="single" w:sz="6" w:space="0" w:color="auto"/>
                              <w:right w:val="nil"/>
                            </w:tcBorders>
                            <w:hideMark/>
                          </w:tcPr>
                          <w:p w14:paraId="757805F8" w14:textId="77777777" w:rsidR="00487E45" w:rsidRDefault="00487E45">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14:paraId="1889FDD9" w14:textId="77777777" w:rsidR="00487E45" w:rsidRDefault="00487E45">
                            <w:pPr>
                              <w:jc w:val="center"/>
                              <w:rPr>
                                <w:rFonts w:ascii="Times" w:eastAsia="黑体" w:hAnsi="Times" w:cs="Times"/>
                                <w:sz w:val="18"/>
                              </w:rPr>
                            </w:pPr>
                            <w:r>
                              <w:rPr>
                                <w:rFonts w:ascii="Times" w:eastAsia="黑体" w:hAnsi="Times" w:cs="Times"/>
                                <w:sz w:val="18"/>
                              </w:rPr>
                              <w:t>0.1106</w:t>
                            </w:r>
                          </w:p>
                        </w:tc>
                        <w:tc>
                          <w:tcPr>
                            <w:tcW w:w="331" w:type="pct"/>
                            <w:tcBorders>
                              <w:top w:val="single" w:sz="6" w:space="0" w:color="auto"/>
                              <w:left w:val="nil"/>
                              <w:bottom w:val="single" w:sz="6" w:space="0" w:color="auto"/>
                              <w:right w:val="nil"/>
                            </w:tcBorders>
                            <w:hideMark/>
                          </w:tcPr>
                          <w:p w14:paraId="00DC36E4" w14:textId="77777777" w:rsidR="00487E45" w:rsidRDefault="00487E45">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14:paraId="1B328021" w14:textId="77777777" w:rsidR="00487E45" w:rsidRDefault="00487E45">
                            <w:pPr>
                              <w:jc w:val="center"/>
                              <w:rPr>
                                <w:rFonts w:ascii="Times" w:eastAsia="黑体" w:hAnsi="Times" w:cs="Times"/>
                                <w:sz w:val="18"/>
                              </w:rPr>
                            </w:pPr>
                            <w:r>
                              <w:rPr>
                                <w:rFonts w:ascii="Times" w:eastAsia="黑体" w:hAnsi="Times" w:cs="Times"/>
                                <w:sz w:val="18"/>
                              </w:rPr>
                              <w:t xml:space="preserve">9.6914       </w:t>
                            </w:r>
                          </w:p>
                        </w:tc>
                        <w:tc>
                          <w:tcPr>
                            <w:tcW w:w="331" w:type="pct"/>
                            <w:tcBorders>
                              <w:top w:val="single" w:sz="6" w:space="0" w:color="auto"/>
                              <w:left w:val="nil"/>
                              <w:bottom w:val="single" w:sz="6" w:space="0" w:color="auto"/>
                              <w:right w:val="nil"/>
                            </w:tcBorders>
                            <w:hideMark/>
                          </w:tcPr>
                          <w:p w14:paraId="7B6A2769" w14:textId="77777777" w:rsidR="00487E45" w:rsidRDefault="00487E45">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14:paraId="3276E00B" w14:textId="77777777" w:rsidR="00487E45" w:rsidRDefault="00487E45">
                            <w:pPr>
                              <w:jc w:val="center"/>
                              <w:rPr>
                                <w:rFonts w:ascii="Times" w:eastAsia="黑体" w:hAnsi="Times" w:cs="Times"/>
                                <w:sz w:val="18"/>
                              </w:rPr>
                            </w:pPr>
                            <w:r>
                              <w:rPr>
                                <w:rFonts w:ascii="Times" w:eastAsia="黑体" w:hAnsi="Times" w:cs="Times"/>
                                <w:sz w:val="18"/>
                              </w:rPr>
                              <w:t xml:space="preserve">23.8762       </w:t>
                            </w:r>
                          </w:p>
                        </w:tc>
                        <w:tc>
                          <w:tcPr>
                            <w:tcW w:w="331" w:type="pct"/>
                            <w:tcBorders>
                              <w:top w:val="single" w:sz="6" w:space="0" w:color="auto"/>
                              <w:left w:val="nil"/>
                              <w:bottom w:val="single" w:sz="6" w:space="0" w:color="auto"/>
                              <w:right w:val="nil"/>
                            </w:tcBorders>
                            <w:hideMark/>
                          </w:tcPr>
                          <w:p w14:paraId="157DCFA7" w14:textId="77777777" w:rsidR="00487E45" w:rsidRDefault="00487E45">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14:paraId="1694025A" w14:textId="77777777" w:rsidR="00487E45" w:rsidRDefault="00487E45">
                            <w:pPr>
                              <w:jc w:val="center"/>
                              <w:rPr>
                                <w:rFonts w:ascii="Times" w:eastAsia="黑体" w:hAnsi="Times" w:cs="Times"/>
                                <w:sz w:val="18"/>
                              </w:rPr>
                            </w:pPr>
                            <w:r>
                              <w:rPr>
                                <w:rFonts w:ascii="Times" w:eastAsia="黑体" w:hAnsi="Times" w:cs="Times"/>
                                <w:sz w:val="18"/>
                              </w:rPr>
                              <w:t xml:space="preserve">  -8.6071        </w:t>
                            </w:r>
                          </w:p>
                        </w:tc>
                        <w:tc>
                          <w:tcPr>
                            <w:tcW w:w="331" w:type="pct"/>
                            <w:tcBorders>
                              <w:top w:val="single" w:sz="6" w:space="0" w:color="auto"/>
                              <w:left w:val="nil"/>
                              <w:bottom w:val="single" w:sz="6" w:space="0" w:color="auto"/>
                              <w:right w:val="nil"/>
                            </w:tcBorders>
                            <w:hideMark/>
                          </w:tcPr>
                          <w:p w14:paraId="472AF184" w14:textId="77777777" w:rsidR="00487E45" w:rsidRDefault="00487E45">
                            <w:pPr>
                              <w:jc w:val="center"/>
                              <w:rPr>
                                <w:rFonts w:ascii="Times" w:eastAsia="黑体" w:hAnsi="Times" w:cs="Times"/>
                                <w:sz w:val="18"/>
                              </w:rPr>
                            </w:pPr>
                            <w:r>
                              <w:rPr>
                                <w:rFonts w:ascii="Times" w:eastAsia="黑体" w:hAnsi="Times" w:cs="Times"/>
                                <w:sz w:val="18"/>
                              </w:rPr>
                              <w:t>0.0000</w:t>
                            </w:r>
                          </w:p>
                        </w:tc>
                        <w:tc>
                          <w:tcPr>
                            <w:tcW w:w="325" w:type="pct"/>
                            <w:tcBorders>
                              <w:top w:val="single" w:sz="6" w:space="0" w:color="auto"/>
                              <w:left w:val="nil"/>
                              <w:bottom w:val="single" w:sz="6" w:space="0" w:color="auto"/>
                              <w:right w:val="nil"/>
                            </w:tcBorders>
                            <w:hideMark/>
                          </w:tcPr>
                          <w:p w14:paraId="55801EFB" w14:textId="77777777" w:rsidR="00487E45" w:rsidRDefault="00487E45">
                            <w:pPr>
                              <w:jc w:val="center"/>
                              <w:rPr>
                                <w:rFonts w:ascii="Times" w:eastAsia="黑体" w:hAnsi="Times" w:cs="Times"/>
                                <w:sz w:val="18"/>
                              </w:rPr>
                            </w:pPr>
                            <w:r>
                              <w:rPr>
                                <w:rFonts w:ascii="Times" w:eastAsia="黑体" w:hAnsi="Times" w:cs="Times" w:hint="eastAsia"/>
                                <w:sz w:val="18"/>
                              </w:rPr>
                              <w:t>平稳</w:t>
                            </w:r>
                          </w:p>
                        </w:tc>
                      </w:tr>
                      <w:tr w:rsidR="00487E45" w14:paraId="75D0D006" w14:textId="77777777">
                        <w:trPr>
                          <w:trHeight w:val="249"/>
                        </w:trPr>
                        <w:tc>
                          <w:tcPr>
                            <w:tcW w:w="0" w:type="auto"/>
                            <w:vMerge/>
                            <w:tcBorders>
                              <w:top w:val="single" w:sz="6" w:space="0" w:color="auto"/>
                              <w:left w:val="nil"/>
                              <w:bottom w:val="single" w:sz="6" w:space="0" w:color="auto"/>
                              <w:right w:val="nil"/>
                            </w:tcBorders>
                            <w:vAlign w:val="center"/>
                            <w:hideMark/>
                          </w:tcPr>
                          <w:p w14:paraId="1670E255" w14:textId="77777777" w:rsidR="00487E45" w:rsidRDefault="00487E45">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14:paraId="03A7A2C9" w14:textId="77777777" w:rsidR="00487E45" w:rsidRDefault="00487E45">
                            <w:pPr>
                              <w:jc w:val="center"/>
                              <w:rPr>
                                <w:rFonts w:ascii="黑体" w:eastAsia="黑体" w:hAnsi="黑体"/>
                                <w:sz w:val="18"/>
                              </w:rPr>
                            </w:pPr>
                            <w:r>
                              <w:rPr>
                                <w:rFonts w:ascii="黑体" w:eastAsia="黑体" w:hAnsi="黑体" w:hint="eastAsia"/>
                                <w:sz w:val="18"/>
                              </w:rPr>
                              <w:object w:dxaOrig="840" w:dyaOrig="288" w14:anchorId="19D8AA3C">
                                <v:shape id="_x0000_i1083" type="#_x0000_t75" style="width:42pt;height:14.4pt" o:ole="">
                                  <v:imagedata r:id="rId105" o:title=""/>
                                </v:shape>
                                <o:OLEObject Type="Embed" ProgID="Equation.AxMath" ShapeID="_x0000_i1083" DrawAspect="Content" ObjectID="_1746340931" r:id="rId128"/>
                              </w:object>
                            </w:r>
                          </w:p>
                        </w:tc>
                        <w:tc>
                          <w:tcPr>
                            <w:tcW w:w="427" w:type="pct"/>
                            <w:tcBorders>
                              <w:top w:val="single" w:sz="6" w:space="0" w:color="auto"/>
                              <w:left w:val="nil"/>
                              <w:bottom w:val="single" w:sz="6" w:space="0" w:color="auto"/>
                              <w:right w:val="nil"/>
                            </w:tcBorders>
                            <w:hideMark/>
                          </w:tcPr>
                          <w:p w14:paraId="511CAC92" w14:textId="77777777" w:rsidR="00487E45" w:rsidRDefault="00487E45">
                            <w:pPr>
                              <w:jc w:val="center"/>
                              <w:rPr>
                                <w:rFonts w:ascii="Times" w:eastAsia="黑体" w:hAnsi="Times" w:cs="Times"/>
                                <w:sz w:val="18"/>
                              </w:rPr>
                            </w:pPr>
                            <w:r>
                              <w:rPr>
                                <w:rFonts w:ascii="Times" w:eastAsia="黑体" w:hAnsi="Times" w:cs="Times"/>
                                <w:sz w:val="18"/>
                              </w:rPr>
                              <w:t xml:space="preserve">-12.5191        </w:t>
                            </w:r>
                          </w:p>
                        </w:tc>
                        <w:tc>
                          <w:tcPr>
                            <w:tcW w:w="370" w:type="pct"/>
                            <w:tcBorders>
                              <w:top w:val="single" w:sz="6" w:space="0" w:color="auto"/>
                              <w:left w:val="nil"/>
                              <w:bottom w:val="single" w:sz="6" w:space="0" w:color="auto"/>
                              <w:right w:val="nil"/>
                            </w:tcBorders>
                            <w:hideMark/>
                          </w:tcPr>
                          <w:p w14:paraId="541535AE" w14:textId="77777777" w:rsidR="00487E45" w:rsidRDefault="00487E45">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14:paraId="4CB9297B" w14:textId="77777777" w:rsidR="00487E45" w:rsidRDefault="00487E45">
                            <w:pPr>
                              <w:jc w:val="center"/>
                              <w:rPr>
                                <w:rFonts w:ascii="Times" w:eastAsia="黑体" w:hAnsi="Times" w:cs="Times"/>
                                <w:sz w:val="18"/>
                              </w:rPr>
                            </w:pPr>
                            <w:r>
                              <w:rPr>
                                <w:rFonts w:ascii="Times" w:eastAsia="黑体" w:hAnsi="Times" w:cs="Times"/>
                                <w:sz w:val="18"/>
                              </w:rPr>
                              <w:t>0.0014</w:t>
                            </w:r>
                          </w:p>
                        </w:tc>
                        <w:tc>
                          <w:tcPr>
                            <w:tcW w:w="331" w:type="pct"/>
                            <w:tcBorders>
                              <w:top w:val="single" w:sz="6" w:space="0" w:color="auto"/>
                              <w:left w:val="nil"/>
                              <w:bottom w:val="single" w:sz="6" w:space="0" w:color="auto"/>
                              <w:right w:val="nil"/>
                            </w:tcBorders>
                            <w:hideMark/>
                          </w:tcPr>
                          <w:p w14:paraId="76792248" w14:textId="77777777" w:rsidR="00487E45" w:rsidRDefault="00487E45">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14:paraId="202512C1" w14:textId="77777777" w:rsidR="00487E45" w:rsidRDefault="00487E45">
                            <w:pPr>
                              <w:jc w:val="center"/>
                              <w:rPr>
                                <w:rFonts w:ascii="Times" w:eastAsia="黑体" w:hAnsi="Times" w:cs="Times"/>
                                <w:sz w:val="18"/>
                              </w:rPr>
                            </w:pPr>
                            <w:r>
                              <w:rPr>
                                <w:rFonts w:ascii="Times" w:eastAsia="黑体" w:hAnsi="Times" w:cs="Times"/>
                                <w:sz w:val="18"/>
                              </w:rPr>
                              <w:t xml:space="preserve">7.2984       </w:t>
                            </w:r>
                          </w:p>
                        </w:tc>
                        <w:tc>
                          <w:tcPr>
                            <w:tcW w:w="331" w:type="pct"/>
                            <w:tcBorders>
                              <w:top w:val="single" w:sz="6" w:space="0" w:color="auto"/>
                              <w:left w:val="nil"/>
                              <w:bottom w:val="single" w:sz="6" w:space="0" w:color="auto"/>
                              <w:right w:val="nil"/>
                            </w:tcBorders>
                            <w:hideMark/>
                          </w:tcPr>
                          <w:p w14:paraId="494D2D7C" w14:textId="77777777" w:rsidR="00487E45" w:rsidRDefault="00487E45">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14:paraId="30D6D0CE" w14:textId="77777777" w:rsidR="00487E45" w:rsidRDefault="00487E45">
                            <w:pPr>
                              <w:jc w:val="center"/>
                              <w:rPr>
                                <w:rFonts w:ascii="Times" w:eastAsia="黑体" w:hAnsi="Times" w:cs="Times"/>
                                <w:sz w:val="18"/>
                              </w:rPr>
                            </w:pPr>
                            <w:r>
                              <w:rPr>
                                <w:rFonts w:ascii="Times" w:eastAsia="黑体" w:hAnsi="Times" w:cs="Times"/>
                                <w:sz w:val="18"/>
                              </w:rPr>
                              <w:t xml:space="preserve">26.6857       </w:t>
                            </w:r>
                          </w:p>
                        </w:tc>
                        <w:tc>
                          <w:tcPr>
                            <w:tcW w:w="331" w:type="pct"/>
                            <w:tcBorders>
                              <w:top w:val="single" w:sz="6" w:space="0" w:color="auto"/>
                              <w:left w:val="nil"/>
                              <w:bottom w:val="single" w:sz="6" w:space="0" w:color="auto"/>
                              <w:right w:val="nil"/>
                            </w:tcBorders>
                            <w:hideMark/>
                          </w:tcPr>
                          <w:p w14:paraId="3C1531BF" w14:textId="77777777" w:rsidR="00487E45" w:rsidRDefault="00487E45">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14:paraId="14224E19" w14:textId="77777777" w:rsidR="00487E45" w:rsidRDefault="00487E45">
                            <w:pPr>
                              <w:jc w:val="center"/>
                              <w:rPr>
                                <w:rFonts w:ascii="Times" w:eastAsia="黑体" w:hAnsi="Times" w:cs="Times"/>
                                <w:sz w:val="18"/>
                              </w:rPr>
                            </w:pPr>
                            <w:r>
                              <w:rPr>
                                <w:rFonts w:ascii="Times" w:eastAsia="黑体" w:hAnsi="Times" w:cs="Times"/>
                                <w:sz w:val="18"/>
                              </w:rPr>
                              <w:t xml:space="preserve">-8.9446        </w:t>
                            </w:r>
                          </w:p>
                        </w:tc>
                        <w:tc>
                          <w:tcPr>
                            <w:tcW w:w="331" w:type="pct"/>
                            <w:tcBorders>
                              <w:top w:val="single" w:sz="6" w:space="0" w:color="auto"/>
                              <w:left w:val="nil"/>
                              <w:bottom w:val="single" w:sz="6" w:space="0" w:color="auto"/>
                              <w:right w:val="nil"/>
                            </w:tcBorders>
                            <w:hideMark/>
                          </w:tcPr>
                          <w:p w14:paraId="031AC32B" w14:textId="77777777" w:rsidR="00487E45" w:rsidRDefault="00487E45">
                            <w:pPr>
                              <w:jc w:val="center"/>
                              <w:rPr>
                                <w:rFonts w:ascii="Times" w:eastAsia="黑体" w:hAnsi="Times" w:cs="Times"/>
                                <w:sz w:val="18"/>
                              </w:rPr>
                            </w:pPr>
                            <w:r>
                              <w:rPr>
                                <w:rFonts w:ascii="Times" w:eastAsia="黑体" w:hAnsi="Times" w:cs="Times"/>
                                <w:sz w:val="18"/>
                              </w:rPr>
                              <w:t>0.0000</w:t>
                            </w:r>
                          </w:p>
                        </w:tc>
                        <w:tc>
                          <w:tcPr>
                            <w:tcW w:w="325" w:type="pct"/>
                            <w:tcBorders>
                              <w:top w:val="single" w:sz="6" w:space="0" w:color="auto"/>
                              <w:left w:val="nil"/>
                              <w:bottom w:val="single" w:sz="6" w:space="0" w:color="auto"/>
                              <w:right w:val="nil"/>
                            </w:tcBorders>
                            <w:hideMark/>
                          </w:tcPr>
                          <w:p w14:paraId="34BDF0EF" w14:textId="77777777" w:rsidR="00487E45" w:rsidRDefault="00487E45">
                            <w:pPr>
                              <w:jc w:val="center"/>
                              <w:rPr>
                                <w:rFonts w:ascii="Times" w:eastAsia="黑体" w:hAnsi="Times" w:cs="Times"/>
                                <w:sz w:val="18"/>
                              </w:rPr>
                            </w:pPr>
                            <w:r>
                              <w:rPr>
                                <w:rFonts w:ascii="Times" w:eastAsia="黑体" w:hAnsi="Times" w:cs="Times" w:hint="eastAsia"/>
                                <w:sz w:val="18"/>
                              </w:rPr>
                              <w:t>平稳</w:t>
                            </w:r>
                          </w:p>
                        </w:tc>
                      </w:tr>
                      <w:tr w:rsidR="00487E45" w14:paraId="555AF2AD" w14:textId="77777777">
                        <w:trPr>
                          <w:trHeight w:val="249"/>
                        </w:trPr>
                        <w:tc>
                          <w:tcPr>
                            <w:tcW w:w="0" w:type="auto"/>
                            <w:vMerge/>
                            <w:tcBorders>
                              <w:top w:val="single" w:sz="6" w:space="0" w:color="auto"/>
                              <w:left w:val="nil"/>
                              <w:bottom w:val="single" w:sz="6" w:space="0" w:color="auto"/>
                              <w:right w:val="nil"/>
                            </w:tcBorders>
                            <w:vAlign w:val="center"/>
                            <w:hideMark/>
                          </w:tcPr>
                          <w:p w14:paraId="66C966CB" w14:textId="77777777" w:rsidR="00487E45" w:rsidRDefault="00487E45">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14:paraId="57797A3F" w14:textId="77777777" w:rsidR="00487E45" w:rsidRDefault="00487E45">
                            <w:pPr>
                              <w:jc w:val="center"/>
                              <w:rPr>
                                <w:rFonts w:ascii="黑体" w:eastAsia="黑体" w:hAnsi="黑体"/>
                                <w:sz w:val="18"/>
                              </w:rPr>
                            </w:pPr>
                            <w:r>
                              <w:rPr>
                                <w:rFonts w:ascii="黑体" w:eastAsia="黑体" w:hAnsi="黑体" w:hint="eastAsia"/>
                                <w:sz w:val="18"/>
                              </w:rPr>
                              <w:object w:dxaOrig="900" w:dyaOrig="288" w14:anchorId="28076F4E">
                                <v:shape id="_x0000_i1085" type="#_x0000_t75" style="width:45.6pt;height:14.4pt" o:ole="">
                                  <v:imagedata r:id="rId107" o:title=""/>
                                </v:shape>
                                <o:OLEObject Type="Embed" ProgID="Equation.AxMath" ShapeID="_x0000_i1085" DrawAspect="Content" ObjectID="_1746340932" r:id="rId129"/>
                              </w:object>
                            </w:r>
                          </w:p>
                        </w:tc>
                        <w:tc>
                          <w:tcPr>
                            <w:tcW w:w="427" w:type="pct"/>
                            <w:tcBorders>
                              <w:top w:val="single" w:sz="6" w:space="0" w:color="auto"/>
                              <w:left w:val="nil"/>
                              <w:bottom w:val="single" w:sz="6" w:space="0" w:color="auto"/>
                              <w:right w:val="nil"/>
                            </w:tcBorders>
                            <w:hideMark/>
                          </w:tcPr>
                          <w:p w14:paraId="6A53B06E" w14:textId="77777777" w:rsidR="00487E45" w:rsidRDefault="00487E45">
                            <w:pPr>
                              <w:jc w:val="center"/>
                              <w:rPr>
                                <w:rFonts w:ascii="Times" w:eastAsia="黑体" w:hAnsi="Times" w:cs="Times"/>
                                <w:sz w:val="18"/>
                              </w:rPr>
                            </w:pPr>
                            <w:r>
                              <w:rPr>
                                <w:rFonts w:ascii="Times" w:eastAsia="黑体" w:hAnsi="Times" w:cs="Times"/>
                                <w:sz w:val="18"/>
                              </w:rPr>
                              <w:t xml:space="preserve">-12.2164        </w:t>
                            </w:r>
                          </w:p>
                        </w:tc>
                        <w:tc>
                          <w:tcPr>
                            <w:tcW w:w="370" w:type="pct"/>
                            <w:tcBorders>
                              <w:top w:val="single" w:sz="6" w:space="0" w:color="auto"/>
                              <w:left w:val="nil"/>
                              <w:bottom w:val="single" w:sz="6" w:space="0" w:color="auto"/>
                              <w:right w:val="nil"/>
                            </w:tcBorders>
                            <w:hideMark/>
                          </w:tcPr>
                          <w:p w14:paraId="27A45B3B" w14:textId="77777777" w:rsidR="00487E45" w:rsidRDefault="00487E45">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14:paraId="674CB628" w14:textId="77777777" w:rsidR="00487E45" w:rsidRDefault="00487E45">
                            <w:pPr>
                              <w:jc w:val="center"/>
                              <w:rPr>
                                <w:rFonts w:ascii="Times" w:eastAsia="黑体" w:hAnsi="Times" w:cs="Times"/>
                                <w:sz w:val="18"/>
                              </w:rPr>
                            </w:pPr>
                            <w:r>
                              <w:rPr>
                                <w:rFonts w:ascii="Times" w:eastAsia="黑体" w:hAnsi="Times" w:cs="Times"/>
                                <w:sz w:val="18"/>
                              </w:rPr>
                              <w:t>-0.2785</w:t>
                            </w:r>
                          </w:p>
                        </w:tc>
                        <w:tc>
                          <w:tcPr>
                            <w:tcW w:w="331" w:type="pct"/>
                            <w:tcBorders>
                              <w:top w:val="single" w:sz="6" w:space="0" w:color="auto"/>
                              <w:left w:val="nil"/>
                              <w:bottom w:val="single" w:sz="6" w:space="0" w:color="auto"/>
                              <w:right w:val="nil"/>
                            </w:tcBorders>
                            <w:hideMark/>
                          </w:tcPr>
                          <w:p w14:paraId="04F50090" w14:textId="77777777" w:rsidR="00487E45" w:rsidRDefault="00487E45">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14:paraId="46235A98" w14:textId="77777777" w:rsidR="00487E45" w:rsidRDefault="00487E45">
                            <w:pPr>
                              <w:jc w:val="center"/>
                              <w:rPr>
                                <w:rFonts w:ascii="Times" w:eastAsia="黑体" w:hAnsi="Times" w:cs="Times"/>
                                <w:sz w:val="18"/>
                              </w:rPr>
                            </w:pPr>
                            <w:r>
                              <w:rPr>
                                <w:rFonts w:ascii="Times" w:eastAsia="黑体" w:hAnsi="Times" w:cs="Times"/>
                                <w:sz w:val="18"/>
                              </w:rPr>
                              <w:t xml:space="preserve">23.9843       </w:t>
                            </w:r>
                          </w:p>
                        </w:tc>
                        <w:tc>
                          <w:tcPr>
                            <w:tcW w:w="331" w:type="pct"/>
                            <w:tcBorders>
                              <w:top w:val="single" w:sz="6" w:space="0" w:color="auto"/>
                              <w:left w:val="nil"/>
                              <w:bottom w:val="single" w:sz="6" w:space="0" w:color="auto"/>
                              <w:right w:val="nil"/>
                            </w:tcBorders>
                            <w:hideMark/>
                          </w:tcPr>
                          <w:p w14:paraId="55576198" w14:textId="77777777" w:rsidR="00487E45" w:rsidRDefault="00487E45">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14:paraId="1447DF09" w14:textId="77777777" w:rsidR="00487E45" w:rsidRDefault="00487E45">
                            <w:pPr>
                              <w:jc w:val="center"/>
                              <w:rPr>
                                <w:rFonts w:ascii="Times" w:eastAsia="黑体" w:hAnsi="Times" w:cs="Times"/>
                                <w:sz w:val="18"/>
                              </w:rPr>
                            </w:pPr>
                            <w:r>
                              <w:rPr>
                                <w:rFonts w:ascii="Times" w:eastAsia="黑体" w:hAnsi="Times" w:cs="Times"/>
                                <w:sz w:val="18"/>
                              </w:rPr>
                              <w:t xml:space="preserve">55.6409       </w:t>
                            </w:r>
                          </w:p>
                        </w:tc>
                        <w:tc>
                          <w:tcPr>
                            <w:tcW w:w="331" w:type="pct"/>
                            <w:tcBorders>
                              <w:top w:val="single" w:sz="6" w:space="0" w:color="auto"/>
                              <w:left w:val="nil"/>
                              <w:bottom w:val="single" w:sz="6" w:space="0" w:color="auto"/>
                              <w:right w:val="nil"/>
                            </w:tcBorders>
                            <w:hideMark/>
                          </w:tcPr>
                          <w:p w14:paraId="24441571" w14:textId="77777777" w:rsidR="00487E45" w:rsidRDefault="00487E45">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14:paraId="62F75A3A" w14:textId="77777777" w:rsidR="00487E45" w:rsidRDefault="00487E45">
                            <w:pPr>
                              <w:jc w:val="center"/>
                              <w:rPr>
                                <w:rFonts w:ascii="Times" w:eastAsia="黑体" w:hAnsi="Times" w:cs="Times"/>
                                <w:sz w:val="18"/>
                              </w:rPr>
                            </w:pPr>
                            <w:r>
                              <w:rPr>
                                <w:rFonts w:ascii="Times" w:eastAsia="黑体" w:hAnsi="Times" w:cs="Times"/>
                                <w:sz w:val="18"/>
                              </w:rPr>
                              <w:t xml:space="preserve">-10.3586        </w:t>
                            </w:r>
                          </w:p>
                        </w:tc>
                        <w:tc>
                          <w:tcPr>
                            <w:tcW w:w="331" w:type="pct"/>
                            <w:tcBorders>
                              <w:top w:val="single" w:sz="6" w:space="0" w:color="auto"/>
                              <w:left w:val="nil"/>
                              <w:bottom w:val="single" w:sz="6" w:space="0" w:color="auto"/>
                              <w:right w:val="nil"/>
                            </w:tcBorders>
                            <w:hideMark/>
                          </w:tcPr>
                          <w:p w14:paraId="464D5C87" w14:textId="77777777" w:rsidR="00487E45" w:rsidRDefault="00487E45">
                            <w:pPr>
                              <w:jc w:val="center"/>
                              <w:rPr>
                                <w:rFonts w:ascii="Times" w:eastAsia="黑体" w:hAnsi="Times" w:cs="Times"/>
                                <w:sz w:val="18"/>
                              </w:rPr>
                            </w:pPr>
                            <w:r>
                              <w:rPr>
                                <w:rFonts w:ascii="Times" w:eastAsia="黑体" w:hAnsi="Times" w:cs="Times"/>
                                <w:sz w:val="18"/>
                              </w:rPr>
                              <w:t>0.0000</w:t>
                            </w:r>
                          </w:p>
                        </w:tc>
                        <w:tc>
                          <w:tcPr>
                            <w:tcW w:w="325" w:type="pct"/>
                            <w:tcBorders>
                              <w:top w:val="single" w:sz="6" w:space="0" w:color="auto"/>
                              <w:left w:val="nil"/>
                              <w:bottom w:val="single" w:sz="6" w:space="0" w:color="auto"/>
                              <w:right w:val="nil"/>
                            </w:tcBorders>
                            <w:hideMark/>
                          </w:tcPr>
                          <w:p w14:paraId="20E391BE" w14:textId="77777777" w:rsidR="00487E45" w:rsidRDefault="00487E45">
                            <w:pPr>
                              <w:jc w:val="center"/>
                              <w:rPr>
                                <w:rFonts w:ascii="Times" w:eastAsia="黑体" w:hAnsi="Times" w:cs="Times"/>
                                <w:sz w:val="18"/>
                              </w:rPr>
                            </w:pPr>
                            <w:r>
                              <w:rPr>
                                <w:rFonts w:ascii="Times" w:eastAsia="黑体" w:hAnsi="Times" w:cs="Times" w:hint="eastAsia"/>
                                <w:sz w:val="18"/>
                              </w:rPr>
                              <w:t>平稳</w:t>
                            </w:r>
                          </w:p>
                        </w:tc>
                      </w:tr>
                      <w:tr w:rsidR="00487E45" w14:paraId="2A1F9674" w14:textId="77777777">
                        <w:trPr>
                          <w:trHeight w:val="249"/>
                        </w:trPr>
                        <w:tc>
                          <w:tcPr>
                            <w:tcW w:w="0" w:type="auto"/>
                            <w:vMerge/>
                            <w:tcBorders>
                              <w:top w:val="single" w:sz="6" w:space="0" w:color="auto"/>
                              <w:left w:val="nil"/>
                              <w:bottom w:val="single" w:sz="6" w:space="0" w:color="auto"/>
                              <w:right w:val="nil"/>
                            </w:tcBorders>
                            <w:vAlign w:val="center"/>
                            <w:hideMark/>
                          </w:tcPr>
                          <w:p w14:paraId="1D1CA9B9" w14:textId="77777777" w:rsidR="00487E45" w:rsidRDefault="00487E45">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14:paraId="6FA7CDA2" w14:textId="77777777" w:rsidR="00487E45" w:rsidRDefault="00487E45">
                            <w:pPr>
                              <w:jc w:val="center"/>
                              <w:rPr>
                                <w:rFonts w:ascii="黑体" w:eastAsia="黑体" w:hAnsi="黑体"/>
                                <w:sz w:val="18"/>
                              </w:rPr>
                            </w:pPr>
                            <w:r>
                              <w:rPr>
                                <w:rFonts w:ascii="黑体" w:eastAsia="黑体" w:hAnsi="黑体" w:hint="eastAsia"/>
                                <w:sz w:val="18"/>
                              </w:rPr>
                              <w:object w:dxaOrig="960" w:dyaOrig="288" w14:anchorId="4045BCF5">
                                <v:shape id="_x0000_i1087" type="#_x0000_t75" style="width:48pt;height:14.4pt" o:ole="">
                                  <v:imagedata r:id="rId109" o:title=""/>
                                </v:shape>
                                <o:OLEObject Type="Embed" ProgID="Equation.AxMath" ShapeID="_x0000_i1087" DrawAspect="Content" ObjectID="_1746340933" r:id="rId130"/>
                              </w:object>
                            </w:r>
                          </w:p>
                        </w:tc>
                        <w:tc>
                          <w:tcPr>
                            <w:tcW w:w="427" w:type="pct"/>
                            <w:tcBorders>
                              <w:top w:val="single" w:sz="6" w:space="0" w:color="auto"/>
                              <w:left w:val="nil"/>
                              <w:bottom w:val="single" w:sz="6" w:space="0" w:color="auto"/>
                              <w:right w:val="nil"/>
                            </w:tcBorders>
                            <w:hideMark/>
                          </w:tcPr>
                          <w:p w14:paraId="1388BF3C" w14:textId="77777777" w:rsidR="00487E45" w:rsidRDefault="00487E45">
                            <w:pPr>
                              <w:jc w:val="center"/>
                              <w:rPr>
                                <w:rFonts w:ascii="Times" w:eastAsia="黑体" w:hAnsi="Times" w:cs="Times"/>
                                <w:sz w:val="18"/>
                              </w:rPr>
                            </w:pPr>
                            <w:r>
                              <w:rPr>
                                <w:rFonts w:ascii="Times" w:eastAsia="黑体" w:hAnsi="Times" w:cs="Times"/>
                                <w:sz w:val="18"/>
                              </w:rPr>
                              <w:t xml:space="preserve">-14.5832        </w:t>
                            </w:r>
                          </w:p>
                        </w:tc>
                        <w:tc>
                          <w:tcPr>
                            <w:tcW w:w="370" w:type="pct"/>
                            <w:tcBorders>
                              <w:top w:val="single" w:sz="6" w:space="0" w:color="auto"/>
                              <w:left w:val="nil"/>
                              <w:bottom w:val="single" w:sz="6" w:space="0" w:color="auto"/>
                              <w:right w:val="nil"/>
                            </w:tcBorders>
                            <w:hideMark/>
                          </w:tcPr>
                          <w:p w14:paraId="001D0C2F" w14:textId="77777777" w:rsidR="00487E45" w:rsidRDefault="00487E45">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14:paraId="75692111" w14:textId="77777777" w:rsidR="00487E45" w:rsidRDefault="00487E45">
                            <w:pPr>
                              <w:jc w:val="center"/>
                              <w:rPr>
                                <w:rFonts w:ascii="Times" w:eastAsia="黑体" w:hAnsi="Times" w:cs="Times"/>
                                <w:sz w:val="18"/>
                              </w:rPr>
                            </w:pPr>
                            <w:r>
                              <w:rPr>
                                <w:rFonts w:ascii="Times" w:eastAsia="黑体" w:hAnsi="Times" w:cs="Times"/>
                                <w:sz w:val="18"/>
                              </w:rPr>
                              <w:t>-0.3053</w:t>
                            </w:r>
                          </w:p>
                        </w:tc>
                        <w:tc>
                          <w:tcPr>
                            <w:tcW w:w="331" w:type="pct"/>
                            <w:tcBorders>
                              <w:top w:val="single" w:sz="6" w:space="0" w:color="auto"/>
                              <w:left w:val="nil"/>
                              <w:bottom w:val="single" w:sz="6" w:space="0" w:color="auto"/>
                              <w:right w:val="nil"/>
                            </w:tcBorders>
                            <w:hideMark/>
                          </w:tcPr>
                          <w:p w14:paraId="5D2679A5" w14:textId="77777777" w:rsidR="00487E45" w:rsidRDefault="00487E45">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14:paraId="28158988" w14:textId="77777777" w:rsidR="00487E45" w:rsidRDefault="00487E45">
                            <w:pPr>
                              <w:jc w:val="center"/>
                              <w:rPr>
                                <w:rFonts w:ascii="Times" w:eastAsia="黑体" w:hAnsi="Times" w:cs="Times"/>
                                <w:sz w:val="18"/>
                              </w:rPr>
                            </w:pPr>
                            <w:r>
                              <w:rPr>
                                <w:rFonts w:ascii="Times" w:eastAsia="黑体" w:hAnsi="Times" w:cs="Times"/>
                                <w:sz w:val="18"/>
                              </w:rPr>
                              <w:t xml:space="preserve">24.9089       </w:t>
                            </w:r>
                          </w:p>
                        </w:tc>
                        <w:tc>
                          <w:tcPr>
                            <w:tcW w:w="331" w:type="pct"/>
                            <w:tcBorders>
                              <w:top w:val="single" w:sz="6" w:space="0" w:color="auto"/>
                              <w:left w:val="nil"/>
                              <w:bottom w:val="single" w:sz="6" w:space="0" w:color="auto"/>
                              <w:right w:val="nil"/>
                            </w:tcBorders>
                            <w:hideMark/>
                          </w:tcPr>
                          <w:p w14:paraId="5D49F109" w14:textId="77777777" w:rsidR="00487E45" w:rsidRDefault="00487E45">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14:paraId="78B0BCCF" w14:textId="77777777" w:rsidR="00487E45" w:rsidRDefault="00487E45">
                            <w:pPr>
                              <w:jc w:val="center"/>
                              <w:rPr>
                                <w:rFonts w:ascii="Times" w:eastAsia="黑体" w:hAnsi="Times" w:cs="Times"/>
                                <w:sz w:val="18"/>
                              </w:rPr>
                            </w:pPr>
                            <w:r>
                              <w:rPr>
                                <w:rFonts w:ascii="Times" w:eastAsia="黑体" w:hAnsi="Times" w:cs="Times"/>
                                <w:sz w:val="18"/>
                              </w:rPr>
                              <w:t xml:space="preserve">54.6634       </w:t>
                            </w:r>
                          </w:p>
                        </w:tc>
                        <w:tc>
                          <w:tcPr>
                            <w:tcW w:w="331" w:type="pct"/>
                            <w:tcBorders>
                              <w:top w:val="single" w:sz="6" w:space="0" w:color="auto"/>
                              <w:left w:val="nil"/>
                              <w:bottom w:val="single" w:sz="6" w:space="0" w:color="auto"/>
                              <w:right w:val="nil"/>
                            </w:tcBorders>
                            <w:hideMark/>
                          </w:tcPr>
                          <w:p w14:paraId="2F484989" w14:textId="77777777" w:rsidR="00487E45" w:rsidRDefault="00487E45">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14:paraId="0339DBD3" w14:textId="77777777" w:rsidR="00487E45" w:rsidRDefault="00487E45">
                            <w:pPr>
                              <w:jc w:val="center"/>
                              <w:rPr>
                                <w:rFonts w:ascii="Times" w:eastAsia="黑体" w:hAnsi="Times" w:cs="Times"/>
                                <w:sz w:val="18"/>
                              </w:rPr>
                            </w:pPr>
                            <w:r>
                              <w:rPr>
                                <w:rFonts w:ascii="Times" w:eastAsia="黑体" w:hAnsi="Times" w:cs="Times"/>
                                <w:sz w:val="18"/>
                              </w:rPr>
                              <w:t xml:space="preserve">-10.3003        </w:t>
                            </w:r>
                          </w:p>
                        </w:tc>
                        <w:tc>
                          <w:tcPr>
                            <w:tcW w:w="331" w:type="pct"/>
                            <w:tcBorders>
                              <w:top w:val="single" w:sz="6" w:space="0" w:color="auto"/>
                              <w:left w:val="nil"/>
                              <w:bottom w:val="single" w:sz="6" w:space="0" w:color="auto"/>
                              <w:right w:val="nil"/>
                            </w:tcBorders>
                            <w:hideMark/>
                          </w:tcPr>
                          <w:p w14:paraId="5DB2D2F7" w14:textId="77777777" w:rsidR="00487E45" w:rsidRDefault="00487E45">
                            <w:pPr>
                              <w:jc w:val="center"/>
                              <w:rPr>
                                <w:rFonts w:ascii="Times" w:eastAsia="黑体" w:hAnsi="Times" w:cs="Times"/>
                                <w:sz w:val="18"/>
                              </w:rPr>
                            </w:pPr>
                            <w:r>
                              <w:rPr>
                                <w:rFonts w:ascii="Times" w:eastAsia="黑体" w:hAnsi="Times" w:cs="Times"/>
                                <w:sz w:val="18"/>
                              </w:rPr>
                              <w:t>0.0000</w:t>
                            </w:r>
                          </w:p>
                        </w:tc>
                        <w:tc>
                          <w:tcPr>
                            <w:tcW w:w="325" w:type="pct"/>
                            <w:tcBorders>
                              <w:top w:val="single" w:sz="6" w:space="0" w:color="auto"/>
                              <w:left w:val="nil"/>
                              <w:bottom w:val="single" w:sz="6" w:space="0" w:color="auto"/>
                              <w:right w:val="nil"/>
                            </w:tcBorders>
                            <w:hideMark/>
                          </w:tcPr>
                          <w:p w14:paraId="3054391B" w14:textId="77777777" w:rsidR="00487E45" w:rsidRDefault="00487E45">
                            <w:pPr>
                              <w:jc w:val="center"/>
                              <w:rPr>
                                <w:rFonts w:ascii="Times" w:eastAsia="黑体" w:hAnsi="Times" w:cs="Times"/>
                                <w:sz w:val="18"/>
                              </w:rPr>
                            </w:pPr>
                            <w:r>
                              <w:rPr>
                                <w:rFonts w:ascii="Times" w:eastAsia="黑体" w:hAnsi="Times" w:cs="Times" w:hint="eastAsia"/>
                                <w:sz w:val="18"/>
                              </w:rPr>
                              <w:t>平稳</w:t>
                            </w:r>
                          </w:p>
                        </w:tc>
                      </w:tr>
                      <w:tr w:rsidR="00487E45" w14:paraId="2AE3A374" w14:textId="77777777">
                        <w:trPr>
                          <w:trHeight w:val="249"/>
                        </w:trPr>
                        <w:tc>
                          <w:tcPr>
                            <w:tcW w:w="478" w:type="pct"/>
                            <w:vMerge w:val="restart"/>
                            <w:tcBorders>
                              <w:top w:val="single" w:sz="6" w:space="0" w:color="auto"/>
                              <w:left w:val="nil"/>
                              <w:bottom w:val="single" w:sz="8" w:space="0" w:color="auto"/>
                              <w:right w:val="nil"/>
                            </w:tcBorders>
                            <w:vAlign w:val="center"/>
                            <w:hideMark/>
                          </w:tcPr>
                          <w:p w14:paraId="18DBAB39" w14:textId="77777777" w:rsidR="00487E45" w:rsidRDefault="00487E45">
                            <w:pPr>
                              <w:jc w:val="center"/>
                              <w:rPr>
                                <w:rFonts w:ascii="黑体" w:eastAsia="黑体" w:hAnsi="黑体"/>
                                <w:sz w:val="18"/>
                              </w:rPr>
                            </w:pPr>
                            <w:r>
                              <w:rPr>
                                <w:rFonts w:ascii="黑体" w:eastAsia="黑体" w:hAnsi="黑体" w:hint="eastAsia"/>
                                <w:sz w:val="18"/>
                              </w:rPr>
                              <w:t>21世纪</w:t>
                            </w:r>
                          </w:p>
                          <w:p w14:paraId="3E445D55" w14:textId="77777777" w:rsidR="00487E45" w:rsidRDefault="00487E45">
                            <w:pPr>
                              <w:jc w:val="center"/>
                              <w:rPr>
                                <w:rFonts w:ascii="黑体" w:eastAsia="黑体" w:hAnsi="黑体"/>
                                <w:sz w:val="18"/>
                              </w:rPr>
                            </w:pPr>
                            <w:r>
                              <w:rPr>
                                <w:rFonts w:ascii="黑体" w:eastAsia="黑体" w:hAnsi="黑体" w:hint="eastAsia"/>
                                <w:sz w:val="18"/>
                              </w:rPr>
                              <w:t>海上丝绸之路</w:t>
                            </w:r>
                          </w:p>
                        </w:tc>
                        <w:tc>
                          <w:tcPr>
                            <w:tcW w:w="622" w:type="pct"/>
                            <w:tcBorders>
                              <w:top w:val="single" w:sz="6" w:space="0" w:color="auto"/>
                              <w:left w:val="nil"/>
                              <w:bottom w:val="single" w:sz="6" w:space="0" w:color="auto"/>
                              <w:right w:val="nil"/>
                            </w:tcBorders>
                            <w:hideMark/>
                          </w:tcPr>
                          <w:p w14:paraId="5FBD657C" w14:textId="77777777" w:rsidR="00487E45" w:rsidRDefault="00487E45">
                            <w:pPr>
                              <w:jc w:val="center"/>
                              <w:rPr>
                                <w:rFonts w:ascii="Times" w:eastAsia="黑体" w:hAnsi="Times" w:cs="Times"/>
                                <w:sz w:val="18"/>
                              </w:rPr>
                            </w:pPr>
                            <w:r>
                              <w:rPr>
                                <w:rFonts w:ascii="黑体" w:eastAsia="黑体" w:hAnsi="黑体" w:hint="eastAsia"/>
                                <w:sz w:val="18"/>
                              </w:rPr>
                              <w:object w:dxaOrig="552" w:dyaOrig="288" w14:anchorId="4E6ED0A1">
                                <v:shape id="_x0000_i1089" type="#_x0000_t75" style="width:27.6pt;height:14.4pt" o:ole="">
                                  <v:imagedata r:id="rId73" o:title=""/>
                                </v:shape>
                                <o:OLEObject Type="Embed" ProgID="Equation.AxMath" ShapeID="_x0000_i1089" DrawAspect="Content" ObjectID="_1746340934" r:id="rId131"/>
                              </w:object>
                            </w:r>
                          </w:p>
                        </w:tc>
                        <w:tc>
                          <w:tcPr>
                            <w:tcW w:w="427" w:type="pct"/>
                            <w:tcBorders>
                              <w:top w:val="single" w:sz="6" w:space="0" w:color="auto"/>
                              <w:left w:val="nil"/>
                              <w:bottom w:val="single" w:sz="6" w:space="0" w:color="auto"/>
                              <w:right w:val="nil"/>
                            </w:tcBorders>
                            <w:hideMark/>
                          </w:tcPr>
                          <w:p w14:paraId="7FEB3D8E" w14:textId="77777777" w:rsidR="00487E45" w:rsidRDefault="00487E45">
                            <w:pPr>
                              <w:jc w:val="center"/>
                              <w:rPr>
                                <w:rFonts w:ascii="Times" w:eastAsia="黑体" w:hAnsi="Times" w:cs="Times"/>
                                <w:sz w:val="18"/>
                              </w:rPr>
                            </w:pPr>
                            <w:r>
                              <w:rPr>
                                <w:rFonts w:ascii="Times" w:eastAsia="黑体" w:hAnsi="Times" w:cs="Times"/>
                                <w:sz w:val="18"/>
                              </w:rPr>
                              <w:t>-1.6650</w:t>
                            </w:r>
                          </w:p>
                        </w:tc>
                        <w:tc>
                          <w:tcPr>
                            <w:tcW w:w="370" w:type="pct"/>
                            <w:tcBorders>
                              <w:top w:val="single" w:sz="6" w:space="0" w:color="auto"/>
                              <w:left w:val="nil"/>
                              <w:bottom w:val="single" w:sz="6" w:space="0" w:color="auto"/>
                              <w:right w:val="nil"/>
                            </w:tcBorders>
                            <w:hideMark/>
                          </w:tcPr>
                          <w:p w14:paraId="7EA565EC" w14:textId="77777777" w:rsidR="00487E45" w:rsidRDefault="00487E45">
                            <w:pPr>
                              <w:jc w:val="center"/>
                              <w:rPr>
                                <w:rFonts w:ascii="Times" w:eastAsia="黑体" w:hAnsi="Times" w:cs="Times"/>
                                <w:sz w:val="18"/>
                              </w:rPr>
                            </w:pPr>
                            <w:r>
                              <w:rPr>
                                <w:rFonts w:ascii="Times" w:eastAsia="黑体" w:hAnsi="Times" w:cs="Times"/>
                                <w:sz w:val="18"/>
                              </w:rPr>
                              <w:t>0.0480</w:t>
                            </w:r>
                          </w:p>
                        </w:tc>
                        <w:tc>
                          <w:tcPr>
                            <w:tcW w:w="380" w:type="pct"/>
                            <w:tcBorders>
                              <w:top w:val="single" w:sz="6" w:space="0" w:color="auto"/>
                              <w:left w:val="nil"/>
                              <w:bottom w:val="single" w:sz="6" w:space="0" w:color="auto"/>
                              <w:right w:val="nil"/>
                            </w:tcBorders>
                            <w:hideMark/>
                          </w:tcPr>
                          <w:p w14:paraId="2A43F9F5" w14:textId="77777777" w:rsidR="00487E45" w:rsidRDefault="00487E45">
                            <w:pPr>
                              <w:jc w:val="center"/>
                              <w:rPr>
                                <w:rFonts w:ascii="Times" w:eastAsia="黑体" w:hAnsi="Times" w:cs="Times"/>
                                <w:sz w:val="18"/>
                              </w:rPr>
                            </w:pPr>
                            <w:r>
                              <w:rPr>
                                <w:rFonts w:ascii="Times" w:eastAsia="黑体" w:hAnsi="Times" w:cs="Times"/>
                                <w:sz w:val="18"/>
                              </w:rPr>
                              <w:t>0.5886</w:t>
                            </w:r>
                          </w:p>
                        </w:tc>
                        <w:tc>
                          <w:tcPr>
                            <w:tcW w:w="331" w:type="pct"/>
                            <w:tcBorders>
                              <w:top w:val="single" w:sz="6" w:space="0" w:color="auto"/>
                              <w:left w:val="nil"/>
                              <w:bottom w:val="single" w:sz="6" w:space="0" w:color="auto"/>
                              <w:right w:val="nil"/>
                            </w:tcBorders>
                            <w:hideMark/>
                          </w:tcPr>
                          <w:p w14:paraId="0CD90326" w14:textId="77777777" w:rsidR="00487E45" w:rsidRDefault="00487E45">
                            <w:pPr>
                              <w:jc w:val="center"/>
                              <w:rPr>
                                <w:rFonts w:ascii="Times" w:eastAsia="黑体" w:hAnsi="Times" w:cs="Times"/>
                                <w:sz w:val="18"/>
                              </w:rPr>
                            </w:pPr>
                            <w:r>
                              <w:rPr>
                                <w:rFonts w:ascii="Times" w:eastAsia="黑体" w:hAnsi="Times" w:cs="Times"/>
                                <w:sz w:val="18"/>
                              </w:rPr>
                              <w:t>0.0646</w:t>
                            </w:r>
                          </w:p>
                        </w:tc>
                        <w:tc>
                          <w:tcPr>
                            <w:tcW w:w="366" w:type="pct"/>
                            <w:tcBorders>
                              <w:top w:val="single" w:sz="6" w:space="0" w:color="auto"/>
                              <w:left w:val="nil"/>
                              <w:bottom w:val="single" w:sz="6" w:space="0" w:color="auto"/>
                              <w:right w:val="nil"/>
                            </w:tcBorders>
                            <w:hideMark/>
                          </w:tcPr>
                          <w:p w14:paraId="7C5A85CB" w14:textId="77777777" w:rsidR="00487E45" w:rsidRDefault="00487E45">
                            <w:pPr>
                              <w:jc w:val="center"/>
                              <w:rPr>
                                <w:rFonts w:ascii="Times" w:eastAsia="黑体" w:hAnsi="Times" w:cs="Times"/>
                                <w:sz w:val="18"/>
                              </w:rPr>
                            </w:pPr>
                            <w:r>
                              <w:rPr>
                                <w:rFonts w:ascii="Times" w:eastAsia="黑体" w:hAnsi="Times" w:cs="Times"/>
                                <w:sz w:val="18"/>
                              </w:rPr>
                              <w:t>4.2231</w:t>
                            </w:r>
                          </w:p>
                        </w:tc>
                        <w:tc>
                          <w:tcPr>
                            <w:tcW w:w="331" w:type="pct"/>
                            <w:tcBorders>
                              <w:top w:val="single" w:sz="6" w:space="0" w:color="auto"/>
                              <w:left w:val="nil"/>
                              <w:bottom w:val="single" w:sz="6" w:space="0" w:color="auto"/>
                              <w:right w:val="nil"/>
                            </w:tcBorders>
                            <w:hideMark/>
                          </w:tcPr>
                          <w:p w14:paraId="37CBB768" w14:textId="77777777" w:rsidR="00487E45" w:rsidRDefault="00487E45">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14:paraId="1D47D199" w14:textId="77777777" w:rsidR="00487E45" w:rsidRDefault="00487E45">
                            <w:pPr>
                              <w:jc w:val="center"/>
                              <w:rPr>
                                <w:rFonts w:ascii="Times" w:eastAsia="黑体" w:hAnsi="Times" w:cs="Times"/>
                                <w:sz w:val="18"/>
                              </w:rPr>
                            </w:pPr>
                            <w:r>
                              <w:rPr>
                                <w:rFonts w:ascii="Times" w:eastAsia="黑体" w:hAnsi="Times" w:cs="Times"/>
                                <w:sz w:val="18"/>
                              </w:rPr>
                              <w:t>1.8285</w:t>
                            </w:r>
                          </w:p>
                        </w:tc>
                        <w:tc>
                          <w:tcPr>
                            <w:tcW w:w="331" w:type="pct"/>
                            <w:tcBorders>
                              <w:top w:val="single" w:sz="6" w:space="0" w:color="auto"/>
                              <w:left w:val="nil"/>
                              <w:bottom w:val="single" w:sz="6" w:space="0" w:color="auto"/>
                              <w:right w:val="nil"/>
                            </w:tcBorders>
                            <w:hideMark/>
                          </w:tcPr>
                          <w:p w14:paraId="674092A0" w14:textId="77777777" w:rsidR="00487E45" w:rsidRDefault="00487E45">
                            <w:pPr>
                              <w:jc w:val="center"/>
                              <w:rPr>
                                <w:rFonts w:ascii="Times" w:eastAsia="黑体" w:hAnsi="Times" w:cs="Times"/>
                                <w:sz w:val="18"/>
                              </w:rPr>
                            </w:pPr>
                            <w:r>
                              <w:rPr>
                                <w:rFonts w:ascii="Times" w:eastAsia="黑体" w:hAnsi="Times" w:cs="Times"/>
                                <w:sz w:val="18"/>
                              </w:rPr>
                              <w:t>0.0337</w:t>
                            </w:r>
                          </w:p>
                        </w:tc>
                        <w:tc>
                          <w:tcPr>
                            <w:tcW w:w="377" w:type="pct"/>
                            <w:tcBorders>
                              <w:top w:val="single" w:sz="6" w:space="0" w:color="auto"/>
                              <w:left w:val="nil"/>
                              <w:bottom w:val="single" w:sz="6" w:space="0" w:color="auto"/>
                              <w:right w:val="nil"/>
                            </w:tcBorders>
                            <w:hideMark/>
                          </w:tcPr>
                          <w:p w14:paraId="3345FF3C" w14:textId="77777777" w:rsidR="00487E45" w:rsidRDefault="00487E45">
                            <w:pPr>
                              <w:jc w:val="center"/>
                              <w:rPr>
                                <w:rFonts w:ascii="Times" w:eastAsia="黑体" w:hAnsi="Times" w:cs="Times"/>
                                <w:sz w:val="18"/>
                              </w:rPr>
                            </w:pPr>
                            <w:r>
                              <w:rPr>
                                <w:rFonts w:ascii="Times" w:eastAsia="黑体" w:hAnsi="Times" w:cs="Times"/>
                                <w:sz w:val="18"/>
                              </w:rPr>
                              <w:t>-1.7987</w:t>
                            </w:r>
                          </w:p>
                        </w:tc>
                        <w:tc>
                          <w:tcPr>
                            <w:tcW w:w="331" w:type="pct"/>
                            <w:tcBorders>
                              <w:top w:val="single" w:sz="6" w:space="0" w:color="auto"/>
                              <w:left w:val="nil"/>
                              <w:bottom w:val="single" w:sz="6" w:space="0" w:color="auto"/>
                              <w:right w:val="nil"/>
                            </w:tcBorders>
                            <w:hideMark/>
                          </w:tcPr>
                          <w:p w14:paraId="1F5D64FC" w14:textId="77777777" w:rsidR="00487E45" w:rsidRDefault="00487E45">
                            <w:pPr>
                              <w:jc w:val="center"/>
                              <w:rPr>
                                <w:rFonts w:ascii="Times" w:eastAsia="黑体" w:hAnsi="Times" w:cs="Times"/>
                                <w:sz w:val="18"/>
                              </w:rPr>
                            </w:pPr>
                            <w:r>
                              <w:rPr>
                                <w:rFonts w:ascii="Times" w:eastAsia="黑体" w:hAnsi="Times" w:cs="Times"/>
                                <w:sz w:val="18"/>
                              </w:rPr>
                              <w:t>0.0360</w:t>
                            </w:r>
                          </w:p>
                        </w:tc>
                        <w:tc>
                          <w:tcPr>
                            <w:tcW w:w="325" w:type="pct"/>
                            <w:tcBorders>
                              <w:top w:val="single" w:sz="6" w:space="0" w:color="auto"/>
                              <w:left w:val="nil"/>
                              <w:bottom w:val="single" w:sz="6" w:space="0" w:color="auto"/>
                              <w:right w:val="nil"/>
                            </w:tcBorders>
                            <w:hideMark/>
                          </w:tcPr>
                          <w:p w14:paraId="5CF7D643" w14:textId="77777777" w:rsidR="00487E45" w:rsidRDefault="00487E45">
                            <w:pPr>
                              <w:jc w:val="center"/>
                              <w:rPr>
                                <w:rFonts w:ascii="Times" w:eastAsia="黑体" w:hAnsi="Times" w:cs="Times"/>
                                <w:sz w:val="18"/>
                              </w:rPr>
                            </w:pPr>
                            <w:r>
                              <w:rPr>
                                <w:rFonts w:ascii="Times" w:eastAsia="黑体" w:hAnsi="Times" w:cs="Times" w:hint="eastAsia"/>
                                <w:sz w:val="18"/>
                              </w:rPr>
                              <w:t>平稳</w:t>
                            </w:r>
                          </w:p>
                        </w:tc>
                      </w:tr>
                      <w:tr w:rsidR="00487E45" w14:paraId="4B802F37" w14:textId="77777777">
                        <w:trPr>
                          <w:trHeight w:val="249"/>
                        </w:trPr>
                        <w:tc>
                          <w:tcPr>
                            <w:tcW w:w="0" w:type="auto"/>
                            <w:vMerge/>
                            <w:tcBorders>
                              <w:top w:val="single" w:sz="6" w:space="0" w:color="auto"/>
                              <w:left w:val="nil"/>
                              <w:bottom w:val="single" w:sz="8" w:space="0" w:color="auto"/>
                              <w:right w:val="nil"/>
                            </w:tcBorders>
                            <w:vAlign w:val="center"/>
                            <w:hideMark/>
                          </w:tcPr>
                          <w:p w14:paraId="7A026E2E" w14:textId="77777777" w:rsidR="00487E45" w:rsidRDefault="00487E45">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14:paraId="4A49E122" w14:textId="77777777" w:rsidR="00487E45" w:rsidRDefault="00487E45">
                            <w:pPr>
                              <w:jc w:val="center"/>
                              <w:rPr>
                                <w:rFonts w:ascii="Times" w:eastAsia="黑体" w:hAnsi="Times" w:cs="Times"/>
                                <w:sz w:val="18"/>
                              </w:rPr>
                            </w:pPr>
                            <w:r>
                              <w:rPr>
                                <w:rFonts w:ascii="黑体" w:eastAsia="黑体" w:hAnsi="黑体" w:hint="eastAsia"/>
                                <w:sz w:val="18"/>
                              </w:rPr>
                              <w:object w:dxaOrig="732" w:dyaOrig="288" w14:anchorId="0C469139">
                                <v:shape id="_x0000_i1091" type="#_x0000_t75" style="width:36.6pt;height:14.4pt" o:ole="">
                                  <v:imagedata r:id="rId75" o:title=""/>
                                </v:shape>
                                <o:OLEObject Type="Embed" ProgID="Equation.AxMath" ShapeID="_x0000_i1091" DrawAspect="Content" ObjectID="_1746340935" r:id="rId132"/>
                              </w:object>
                            </w:r>
                          </w:p>
                        </w:tc>
                        <w:tc>
                          <w:tcPr>
                            <w:tcW w:w="427" w:type="pct"/>
                            <w:tcBorders>
                              <w:top w:val="single" w:sz="6" w:space="0" w:color="auto"/>
                              <w:left w:val="nil"/>
                              <w:bottom w:val="single" w:sz="6" w:space="0" w:color="auto"/>
                              <w:right w:val="nil"/>
                            </w:tcBorders>
                            <w:hideMark/>
                          </w:tcPr>
                          <w:p w14:paraId="0F4EAA19" w14:textId="77777777" w:rsidR="00487E45" w:rsidRDefault="00487E45">
                            <w:pPr>
                              <w:jc w:val="center"/>
                              <w:rPr>
                                <w:rFonts w:ascii="Times" w:eastAsia="黑体" w:hAnsi="Times" w:cs="Times"/>
                                <w:sz w:val="18"/>
                              </w:rPr>
                            </w:pPr>
                            <w:r>
                              <w:rPr>
                                <w:rFonts w:ascii="Times" w:eastAsia="黑体" w:hAnsi="Times" w:cs="Times"/>
                                <w:sz w:val="18"/>
                              </w:rPr>
                              <w:t>-2.0482</w:t>
                            </w:r>
                          </w:p>
                        </w:tc>
                        <w:tc>
                          <w:tcPr>
                            <w:tcW w:w="370" w:type="pct"/>
                            <w:tcBorders>
                              <w:top w:val="single" w:sz="6" w:space="0" w:color="auto"/>
                              <w:left w:val="nil"/>
                              <w:bottom w:val="single" w:sz="6" w:space="0" w:color="auto"/>
                              <w:right w:val="nil"/>
                            </w:tcBorders>
                            <w:hideMark/>
                          </w:tcPr>
                          <w:p w14:paraId="57E04544" w14:textId="77777777" w:rsidR="00487E45" w:rsidRDefault="00487E45">
                            <w:pPr>
                              <w:jc w:val="center"/>
                              <w:rPr>
                                <w:rFonts w:ascii="Times" w:eastAsia="黑体" w:hAnsi="Times" w:cs="Times"/>
                                <w:sz w:val="18"/>
                              </w:rPr>
                            </w:pPr>
                            <w:r>
                              <w:rPr>
                                <w:rFonts w:ascii="Times" w:eastAsia="黑体" w:hAnsi="Times" w:cs="Times"/>
                                <w:sz w:val="18"/>
                              </w:rPr>
                              <w:t>0.0203</w:t>
                            </w:r>
                          </w:p>
                        </w:tc>
                        <w:tc>
                          <w:tcPr>
                            <w:tcW w:w="380" w:type="pct"/>
                            <w:tcBorders>
                              <w:top w:val="single" w:sz="6" w:space="0" w:color="auto"/>
                              <w:left w:val="nil"/>
                              <w:bottom w:val="single" w:sz="6" w:space="0" w:color="auto"/>
                              <w:right w:val="nil"/>
                            </w:tcBorders>
                            <w:hideMark/>
                          </w:tcPr>
                          <w:p w14:paraId="51CE26C8" w14:textId="77777777" w:rsidR="00487E45" w:rsidRDefault="00487E45">
                            <w:pPr>
                              <w:jc w:val="center"/>
                              <w:rPr>
                                <w:rFonts w:ascii="Times" w:eastAsia="黑体" w:hAnsi="Times" w:cs="Times"/>
                                <w:sz w:val="18"/>
                              </w:rPr>
                            </w:pPr>
                            <w:r>
                              <w:rPr>
                                <w:rFonts w:ascii="Times" w:eastAsia="黑体" w:hAnsi="Times" w:cs="Times"/>
                                <w:sz w:val="18"/>
                              </w:rPr>
                              <w:t>0.8918</w:t>
                            </w:r>
                          </w:p>
                        </w:tc>
                        <w:tc>
                          <w:tcPr>
                            <w:tcW w:w="331" w:type="pct"/>
                            <w:tcBorders>
                              <w:top w:val="single" w:sz="6" w:space="0" w:color="auto"/>
                              <w:left w:val="nil"/>
                              <w:bottom w:val="single" w:sz="6" w:space="0" w:color="auto"/>
                              <w:right w:val="nil"/>
                            </w:tcBorders>
                            <w:hideMark/>
                          </w:tcPr>
                          <w:p w14:paraId="6CB2A1C4" w14:textId="77777777" w:rsidR="00487E45" w:rsidRDefault="00487E45">
                            <w:pPr>
                              <w:jc w:val="center"/>
                              <w:rPr>
                                <w:rFonts w:ascii="Times" w:eastAsia="黑体" w:hAnsi="Times" w:cs="Times"/>
                                <w:sz w:val="18"/>
                              </w:rPr>
                            </w:pPr>
                            <w:r>
                              <w:rPr>
                                <w:rFonts w:ascii="Times" w:eastAsia="黑体" w:hAnsi="Times" w:cs="Times"/>
                                <w:sz w:val="18"/>
                              </w:rPr>
                              <w:t>0.9869</w:t>
                            </w:r>
                          </w:p>
                        </w:tc>
                        <w:tc>
                          <w:tcPr>
                            <w:tcW w:w="366" w:type="pct"/>
                            <w:tcBorders>
                              <w:top w:val="single" w:sz="6" w:space="0" w:color="auto"/>
                              <w:left w:val="nil"/>
                              <w:bottom w:val="single" w:sz="6" w:space="0" w:color="auto"/>
                              <w:right w:val="nil"/>
                            </w:tcBorders>
                            <w:hideMark/>
                          </w:tcPr>
                          <w:p w14:paraId="1BF4D79D" w14:textId="77777777" w:rsidR="00487E45" w:rsidRDefault="00487E45">
                            <w:pPr>
                              <w:jc w:val="center"/>
                              <w:rPr>
                                <w:rFonts w:ascii="Times" w:eastAsia="黑体" w:hAnsi="Times" w:cs="Times"/>
                                <w:sz w:val="18"/>
                              </w:rPr>
                            </w:pPr>
                            <w:r>
                              <w:rPr>
                                <w:rFonts w:ascii="Times" w:eastAsia="黑体" w:hAnsi="Times" w:cs="Times"/>
                                <w:sz w:val="18"/>
                              </w:rPr>
                              <w:t>0.0681</w:t>
                            </w:r>
                          </w:p>
                        </w:tc>
                        <w:tc>
                          <w:tcPr>
                            <w:tcW w:w="331" w:type="pct"/>
                            <w:tcBorders>
                              <w:top w:val="single" w:sz="6" w:space="0" w:color="auto"/>
                              <w:left w:val="nil"/>
                              <w:bottom w:val="single" w:sz="6" w:space="0" w:color="auto"/>
                              <w:right w:val="nil"/>
                            </w:tcBorders>
                            <w:hideMark/>
                          </w:tcPr>
                          <w:p w14:paraId="1B005BCF" w14:textId="77777777" w:rsidR="00487E45" w:rsidRDefault="00487E45">
                            <w:pPr>
                              <w:jc w:val="center"/>
                              <w:rPr>
                                <w:rFonts w:ascii="Times" w:eastAsia="黑体" w:hAnsi="Times" w:cs="Times"/>
                                <w:sz w:val="18"/>
                              </w:rPr>
                            </w:pPr>
                            <w:r>
                              <w:rPr>
                                <w:rFonts w:ascii="Times" w:eastAsia="黑体" w:hAnsi="Times" w:cs="Times"/>
                                <w:sz w:val="18"/>
                              </w:rPr>
                              <w:t>0.4729</w:t>
                            </w:r>
                          </w:p>
                        </w:tc>
                        <w:tc>
                          <w:tcPr>
                            <w:tcW w:w="330" w:type="pct"/>
                            <w:tcBorders>
                              <w:top w:val="single" w:sz="6" w:space="0" w:color="auto"/>
                              <w:left w:val="nil"/>
                              <w:bottom w:val="single" w:sz="6" w:space="0" w:color="auto"/>
                              <w:right w:val="nil"/>
                            </w:tcBorders>
                            <w:hideMark/>
                          </w:tcPr>
                          <w:p w14:paraId="77CEC965" w14:textId="77777777" w:rsidR="00487E45" w:rsidRDefault="00487E45">
                            <w:pPr>
                              <w:jc w:val="center"/>
                              <w:rPr>
                                <w:rFonts w:ascii="Times" w:eastAsia="黑体" w:hAnsi="Times" w:cs="Times"/>
                                <w:sz w:val="18"/>
                              </w:rPr>
                            </w:pPr>
                            <w:r>
                              <w:rPr>
                                <w:rFonts w:ascii="Times" w:eastAsia="黑体" w:hAnsi="Times" w:cs="Times"/>
                                <w:sz w:val="18"/>
                              </w:rPr>
                              <w:t>-1.7922</w:t>
                            </w:r>
                          </w:p>
                        </w:tc>
                        <w:tc>
                          <w:tcPr>
                            <w:tcW w:w="331" w:type="pct"/>
                            <w:tcBorders>
                              <w:top w:val="single" w:sz="6" w:space="0" w:color="auto"/>
                              <w:left w:val="nil"/>
                              <w:bottom w:val="single" w:sz="6" w:space="0" w:color="auto"/>
                              <w:right w:val="nil"/>
                            </w:tcBorders>
                            <w:hideMark/>
                          </w:tcPr>
                          <w:p w14:paraId="5311268B" w14:textId="77777777" w:rsidR="00487E45" w:rsidRDefault="00487E45">
                            <w:pPr>
                              <w:jc w:val="center"/>
                              <w:rPr>
                                <w:rFonts w:ascii="Times" w:eastAsia="黑体" w:hAnsi="Times" w:cs="Times"/>
                                <w:sz w:val="18"/>
                              </w:rPr>
                            </w:pPr>
                            <w:r>
                              <w:rPr>
                                <w:rFonts w:ascii="Times" w:eastAsia="黑体" w:hAnsi="Times" w:cs="Times"/>
                                <w:sz w:val="18"/>
                              </w:rPr>
                              <w:t>0.9634</w:t>
                            </w:r>
                          </w:p>
                        </w:tc>
                        <w:tc>
                          <w:tcPr>
                            <w:tcW w:w="377" w:type="pct"/>
                            <w:tcBorders>
                              <w:top w:val="single" w:sz="6" w:space="0" w:color="auto"/>
                              <w:left w:val="nil"/>
                              <w:bottom w:val="single" w:sz="6" w:space="0" w:color="auto"/>
                              <w:right w:val="nil"/>
                            </w:tcBorders>
                            <w:hideMark/>
                          </w:tcPr>
                          <w:p w14:paraId="54009044" w14:textId="77777777" w:rsidR="00487E45" w:rsidRDefault="00487E45">
                            <w:pPr>
                              <w:jc w:val="center"/>
                              <w:rPr>
                                <w:rFonts w:ascii="Times" w:eastAsia="黑体" w:hAnsi="Times" w:cs="Times"/>
                                <w:sz w:val="18"/>
                              </w:rPr>
                            </w:pPr>
                            <w:r>
                              <w:rPr>
                                <w:rFonts w:ascii="Times" w:eastAsia="黑体" w:hAnsi="Times" w:cs="Times"/>
                                <w:sz w:val="18"/>
                              </w:rPr>
                              <w:t>1.0560</w:t>
                            </w:r>
                          </w:p>
                        </w:tc>
                        <w:tc>
                          <w:tcPr>
                            <w:tcW w:w="331" w:type="pct"/>
                            <w:tcBorders>
                              <w:top w:val="single" w:sz="6" w:space="0" w:color="auto"/>
                              <w:left w:val="nil"/>
                              <w:bottom w:val="single" w:sz="6" w:space="0" w:color="auto"/>
                              <w:right w:val="nil"/>
                            </w:tcBorders>
                            <w:hideMark/>
                          </w:tcPr>
                          <w:p w14:paraId="34AB5E84" w14:textId="77777777" w:rsidR="00487E45" w:rsidRDefault="00487E45">
                            <w:pPr>
                              <w:jc w:val="center"/>
                              <w:rPr>
                                <w:rFonts w:ascii="Times" w:eastAsia="黑体" w:hAnsi="Times" w:cs="Times"/>
                                <w:sz w:val="18"/>
                              </w:rPr>
                            </w:pPr>
                            <w:r>
                              <w:rPr>
                                <w:rFonts w:ascii="Times" w:eastAsia="黑体" w:hAnsi="Times" w:cs="Times"/>
                                <w:sz w:val="18"/>
                              </w:rPr>
                              <w:t>0.8545</w:t>
                            </w:r>
                          </w:p>
                        </w:tc>
                        <w:tc>
                          <w:tcPr>
                            <w:tcW w:w="325" w:type="pct"/>
                            <w:tcBorders>
                              <w:top w:val="single" w:sz="6" w:space="0" w:color="auto"/>
                              <w:left w:val="nil"/>
                              <w:bottom w:val="single" w:sz="6" w:space="0" w:color="auto"/>
                              <w:right w:val="nil"/>
                            </w:tcBorders>
                            <w:hideMark/>
                          </w:tcPr>
                          <w:p w14:paraId="2D55B151" w14:textId="77777777" w:rsidR="00487E45" w:rsidRDefault="00487E45">
                            <w:pPr>
                              <w:jc w:val="center"/>
                              <w:rPr>
                                <w:rFonts w:ascii="Times" w:eastAsia="黑体" w:hAnsi="Times" w:cs="Times"/>
                                <w:sz w:val="18"/>
                              </w:rPr>
                            </w:pPr>
                            <w:r>
                              <w:rPr>
                                <w:rFonts w:ascii="Times" w:eastAsia="黑体" w:hAnsi="Times" w:cs="Times" w:hint="eastAsia"/>
                                <w:sz w:val="18"/>
                              </w:rPr>
                              <w:t>非平稳</w:t>
                            </w:r>
                          </w:p>
                        </w:tc>
                      </w:tr>
                      <w:tr w:rsidR="00487E45" w14:paraId="1920407D" w14:textId="77777777">
                        <w:trPr>
                          <w:trHeight w:val="249"/>
                        </w:trPr>
                        <w:tc>
                          <w:tcPr>
                            <w:tcW w:w="0" w:type="auto"/>
                            <w:vMerge/>
                            <w:tcBorders>
                              <w:top w:val="single" w:sz="6" w:space="0" w:color="auto"/>
                              <w:left w:val="nil"/>
                              <w:bottom w:val="single" w:sz="8" w:space="0" w:color="auto"/>
                              <w:right w:val="nil"/>
                            </w:tcBorders>
                            <w:vAlign w:val="center"/>
                            <w:hideMark/>
                          </w:tcPr>
                          <w:p w14:paraId="0FA03311" w14:textId="77777777" w:rsidR="00487E45" w:rsidRDefault="00487E45">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14:paraId="0FD3BDBD" w14:textId="77777777" w:rsidR="00487E45" w:rsidRDefault="00487E45">
                            <w:pPr>
                              <w:jc w:val="center"/>
                              <w:rPr>
                                <w:rFonts w:ascii="Times" w:eastAsia="黑体" w:hAnsi="Times" w:cs="Times"/>
                                <w:sz w:val="18"/>
                              </w:rPr>
                            </w:pPr>
                            <w:r>
                              <w:rPr>
                                <w:rFonts w:ascii="黑体" w:eastAsia="黑体" w:hAnsi="黑体" w:hint="eastAsia"/>
                                <w:sz w:val="18"/>
                              </w:rPr>
                              <w:object w:dxaOrig="612" w:dyaOrig="288" w14:anchorId="0A3DFE4B">
                                <v:shape id="_x0000_i1093" type="#_x0000_t75" style="width:30.6pt;height:14.4pt" o:ole="">
                                  <v:imagedata r:id="rId77" o:title=""/>
                                </v:shape>
                                <o:OLEObject Type="Embed" ProgID="Equation.AxMath" ShapeID="_x0000_i1093" DrawAspect="Content" ObjectID="_1746340936" r:id="rId133"/>
                              </w:object>
                            </w:r>
                          </w:p>
                        </w:tc>
                        <w:tc>
                          <w:tcPr>
                            <w:tcW w:w="427" w:type="pct"/>
                            <w:tcBorders>
                              <w:top w:val="single" w:sz="6" w:space="0" w:color="auto"/>
                              <w:left w:val="nil"/>
                              <w:bottom w:val="single" w:sz="6" w:space="0" w:color="auto"/>
                              <w:right w:val="nil"/>
                            </w:tcBorders>
                            <w:hideMark/>
                          </w:tcPr>
                          <w:p w14:paraId="4922B5BB" w14:textId="77777777" w:rsidR="00487E45" w:rsidRDefault="00487E45">
                            <w:pPr>
                              <w:jc w:val="center"/>
                              <w:rPr>
                                <w:rFonts w:ascii="Times" w:eastAsia="黑体" w:hAnsi="Times" w:cs="Times"/>
                                <w:sz w:val="18"/>
                              </w:rPr>
                            </w:pPr>
                            <w:r>
                              <w:rPr>
                                <w:rFonts w:ascii="Times" w:eastAsia="黑体" w:hAnsi="Times" w:cs="Times"/>
                                <w:sz w:val="18"/>
                              </w:rPr>
                              <w:t>-3.0193</w:t>
                            </w:r>
                          </w:p>
                        </w:tc>
                        <w:tc>
                          <w:tcPr>
                            <w:tcW w:w="370" w:type="pct"/>
                            <w:tcBorders>
                              <w:top w:val="single" w:sz="6" w:space="0" w:color="auto"/>
                              <w:left w:val="nil"/>
                              <w:bottom w:val="single" w:sz="6" w:space="0" w:color="auto"/>
                              <w:right w:val="nil"/>
                            </w:tcBorders>
                            <w:hideMark/>
                          </w:tcPr>
                          <w:p w14:paraId="53A29801" w14:textId="77777777" w:rsidR="00487E45" w:rsidRDefault="00487E45">
                            <w:pPr>
                              <w:jc w:val="center"/>
                              <w:rPr>
                                <w:rFonts w:ascii="Times" w:eastAsia="黑体" w:hAnsi="Times" w:cs="Times"/>
                                <w:sz w:val="18"/>
                              </w:rPr>
                            </w:pPr>
                            <w:r>
                              <w:rPr>
                                <w:rFonts w:ascii="Times" w:eastAsia="黑体" w:hAnsi="Times" w:cs="Times"/>
                                <w:sz w:val="18"/>
                              </w:rPr>
                              <w:t>0.0013</w:t>
                            </w:r>
                          </w:p>
                        </w:tc>
                        <w:tc>
                          <w:tcPr>
                            <w:tcW w:w="380" w:type="pct"/>
                            <w:tcBorders>
                              <w:top w:val="single" w:sz="6" w:space="0" w:color="auto"/>
                              <w:left w:val="nil"/>
                              <w:bottom w:val="single" w:sz="6" w:space="0" w:color="auto"/>
                              <w:right w:val="nil"/>
                            </w:tcBorders>
                            <w:hideMark/>
                          </w:tcPr>
                          <w:p w14:paraId="1FAE4CBC" w14:textId="77777777" w:rsidR="00487E45" w:rsidRDefault="00487E45">
                            <w:pPr>
                              <w:jc w:val="center"/>
                              <w:rPr>
                                <w:rFonts w:ascii="Times" w:eastAsia="黑体" w:hAnsi="Times" w:cs="Times"/>
                                <w:sz w:val="18"/>
                              </w:rPr>
                            </w:pPr>
                            <w:r>
                              <w:rPr>
                                <w:rFonts w:ascii="Times" w:eastAsia="黑体" w:hAnsi="Times" w:cs="Times"/>
                                <w:sz w:val="18"/>
                              </w:rPr>
                              <w:t>0.5240</w:t>
                            </w:r>
                          </w:p>
                        </w:tc>
                        <w:tc>
                          <w:tcPr>
                            <w:tcW w:w="331" w:type="pct"/>
                            <w:tcBorders>
                              <w:top w:val="single" w:sz="6" w:space="0" w:color="auto"/>
                              <w:left w:val="nil"/>
                              <w:bottom w:val="single" w:sz="6" w:space="0" w:color="auto"/>
                              <w:right w:val="nil"/>
                            </w:tcBorders>
                            <w:hideMark/>
                          </w:tcPr>
                          <w:p w14:paraId="7CC29120" w14:textId="77777777" w:rsidR="00487E45" w:rsidRDefault="00487E45">
                            <w:pPr>
                              <w:jc w:val="center"/>
                              <w:rPr>
                                <w:rFonts w:ascii="Times" w:eastAsia="黑体" w:hAnsi="Times" w:cs="Times"/>
                                <w:sz w:val="18"/>
                              </w:rPr>
                            </w:pPr>
                            <w:r>
                              <w:rPr>
                                <w:rFonts w:ascii="Times" w:eastAsia="黑体" w:hAnsi="Times" w:cs="Times"/>
                                <w:sz w:val="18"/>
                              </w:rPr>
                              <w:t>0.0103</w:t>
                            </w:r>
                          </w:p>
                        </w:tc>
                        <w:tc>
                          <w:tcPr>
                            <w:tcW w:w="366" w:type="pct"/>
                            <w:tcBorders>
                              <w:top w:val="single" w:sz="6" w:space="0" w:color="auto"/>
                              <w:left w:val="nil"/>
                              <w:bottom w:val="single" w:sz="6" w:space="0" w:color="auto"/>
                              <w:right w:val="nil"/>
                            </w:tcBorders>
                            <w:hideMark/>
                          </w:tcPr>
                          <w:p w14:paraId="4F4667BE" w14:textId="77777777" w:rsidR="00487E45" w:rsidRDefault="00487E45">
                            <w:pPr>
                              <w:jc w:val="center"/>
                              <w:rPr>
                                <w:rFonts w:ascii="Times" w:eastAsia="黑体" w:hAnsi="Times" w:cs="Times"/>
                                <w:sz w:val="18"/>
                              </w:rPr>
                            </w:pPr>
                            <w:r>
                              <w:rPr>
                                <w:rFonts w:ascii="Times" w:eastAsia="黑体" w:hAnsi="Times" w:cs="Times"/>
                                <w:sz w:val="18"/>
                              </w:rPr>
                              <w:t>1.7234</w:t>
                            </w:r>
                          </w:p>
                        </w:tc>
                        <w:tc>
                          <w:tcPr>
                            <w:tcW w:w="331" w:type="pct"/>
                            <w:tcBorders>
                              <w:top w:val="single" w:sz="6" w:space="0" w:color="auto"/>
                              <w:left w:val="nil"/>
                              <w:bottom w:val="single" w:sz="6" w:space="0" w:color="auto"/>
                              <w:right w:val="nil"/>
                            </w:tcBorders>
                            <w:hideMark/>
                          </w:tcPr>
                          <w:p w14:paraId="5B06CC3F" w14:textId="77777777" w:rsidR="00487E45" w:rsidRDefault="00487E45">
                            <w:pPr>
                              <w:jc w:val="center"/>
                              <w:rPr>
                                <w:rFonts w:ascii="Times" w:eastAsia="黑体" w:hAnsi="Times" w:cs="Times"/>
                                <w:sz w:val="18"/>
                              </w:rPr>
                            </w:pPr>
                            <w:r>
                              <w:rPr>
                                <w:rFonts w:ascii="Times" w:eastAsia="黑体" w:hAnsi="Times" w:cs="Times"/>
                                <w:sz w:val="18"/>
                              </w:rPr>
                              <w:t>0.0424</w:t>
                            </w:r>
                          </w:p>
                        </w:tc>
                        <w:tc>
                          <w:tcPr>
                            <w:tcW w:w="330" w:type="pct"/>
                            <w:tcBorders>
                              <w:top w:val="single" w:sz="6" w:space="0" w:color="auto"/>
                              <w:left w:val="nil"/>
                              <w:bottom w:val="single" w:sz="6" w:space="0" w:color="auto"/>
                              <w:right w:val="nil"/>
                            </w:tcBorders>
                            <w:hideMark/>
                          </w:tcPr>
                          <w:p w14:paraId="2ED68021" w14:textId="77777777" w:rsidR="00487E45" w:rsidRDefault="00487E45">
                            <w:pPr>
                              <w:jc w:val="center"/>
                              <w:rPr>
                                <w:rFonts w:ascii="Times" w:eastAsia="黑体" w:hAnsi="Times" w:cs="Times"/>
                                <w:sz w:val="18"/>
                              </w:rPr>
                            </w:pPr>
                            <w:r>
                              <w:rPr>
                                <w:rFonts w:ascii="Times" w:eastAsia="黑体" w:hAnsi="Times" w:cs="Times"/>
                                <w:sz w:val="18"/>
                              </w:rPr>
                              <w:t>2.6409</w:t>
                            </w:r>
                          </w:p>
                        </w:tc>
                        <w:tc>
                          <w:tcPr>
                            <w:tcW w:w="331" w:type="pct"/>
                            <w:tcBorders>
                              <w:top w:val="single" w:sz="6" w:space="0" w:color="auto"/>
                              <w:left w:val="nil"/>
                              <w:bottom w:val="single" w:sz="6" w:space="0" w:color="auto"/>
                              <w:right w:val="nil"/>
                            </w:tcBorders>
                            <w:hideMark/>
                          </w:tcPr>
                          <w:p w14:paraId="75FE3366" w14:textId="77777777" w:rsidR="00487E45" w:rsidRDefault="00487E45">
                            <w:pPr>
                              <w:jc w:val="center"/>
                              <w:rPr>
                                <w:rFonts w:ascii="Times" w:eastAsia="黑体" w:hAnsi="Times" w:cs="Times"/>
                                <w:sz w:val="18"/>
                              </w:rPr>
                            </w:pPr>
                            <w:r>
                              <w:rPr>
                                <w:rFonts w:ascii="Times" w:eastAsia="黑体" w:hAnsi="Times" w:cs="Times"/>
                                <w:sz w:val="18"/>
                              </w:rPr>
                              <w:t>0.0041</w:t>
                            </w:r>
                          </w:p>
                        </w:tc>
                        <w:tc>
                          <w:tcPr>
                            <w:tcW w:w="377" w:type="pct"/>
                            <w:tcBorders>
                              <w:top w:val="single" w:sz="6" w:space="0" w:color="auto"/>
                              <w:left w:val="nil"/>
                              <w:bottom w:val="single" w:sz="6" w:space="0" w:color="auto"/>
                              <w:right w:val="nil"/>
                            </w:tcBorders>
                            <w:hideMark/>
                          </w:tcPr>
                          <w:p w14:paraId="3406BFD9" w14:textId="77777777" w:rsidR="00487E45" w:rsidRDefault="00487E45">
                            <w:pPr>
                              <w:jc w:val="center"/>
                              <w:rPr>
                                <w:rFonts w:ascii="Times" w:eastAsia="黑体" w:hAnsi="Times" w:cs="Times"/>
                                <w:sz w:val="18"/>
                              </w:rPr>
                            </w:pPr>
                            <w:r>
                              <w:rPr>
                                <w:rFonts w:ascii="Times" w:eastAsia="黑体" w:hAnsi="Times" w:cs="Times"/>
                                <w:sz w:val="18"/>
                              </w:rPr>
                              <w:t>-2.7351</w:t>
                            </w:r>
                          </w:p>
                        </w:tc>
                        <w:tc>
                          <w:tcPr>
                            <w:tcW w:w="331" w:type="pct"/>
                            <w:tcBorders>
                              <w:top w:val="single" w:sz="6" w:space="0" w:color="auto"/>
                              <w:left w:val="nil"/>
                              <w:bottom w:val="single" w:sz="6" w:space="0" w:color="auto"/>
                              <w:right w:val="nil"/>
                            </w:tcBorders>
                            <w:hideMark/>
                          </w:tcPr>
                          <w:p w14:paraId="01FAC1FA" w14:textId="77777777" w:rsidR="00487E45" w:rsidRDefault="00487E45">
                            <w:pPr>
                              <w:jc w:val="center"/>
                              <w:rPr>
                                <w:rFonts w:ascii="Times" w:eastAsia="黑体" w:hAnsi="Times" w:cs="Times"/>
                                <w:sz w:val="18"/>
                              </w:rPr>
                            </w:pPr>
                            <w:r>
                              <w:rPr>
                                <w:rFonts w:ascii="Times" w:eastAsia="黑体" w:hAnsi="Times" w:cs="Times"/>
                                <w:sz w:val="18"/>
                              </w:rPr>
                              <w:t>0.0031</w:t>
                            </w:r>
                          </w:p>
                        </w:tc>
                        <w:tc>
                          <w:tcPr>
                            <w:tcW w:w="325" w:type="pct"/>
                            <w:tcBorders>
                              <w:top w:val="single" w:sz="6" w:space="0" w:color="auto"/>
                              <w:left w:val="nil"/>
                              <w:bottom w:val="single" w:sz="6" w:space="0" w:color="auto"/>
                              <w:right w:val="nil"/>
                            </w:tcBorders>
                            <w:hideMark/>
                          </w:tcPr>
                          <w:p w14:paraId="0BF034A4" w14:textId="77777777" w:rsidR="00487E45" w:rsidRDefault="00487E45">
                            <w:pPr>
                              <w:jc w:val="center"/>
                              <w:rPr>
                                <w:rFonts w:ascii="Times" w:eastAsia="黑体" w:hAnsi="Times" w:cs="Times"/>
                                <w:sz w:val="18"/>
                              </w:rPr>
                            </w:pPr>
                            <w:r>
                              <w:rPr>
                                <w:rFonts w:ascii="Times" w:eastAsia="黑体" w:hAnsi="Times" w:cs="Times" w:hint="eastAsia"/>
                                <w:sz w:val="18"/>
                              </w:rPr>
                              <w:t>平稳</w:t>
                            </w:r>
                          </w:p>
                        </w:tc>
                      </w:tr>
                      <w:tr w:rsidR="00487E45" w14:paraId="3D479C26" w14:textId="77777777">
                        <w:trPr>
                          <w:trHeight w:val="249"/>
                        </w:trPr>
                        <w:tc>
                          <w:tcPr>
                            <w:tcW w:w="0" w:type="auto"/>
                            <w:vMerge/>
                            <w:tcBorders>
                              <w:top w:val="single" w:sz="6" w:space="0" w:color="auto"/>
                              <w:left w:val="nil"/>
                              <w:bottom w:val="single" w:sz="8" w:space="0" w:color="auto"/>
                              <w:right w:val="nil"/>
                            </w:tcBorders>
                            <w:vAlign w:val="center"/>
                            <w:hideMark/>
                          </w:tcPr>
                          <w:p w14:paraId="0556BBC5" w14:textId="77777777" w:rsidR="00487E45" w:rsidRDefault="00487E45">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14:paraId="6B6E19EA" w14:textId="77777777" w:rsidR="00487E45" w:rsidRDefault="00487E45">
                            <w:pPr>
                              <w:jc w:val="center"/>
                              <w:rPr>
                                <w:rFonts w:ascii="黑体" w:eastAsia="黑体" w:hAnsi="黑体"/>
                                <w:sz w:val="18"/>
                              </w:rPr>
                            </w:pPr>
                            <w:r>
                              <w:rPr>
                                <w:rFonts w:ascii="黑体" w:eastAsia="黑体" w:hAnsi="黑体" w:hint="eastAsia"/>
                                <w:sz w:val="18"/>
                              </w:rPr>
                              <w:object w:dxaOrig="660" w:dyaOrig="288" w14:anchorId="07513AC6">
                                <v:shape id="_x0000_i1095" type="#_x0000_t75" style="width:33.6pt;height:14.4pt" o:ole="">
                                  <v:imagedata r:id="rId79" o:title=""/>
                                </v:shape>
                                <o:OLEObject Type="Embed" ProgID="Equation.AxMath" ShapeID="_x0000_i1095" DrawAspect="Content" ObjectID="_1746340937" r:id="rId134"/>
                              </w:object>
                            </w:r>
                          </w:p>
                        </w:tc>
                        <w:tc>
                          <w:tcPr>
                            <w:tcW w:w="427" w:type="pct"/>
                            <w:tcBorders>
                              <w:top w:val="single" w:sz="6" w:space="0" w:color="auto"/>
                              <w:left w:val="nil"/>
                              <w:bottom w:val="single" w:sz="6" w:space="0" w:color="auto"/>
                              <w:right w:val="nil"/>
                            </w:tcBorders>
                            <w:hideMark/>
                          </w:tcPr>
                          <w:p w14:paraId="79E5280B" w14:textId="77777777" w:rsidR="00487E45" w:rsidRDefault="00487E45">
                            <w:pPr>
                              <w:jc w:val="center"/>
                              <w:rPr>
                                <w:rFonts w:ascii="Times" w:eastAsia="黑体" w:hAnsi="Times" w:cs="Times"/>
                                <w:sz w:val="18"/>
                              </w:rPr>
                            </w:pPr>
                            <w:r>
                              <w:rPr>
                                <w:rFonts w:ascii="Times" w:eastAsia="黑体" w:hAnsi="Times" w:cs="Times"/>
                                <w:sz w:val="18"/>
                              </w:rPr>
                              <w:t>-2.5771</w:t>
                            </w:r>
                          </w:p>
                        </w:tc>
                        <w:tc>
                          <w:tcPr>
                            <w:tcW w:w="370" w:type="pct"/>
                            <w:tcBorders>
                              <w:top w:val="single" w:sz="6" w:space="0" w:color="auto"/>
                              <w:left w:val="nil"/>
                              <w:bottom w:val="single" w:sz="6" w:space="0" w:color="auto"/>
                              <w:right w:val="nil"/>
                            </w:tcBorders>
                            <w:hideMark/>
                          </w:tcPr>
                          <w:p w14:paraId="673E2428" w14:textId="77777777" w:rsidR="00487E45" w:rsidRDefault="00487E45">
                            <w:pPr>
                              <w:jc w:val="center"/>
                              <w:rPr>
                                <w:rFonts w:ascii="Times" w:eastAsia="黑体" w:hAnsi="Times" w:cs="Times"/>
                                <w:sz w:val="18"/>
                              </w:rPr>
                            </w:pPr>
                            <w:r>
                              <w:rPr>
                                <w:rFonts w:ascii="Times" w:eastAsia="黑体" w:hAnsi="Times" w:cs="Times"/>
                                <w:sz w:val="18"/>
                              </w:rPr>
                              <w:t>0.0050</w:t>
                            </w:r>
                          </w:p>
                        </w:tc>
                        <w:tc>
                          <w:tcPr>
                            <w:tcW w:w="380" w:type="pct"/>
                            <w:tcBorders>
                              <w:top w:val="single" w:sz="6" w:space="0" w:color="auto"/>
                              <w:left w:val="nil"/>
                              <w:bottom w:val="single" w:sz="6" w:space="0" w:color="auto"/>
                              <w:right w:val="nil"/>
                            </w:tcBorders>
                            <w:hideMark/>
                          </w:tcPr>
                          <w:p w14:paraId="55FDFD9A" w14:textId="77777777" w:rsidR="00487E45" w:rsidRDefault="00487E45">
                            <w:pPr>
                              <w:jc w:val="center"/>
                              <w:rPr>
                                <w:rFonts w:ascii="Times" w:eastAsia="黑体" w:hAnsi="Times" w:cs="Times"/>
                                <w:sz w:val="18"/>
                              </w:rPr>
                            </w:pPr>
                            <w:r>
                              <w:rPr>
                                <w:rFonts w:ascii="Times" w:eastAsia="黑体" w:hAnsi="Times" w:cs="Times"/>
                                <w:sz w:val="18"/>
                              </w:rPr>
                              <w:t>0.5921</w:t>
                            </w:r>
                          </w:p>
                        </w:tc>
                        <w:tc>
                          <w:tcPr>
                            <w:tcW w:w="331" w:type="pct"/>
                            <w:tcBorders>
                              <w:top w:val="single" w:sz="6" w:space="0" w:color="auto"/>
                              <w:left w:val="nil"/>
                              <w:bottom w:val="single" w:sz="6" w:space="0" w:color="auto"/>
                              <w:right w:val="nil"/>
                            </w:tcBorders>
                            <w:hideMark/>
                          </w:tcPr>
                          <w:p w14:paraId="0BF6EC71" w14:textId="77777777" w:rsidR="00487E45" w:rsidRDefault="00487E45">
                            <w:pPr>
                              <w:jc w:val="center"/>
                              <w:rPr>
                                <w:rFonts w:ascii="Times" w:eastAsia="黑体" w:hAnsi="Times" w:cs="Times"/>
                                <w:sz w:val="18"/>
                              </w:rPr>
                            </w:pPr>
                            <w:r>
                              <w:rPr>
                                <w:rFonts w:ascii="Times" w:eastAsia="黑体" w:hAnsi="Times" w:cs="Times"/>
                                <w:sz w:val="18"/>
                              </w:rPr>
                              <w:t>0.0704</w:t>
                            </w:r>
                          </w:p>
                        </w:tc>
                        <w:tc>
                          <w:tcPr>
                            <w:tcW w:w="366" w:type="pct"/>
                            <w:tcBorders>
                              <w:top w:val="single" w:sz="6" w:space="0" w:color="auto"/>
                              <w:left w:val="nil"/>
                              <w:bottom w:val="single" w:sz="6" w:space="0" w:color="auto"/>
                              <w:right w:val="nil"/>
                            </w:tcBorders>
                            <w:hideMark/>
                          </w:tcPr>
                          <w:p w14:paraId="1AD96952" w14:textId="77777777" w:rsidR="00487E45" w:rsidRDefault="00487E45">
                            <w:pPr>
                              <w:jc w:val="center"/>
                              <w:rPr>
                                <w:rFonts w:ascii="Times" w:eastAsia="黑体" w:hAnsi="Times" w:cs="Times"/>
                                <w:sz w:val="18"/>
                              </w:rPr>
                            </w:pPr>
                            <w:r>
                              <w:rPr>
                                <w:rFonts w:ascii="Times" w:eastAsia="黑体" w:hAnsi="Times" w:cs="Times"/>
                                <w:sz w:val="18"/>
                              </w:rPr>
                              <w:t>-0.7889</w:t>
                            </w:r>
                          </w:p>
                        </w:tc>
                        <w:tc>
                          <w:tcPr>
                            <w:tcW w:w="331" w:type="pct"/>
                            <w:tcBorders>
                              <w:top w:val="single" w:sz="6" w:space="0" w:color="auto"/>
                              <w:left w:val="nil"/>
                              <w:bottom w:val="single" w:sz="6" w:space="0" w:color="auto"/>
                              <w:right w:val="nil"/>
                            </w:tcBorders>
                            <w:hideMark/>
                          </w:tcPr>
                          <w:p w14:paraId="21AA2018" w14:textId="77777777" w:rsidR="00487E45" w:rsidRDefault="00487E45">
                            <w:pPr>
                              <w:jc w:val="center"/>
                              <w:rPr>
                                <w:rFonts w:ascii="Times" w:eastAsia="黑体" w:hAnsi="Times" w:cs="Times"/>
                                <w:sz w:val="18"/>
                              </w:rPr>
                            </w:pPr>
                            <w:r>
                              <w:rPr>
                                <w:rFonts w:ascii="Times" w:eastAsia="黑体" w:hAnsi="Times" w:cs="Times"/>
                                <w:sz w:val="18"/>
                              </w:rPr>
                              <w:t>0.7849</w:t>
                            </w:r>
                          </w:p>
                        </w:tc>
                        <w:tc>
                          <w:tcPr>
                            <w:tcW w:w="330" w:type="pct"/>
                            <w:tcBorders>
                              <w:top w:val="single" w:sz="6" w:space="0" w:color="auto"/>
                              <w:left w:val="nil"/>
                              <w:bottom w:val="single" w:sz="6" w:space="0" w:color="auto"/>
                              <w:right w:val="nil"/>
                            </w:tcBorders>
                            <w:hideMark/>
                          </w:tcPr>
                          <w:p w14:paraId="169E0021" w14:textId="77777777" w:rsidR="00487E45" w:rsidRDefault="00487E45">
                            <w:pPr>
                              <w:jc w:val="center"/>
                              <w:rPr>
                                <w:rFonts w:ascii="Times" w:eastAsia="黑体" w:hAnsi="Times" w:cs="Times"/>
                                <w:sz w:val="18"/>
                              </w:rPr>
                            </w:pPr>
                            <w:r>
                              <w:rPr>
                                <w:rFonts w:ascii="Times" w:eastAsia="黑体" w:hAnsi="Times" w:cs="Times"/>
                                <w:sz w:val="18"/>
                              </w:rPr>
                              <w:t>0.2051</w:t>
                            </w:r>
                          </w:p>
                        </w:tc>
                        <w:tc>
                          <w:tcPr>
                            <w:tcW w:w="331" w:type="pct"/>
                            <w:tcBorders>
                              <w:top w:val="single" w:sz="6" w:space="0" w:color="auto"/>
                              <w:left w:val="nil"/>
                              <w:bottom w:val="single" w:sz="6" w:space="0" w:color="auto"/>
                              <w:right w:val="nil"/>
                            </w:tcBorders>
                            <w:hideMark/>
                          </w:tcPr>
                          <w:p w14:paraId="4677A96F" w14:textId="77777777" w:rsidR="00487E45" w:rsidRDefault="00487E45">
                            <w:pPr>
                              <w:jc w:val="center"/>
                              <w:rPr>
                                <w:rFonts w:ascii="Times" w:eastAsia="黑体" w:hAnsi="Times" w:cs="Times"/>
                                <w:sz w:val="18"/>
                              </w:rPr>
                            </w:pPr>
                            <w:r>
                              <w:rPr>
                                <w:rFonts w:ascii="Times" w:eastAsia="黑体" w:hAnsi="Times" w:cs="Times"/>
                                <w:sz w:val="18"/>
                              </w:rPr>
                              <w:t>0.4188</w:t>
                            </w:r>
                          </w:p>
                        </w:tc>
                        <w:tc>
                          <w:tcPr>
                            <w:tcW w:w="377" w:type="pct"/>
                            <w:tcBorders>
                              <w:top w:val="single" w:sz="6" w:space="0" w:color="auto"/>
                              <w:left w:val="nil"/>
                              <w:bottom w:val="single" w:sz="6" w:space="0" w:color="auto"/>
                              <w:right w:val="nil"/>
                            </w:tcBorders>
                            <w:hideMark/>
                          </w:tcPr>
                          <w:p w14:paraId="77ABF10C" w14:textId="77777777" w:rsidR="00487E45" w:rsidRDefault="00487E45">
                            <w:pPr>
                              <w:jc w:val="center"/>
                              <w:rPr>
                                <w:rFonts w:ascii="Times" w:eastAsia="黑体" w:hAnsi="Times" w:cs="Times"/>
                                <w:sz w:val="18"/>
                              </w:rPr>
                            </w:pPr>
                            <w:r>
                              <w:rPr>
                                <w:rFonts w:ascii="Times" w:eastAsia="黑体" w:hAnsi="Times" w:cs="Times"/>
                                <w:sz w:val="18"/>
                              </w:rPr>
                              <w:t>-2.2776</w:t>
                            </w:r>
                          </w:p>
                        </w:tc>
                        <w:tc>
                          <w:tcPr>
                            <w:tcW w:w="331" w:type="pct"/>
                            <w:tcBorders>
                              <w:top w:val="single" w:sz="6" w:space="0" w:color="auto"/>
                              <w:left w:val="nil"/>
                              <w:bottom w:val="single" w:sz="6" w:space="0" w:color="auto"/>
                              <w:right w:val="nil"/>
                            </w:tcBorders>
                            <w:hideMark/>
                          </w:tcPr>
                          <w:p w14:paraId="1A4B3E84" w14:textId="77777777" w:rsidR="00487E45" w:rsidRDefault="00487E45">
                            <w:pPr>
                              <w:jc w:val="center"/>
                              <w:rPr>
                                <w:rFonts w:ascii="Times" w:eastAsia="黑体" w:hAnsi="Times" w:cs="Times"/>
                                <w:sz w:val="18"/>
                              </w:rPr>
                            </w:pPr>
                            <w:r>
                              <w:rPr>
                                <w:rFonts w:ascii="Times" w:eastAsia="黑体" w:hAnsi="Times" w:cs="Times"/>
                                <w:sz w:val="18"/>
                              </w:rPr>
                              <w:t>0.0114</w:t>
                            </w:r>
                          </w:p>
                        </w:tc>
                        <w:tc>
                          <w:tcPr>
                            <w:tcW w:w="325" w:type="pct"/>
                            <w:tcBorders>
                              <w:top w:val="single" w:sz="6" w:space="0" w:color="auto"/>
                              <w:left w:val="nil"/>
                              <w:bottom w:val="single" w:sz="6" w:space="0" w:color="auto"/>
                              <w:right w:val="nil"/>
                            </w:tcBorders>
                            <w:hideMark/>
                          </w:tcPr>
                          <w:p w14:paraId="53AA09D2" w14:textId="77777777" w:rsidR="00487E45" w:rsidRDefault="00487E45">
                            <w:pPr>
                              <w:jc w:val="center"/>
                              <w:rPr>
                                <w:rFonts w:ascii="Times" w:eastAsia="黑体" w:hAnsi="Times" w:cs="Times"/>
                                <w:sz w:val="18"/>
                              </w:rPr>
                            </w:pPr>
                            <w:r>
                              <w:rPr>
                                <w:rFonts w:ascii="Times" w:eastAsia="黑体" w:hAnsi="Times" w:cs="Times" w:hint="eastAsia"/>
                                <w:sz w:val="18"/>
                              </w:rPr>
                              <w:t>平稳</w:t>
                            </w:r>
                          </w:p>
                        </w:tc>
                      </w:tr>
                      <w:tr w:rsidR="00487E45" w14:paraId="1A141122" w14:textId="77777777">
                        <w:trPr>
                          <w:trHeight w:val="249"/>
                        </w:trPr>
                        <w:tc>
                          <w:tcPr>
                            <w:tcW w:w="0" w:type="auto"/>
                            <w:vMerge/>
                            <w:tcBorders>
                              <w:top w:val="single" w:sz="6" w:space="0" w:color="auto"/>
                              <w:left w:val="nil"/>
                              <w:bottom w:val="single" w:sz="8" w:space="0" w:color="auto"/>
                              <w:right w:val="nil"/>
                            </w:tcBorders>
                            <w:vAlign w:val="center"/>
                            <w:hideMark/>
                          </w:tcPr>
                          <w:p w14:paraId="7F3E35FE" w14:textId="77777777" w:rsidR="00487E45" w:rsidRDefault="00487E45">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14:paraId="10AA4976" w14:textId="77777777" w:rsidR="00487E45" w:rsidRDefault="00487E45">
                            <w:pPr>
                              <w:jc w:val="center"/>
                              <w:rPr>
                                <w:rFonts w:ascii="黑体" w:eastAsia="黑体" w:hAnsi="黑体"/>
                                <w:sz w:val="18"/>
                              </w:rPr>
                            </w:pPr>
                            <w:r>
                              <w:rPr>
                                <w:rFonts w:ascii="黑体" w:eastAsia="黑体" w:hAnsi="黑体" w:hint="eastAsia"/>
                                <w:sz w:val="18"/>
                              </w:rPr>
                              <w:object w:dxaOrig="732" w:dyaOrig="288" w14:anchorId="524861E5">
                                <v:shape id="_x0000_i1097" type="#_x0000_t75" style="width:36.6pt;height:14.4pt" o:ole="">
                                  <v:imagedata r:id="rId99" o:title=""/>
                                </v:shape>
                                <o:OLEObject Type="Embed" ProgID="Equation.AxMath" ShapeID="_x0000_i1097" DrawAspect="Content" ObjectID="_1746340938" r:id="rId135"/>
                              </w:object>
                            </w:r>
                          </w:p>
                        </w:tc>
                        <w:tc>
                          <w:tcPr>
                            <w:tcW w:w="427" w:type="pct"/>
                            <w:tcBorders>
                              <w:top w:val="single" w:sz="6" w:space="0" w:color="auto"/>
                              <w:left w:val="nil"/>
                              <w:bottom w:val="single" w:sz="6" w:space="0" w:color="auto"/>
                              <w:right w:val="nil"/>
                            </w:tcBorders>
                            <w:hideMark/>
                          </w:tcPr>
                          <w:p w14:paraId="6FD0F4D4" w14:textId="77777777" w:rsidR="00487E45" w:rsidRDefault="00487E45">
                            <w:pPr>
                              <w:jc w:val="center"/>
                              <w:rPr>
                                <w:rFonts w:ascii="Times" w:eastAsia="黑体" w:hAnsi="Times" w:cs="Times"/>
                                <w:sz w:val="18"/>
                              </w:rPr>
                            </w:pPr>
                            <w:r>
                              <w:rPr>
                                <w:rFonts w:ascii="Times" w:eastAsia="黑体" w:hAnsi="Times" w:cs="Times"/>
                                <w:sz w:val="18"/>
                              </w:rPr>
                              <w:t>-2.9921</w:t>
                            </w:r>
                          </w:p>
                        </w:tc>
                        <w:tc>
                          <w:tcPr>
                            <w:tcW w:w="370" w:type="pct"/>
                            <w:tcBorders>
                              <w:top w:val="single" w:sz="6" w:space="0" w:color="auto"/>
                              <w:left w:val="nil"/>
                              <w:bottom w:val="single" w:sz="6" w:space="0" w:color="auto"/>
                              <w:right w:val="nil"/>
                            </w:tcBorders>
                            <w:hideMark/>
                          </w:tcPr>
                          <w:p w14:paraId="3E4D555D" w14:textId="77777777" w:rsidR="00487E45" w:rsidRDefault="00487E45">
                            <w:pPr>
                              <w:jc w:val="center"/>
                              <w:rPr>
                                <w:rFonts w:ascii="Times" w:eastAsia="黑体" w:hAnsi="Times" w:cs="Times"/>
                                <w:sz w:val="18"/>
                              </w:rPr>
                            </w:pPr>
                            <w:r>
                              <w:rPr>
                                <w:rFonts w:ascii="Times" w:eastAsia="黑体" w:hAnsi="Times" w:cs="Times"/>
                                <w:sz w:val="18"/>
                              </w:rPr>
                              <w:t>0.0014</w:t>
                            </w:r>
                          </w:p>
                        </w:tc>
                        <w:tc>
                          <w:tcPr>
                            <w:tcW w:w="380" w:type="pct"/>
                            <w:tcBorders>
                              <w:top w:val="single" w:sz="6" w:space="0" w:color="auto"/>
                              <w:left w:val="nil"/>
                              <w:bottom w:val="single" w:sz="6" w:space="0" w:color="auto"/>
                              <w:right w:val="nil"/>
                            </w:tcBorders>
                            <w:hideMark/>
                          </w:tcPr>
                          <w:p w14:paraId="37D09D70" w14:textId="77777777" w:rsidR="00487E45" w:rsidRDefault="00487E45">
                            <w:pPr>
                              <w:jc w:val="center"/>
                              <w:rPr>
                                <w:rFonts w:ascii="Times" w:eastAsia="黑体" w:hAnsi="Times" w:cs="Times"/>
                                <w:sz w:val="18"/>
                              </w:rPr>
                            </w:pPr>
                            <w:r>
                              <w:rPr>
                                <w:rFonts w:ascii="Times" w:eastAsia="黑体" w:hAnsi="Times" w:cs="Times"/>
                                <w:sz w:val="18"/>
                              </w:rPr>
                              <w:t>0.5414</w:t>
                            </w:r>
                          </w:p>
                        </w:tc>
                        <w:tc>
                          <w:tcPr>
                            <w:tcW w:w="331" w:type="pct"/>
                            <w:tcBorders>
                              <w:top w:val="single" w:sz="6" w:space="0" w:color="auto"/>
                              <w:left w:val="nil"/>
                              <w:bottom w:val="single" w:sz="6" w:space="0" w:color="auto"/>
                              <w:right w:val="nil"/>
                            </w:tcBorders>
                            <w:hideMark/>
                          </w:tcPr>
                          <w:p w14:paraId="5934A48F" w14:textId="77777777" w:rsidR="00487E45" w:rsidRDefault="00487E45">
                            <w:pPr>
                              <w:jc w:val="center"/>
                              <w:rPr>
                                <w:rFonts w:ascii="Times" w:eastAsia="黑体" w:hAnsi="Times" w:cs="Times"/>
                                <w:sz w:val="18"/>
                              </w:rPr>
                            </w:pPr>
                            <w:r>
                              <w:rPr>
                                <w:rFonts w:ascii="Times" w:eastAsia="黑体" w:hAnsi="Times" w:cs="Times"/>
                                <w:sz w:val="18"/>
                              </w:rPr>
                              <w:t>0.0179</w:t>
                            </w:r>
                          </w:p>
                        </w:tc>
                        <w:tc>
                          <w:tcPr>
                            <w:tcW w:w="366" w:type="pct"/>
                            <w:tcBorders>
                              <w:top w:val="single" w:sz="6" w:space="0" w:color="auto"/>
                              <w:left w:val="nil"/>
                              <w:bottom w:val="single" w:sz="6" w:space="0" w:color="auto"/>
                              <w:right w:val="nil"/>
                            </w:tcBorders>
                            <w:hideMark/>
                          </w:tcPr>
                          <w:p w14:paraId="5399D7BE" w14:textId="77777777" w:rsidR="00487E45" w:rsidRDefault="00487E45">
                            <w:pPr>
                              <w:jc w:val="center"/>
                              <w:rPr>
                                <w:rFonts w:ascii="Times" w:eastAsia="黑体" w:hAnsi="Times" w:cs="Times"/>
                                <w:sz w:val="18"/>
                              </w:rPr>
                            </w:pPr>
                            <w:r>
                              <w:rPr>
                                <w:rFonts w:ascii="Times" w:eastAsia="黑体" w:hAnsi="Times" w:cs="Times"/>
                                <w:sz w:val="18"/>
                              </w:rPr>
                              <w:t>-0.1833</w:t>
                            </w:r>
                          </w:p>
                        </w:tc>
                        <w:tc>
                          <w:tcPr>
                            <w:tcW w:w="331" w:type="pct"/>
                            <w:tcBorders>
                              <w:top w:val="single" w:sz="6" w:space="0" w:color="auto"/>
                              <w:left w:val="nil"/>
                              <w:bottom w:val="single" w:sz="6" w:space="0" w:color="auto"/>
                              <w:right w:val="nil"/>
                            </w:tcBorders>
                            <w:hideMark/>
                          </w:tcPr>
                          <w:p w14:paraId="4FF66D0A" w14:textId="77777777" w:rsidR="00487E45" w:rsidRDefault="00487E45">
                            <w:pPr>
                              <w:jc w:val="center"/>
                              <w:rPr>
                                <w:rFonts w:ascii="Times" w:eastAsia="黑体" w:hAnsi="Times" w:cs="Times"/>
                                <w:sz w:val="18"/>
                              </w:rPr>
                            </w:pPr>
                            <w:r>
                              <w:rPr>
                                <w:rFonts w:ascii="Times" w:eastAsia="黑体" w:hAnsi="Times" w:cs="Times"/>
                                <w:sz w:val="18"/>
                              </w:rPr>
                              <w:t>0.5727</w:t>
                            </w:r>
                          </w:p>
                        </w:tc>
                        <w:tc>
                          <w:tcPr>
                            <w:tcW w:w="330" w:type="pct"/>
                            <w:tcBorders>
                              <w:top w:val="single" w:sz="6" w:space="0" w:color="auto"/>
                              <w:left w:val="nil"/>
                              <w:bottom w:val="single" w:sz="6" w:space="0" w:color="auto"/>
                              <w:right w:val="nil"/>
                            </w:tcBorders>
                            <w:hideMark/>
                          </w:tcPr>
                          <w:p w14:paraId="3BC1EA61" w14:textId="77777777" w:rsidR="00487E45" w:rsidRDefault="00487E45">
                            <w:pPr>
                              <w:jc w:val="center"/>
                              <w:rPr>
                                <w:rFonts w:ascii="Times" w:eastAsia="黑体" w:hAnsi="Times" w:cs="Times"/>
                                <w:sz w:val="18"/>
                              </w:rPr>
                            </w:pPr>
                            <w:r>
                              <w:rPr>
                                <w:rFonts w:ascii="Times" w:eastAsia="黑体" w:hAnsi="Times" w:cs="Times"/>
                                <w:sz w:val="18"/>
                              </w:rPr>
                              <w:t>1.2450</w:t>
                            </w:r>
                          </w:p>
                        </w:tc>
                        <w:tc>
                          <w:tcPr>
                            <w:tcW w:w="331" w:type="pct"/>
                            <w:tcBorders>
                              <w:top w:val="single" w:sz="6" w:space="0" w:color="auto"/>
                              <w:left w:val="nil"/>
                              <w:bottom w:val="single" w:sz="6" w:space="0" w:color="auto"/>
                              <w:right w:val="nil"/>
                            </w:tcBorders>
                            <w:hideMark/>
                          </w:tcPr>
                          <w:p w14:paraId="19496B99" w14:textId="77777777" w:rsidR="00487E45" w:rsidRDefault="00487E45">
                            <w:pPr>
                              <w:jc w:val="center"/>
                              <w:rPr>
                                <w:rFonts w:ascii="Times" w:eastAsia="黑体" w:hAnsi="Times" w:cs="Times"/>
                                <w:sz w:val="18"/>
                              </w:rPr>
                            </w:pPr>
                            <w:r>
                              <w:rPr>
                                <w:rFonts w:ascii="Times" w:eastAsia="黑体" w:hAnsi="Times" w:cs="Times"/>
                                <w:sz w:val="18"/>
                              </w:rPr>
                              <w:t>0.1066</w:t>
                            </w:r>
                          </w:p>
                        </w:tc>
                        <w:tc>
                          <w:tcPr>
                            <w:tcW w:w="377" w:type="pct"/>
                            <w:tcBorders>
                              <w:top w:val="single" w:sz="6" w:space="0" w:color="auto"/>
                              <w:left w:val="nil"/>
                              <w:bottom w:val="single" w:sz="6" w:space="0" w:color="auto"/>
                              <w:right w:val="nil"/>
                            </w:tcBorders>
                            <w:hideMark/>
                          </w:tcPr>
                          <w:p w14:paraId="30B196B0" w14:textId="77777777" w:rsidR="00487E45" w:rsidRDefault="00487E45">
                            <w:pPr>
                              <w:jc w:val="center"/>
                              <w:rPr>
                                <w:rFonts w:ascii="Times" w:eastAsia="黑体" w:hAnsi="Times" w:cs="Times"/>
                                <w:sz w:val="18"/>
                              </w:rPr>
                            </w:pPr>
                            <w:r>
                              <w:rPr>
                                <w:rFonts w:ascii="Times" w:eastAsia="黑体" w:hAnsi="Times" w:cs="Times"/>
                                <w:sz w:val="18"/>
                              </w:rPr>
                              <w:t>-2.7045</w:t>
                            </w:r>
                          </w:p>
                        </w:tc>
                        <w:tc>
                          <w:tcPr>
                            <w:tcW w:w="331" w:type="pct"/>
                            <w:tcBorders>
                              <w:top w:val="single" w:sz="6" w:space="0" w:color="auto"/>
                              <w:left w:val="nil"/>
                              <w:bottom w:val="single" w:sz="6" w:space="0" w:color="auto"/>
                              <w:right w:val="nil"/>
                            </w:tcBorders>
                            <w:hideMark/>
                          </w:tcPr>
                          <w:p w14:paraId="27EEAA11" w14:textId="77777777" w:rsidR="00487E45" w:rsidRDefault="00487E45">
                            <w:pPr>
                              <w:jc w:val="center"/>
                              <w:rPr>
                                <w:rFonts w:ascii="Times" w:eastAsia="黑体" w:hAnsi="Times" w:cs="Times"/>
                                <w:sz w:val="18"/>
                              </w:rPr>
                            </w:pPr>
                            <w:r>
                              <w:rPr>
                                <w:rFonts w:ascii="Times" w:eastAsia="黑体" w:hAnsi="Times" w:cs="Times"/>
                                <w:sz w:val="18"/>
                              </w:rPr>
                              <w:t>0.0034</w:t>
                            </w:r>
                          </w:p>
                        </w:tc>
                        <w:tc>
                          <w:tcPr>
                            <w:tcW w:w="325" w:type="pct"/>
                            <w:tcBorders>
                              <w:top w:val="single" w:sz="6" w:space="0" w:color="auto"/>
                              <w:left w:val="nil"/>
                              <w:bottom w:val="single" w:sz="6" w:space="0" w:color="auto"/>
                              <w:right w:val="nil"/>
                            </w:tcBorders>
                            <w:hideMark/>
                          </w:tcPr>
                          <w:p w14:paraId="09FF16A3" w14:textId="77777777" w:rsidR="00487E45" w:rsidRDefault="00487E45">
                            <w:pPr>
                              <w:jc w:val="center"/>
                              <w:rPr>
                                <w:rFonts w:ascii="Times" w:eastAsia="黑体" w:hAnsi="Times" w:cs="Times"/>
                                <w:sz w:val="18"/>
                              </w:rPr>
                            </w:pPr>
                            <w:r>
                              <w:rPr>
                                <w:rFonts w:ascii="Times" w:eastAsia="黑体" w:hAnsi="Times" w:cs="Times" w:hint="eastAsia"/>
                                <w:sz w:val="18"/>
                              </w:rPr>
                              <w:t>平稳</w:t>
                            </w:r>
                          </w:p>
                        </w:tc>
                      </w:tr>
                      <w:tr w:rsidR="00487E45" w14:paraId="740106F3" w14:textId="77777777">
                        <w:trPr>
                          <w:trHeight w:val="249"/>
                        </w:trPr>
                        <w:tc>
                          <w:tcPr>
                            <w:tcW w:w="0" w:type="auto"/>
                            <w:vMerge/>
                            <w:tcBorders>
                              <w:top w:val="single" w:sz="6" w:space="0" w:color="auto"/>
                              <w:left w:val="nil"/>
                              <w:bottom w:val="single" w:sz="8" w:space="0" w:color="auto"/>
                              <w:right w:val="nil"/>
                            </w:tcBorders>
                            <w:vAlign w:val="center"/>
                            <w:hideMark/>
                          </w:tcPr>
                          <w:p w14:paraId="0EE1F562" w14:textId="77777777" w:rsidR="00487E45" w:rsidRDefault="00487E45">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14:paraId="0D8F74A4" w14:textId="77777777" w:rsidR="00487E45" w:rsidRDefault="00487E45">
                            <w:pPr>
                              <w:jc w:val="center"/>
                              <w:rPr>
                                <w:rFonts w:ascii="黑体" w:eastAsia="黑体" w:hAnsi="黑体"/>
                                <w:sz w:val="18"/>
                              </w:rPr>
                            </w:pPr>
                            <w:r>
                              <w:rPr>
                                <w:rFonts w:ascii="黑体" w:eastAsia="黑体" w:hAnsi="黑体" w:hint="eastAsia"/>
                                <w:sz w:val="18"/>
                              </w:rPr>
                              <w:object w:dxaOrig="792" w:dyaOrig="288" w14:anchorId="3DE06F39">
                                <v:shape id="_x0000_i1099" type="#_x0000_t75" style="width:39.6pt;height:14.4pt" o:ole="">
                                  <v:imagedata r:id="rId101" o:title=""/>
                                </v:shape>
                                <o:OLEObject Type="Embed" ProgID="Equation.AxMath" ShapeID="_x0000_i1099" DrawAspect="Content" ObjectID="_1746340939" r:id="rId136"/>
                              </w:object>
                            </w:r>
                          </w:p>
                        </w:tc>
                        <w:tc>
                          <w:tcPr>
                            <w:tcW w:w="427" w:type="pct"/>
                            <w:tcBorders>
                              <w:top w:val="single" w:sz="6" w:space="0" w:color="auto"/>
                              <w:left w:val="nil"/>
                              <w:bottom w:val="single" w:sz="6" w:space="0" w:color="auto"/>
                              <w:right w:val="nil"/>
                            </w:tcBorders>
                            <w:hideMark/>
                          </w:tcPr>
                          <w:p w14:paraId="537A685B" w14:textId="77777777" w:rsidR="00487E45" w:rsidRDefault="00487E45">
                            <w:pPr>
                              <w:jc w:val="center"/>
                              <w:rPr>
                                <w:rFonts w:ascii="Times" w:eastAsia="黑体" w:hAnsi="Times" w:cs="Times"/>
                                <w:sz w:val="18"/>
                              </w:rPr>
                            </w:pPr>
                            <w:r>
                              <w:rPr>
                                <w:rFonts w:ascii="Times" w:eastAsia="黑体" w:hAnsi="Times" w:cs="Times"/>
                                <w:sz w:val="18"/>
                              </w:rPr>
                              <w:t>-6.6247</w:t>
                            </w:r>
                          </w:p>
                        </w:tc>
                        <w:tc>
                          <w:tcPr>
                            <w:tcW w:w="370" w:type="pct"/>
                            <w:tcBorders>
                              <w:top w:val="single" w:sz="6" w:space="0" w:color="auto"/>
                              <w:left w:val="nil"/>
                              <w:bottom w:val="single" w:sz="6" w:space="0" w:color="auto"/>
                              <w:right w:val="nil"/>
                            </w:tcBorders>
                            <w:hideMark/>
                          </w:tcPr>
                          <w:p w14:paraId="1A024E6B" w14:textId="77777777" w:rsidR="00487E45" w:rsidRDefault="00487E45">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14:paraId="65870CCD" w14:textId="77777777" w:rsidR="00487E45" w:rsidRDefault="00487E45">
                            <w:pPr>
                              <w:jc w:val="center"/>
                              <w:rPr>
                                <w:rFonts w:ascii="Times" w:eastAsia="黑体" w:hAnsi="Times" w:cs="Times"/>
                                <w:sz w:val="18"/>
                              </w:rPr>
                            </w:pPr>
                            <w:r>
                              <w:rPr>
                                <w:rFonts w:ascii="Times" w:eastAsia="黑体" w:hAnsi="Times" w:cs="Times"/>
                                <w:sz w:val="18"/>
                              </w:rPr>
                              <w:t>-0.1049</w:t>
                            </w:r>
                          </w:p>
                        </w:tc>
                        <w:tc>
                          <w:tcPr>
                            <w:tcW w:w="331" w:type="pct"/>
                            <w:tcBorders>
                              <w:top w:val="single" w:sz="6" w:space="0" w:color="auto"/>
                              <w:left w:val="nil"/>
                              <w:bottom w:val="single" w:sz="6" w:space="0" w:color="auto"/>
                              <w:right w:val="nil"/>
                            </w:tcBorders>
                            <w:hideMark/>
                          </w:tcPr>
                          <w:p w14:paraId="0902FB94" w14:textId="77777777" w:rsidR="00487E45" w:rsidRDefault="00487E45">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14:paraId="527A0DD8" w14:textId="77777777" w:rsidR="00487E45" w:rsidRDefault="00487E45">
                            <w:pPr>
                              <w:jc w:val="center"/>
                              <w:rPr>
                                <w:rFonts w:ascii="Times" w:eastAsia="黑体" w:hAnsi="Times" w:cs="Times"/>
                                <w:sz w:val="18"/>
                              </w:rPr>
                            </w:pPr>
                            <w:r>
                              <w:rPr>
                                <w:rFonts w:ascii="Times" w:eastAsia="黑体" w:hAnsi="Times" w:cs="Times"/>
                                <w:sz w:val="18"/>
                              </w:rPr>
                              <w:t>18.5135</w:t>
                            </w:r>
                          </w:p>
                        </w:tc>
                        <w:tc>
                          <w:tcPr>
                            <w:tcW w:w="331" w:type="pct"/>
                            <w:tcBorders>
                              <w:top w:val="single" w:sz="6" w:space="0" w:color="auto"/>
                              <w:left w:val="nil"/>
                              <w:bottom w:val="single" w:sz="6" w:space="0" w:color="auto"/>
                              <w:right w:val="nil"/>
                            </w:tcBorders>
                            <w:hideMark/>
                          </w:tcPr>
                          <w:p w14:paraId="2F71F056" w14:textId="77777777" w:rsidR="00487E45" w:rsidRDefault="00487E45">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14:paraId="411DD70D" w14:textId="77777777" w:rsidR="00487E45" w:rsidRDefault="00487E45">
                            <w:pPr>
                              <w:jc w:val="center"/>
                              <w:rPr>
                                <w:rFonts w:ascii="Times" w:eastAsia="黑体" w:hAnsi="Times" w:cs="Times"/>
                                <w:sz w:val="18"/>
                              </w:rPr>
                            </w:pPr>
                            <w:r>
                              <w:rPr>
                                <w:rFonts w:ascii="Times" w:eastAsia="黑体" w:hAnsi="Times" w:cs="Times"/>
                                <w:sz w:val="18"/>
                              </w:rPr>
                              <w:t>12.9699</w:t>
                            </w:r>
                          </w:p>
                        </w:tc>
                        <w:tc>
                          <w:tcPr>
                            <w:tcW w:w="331" w:type="pct"/>
                            <w:tcBorders>
                              <w:top w:val="single" w:sz="6" w:space="0" w:color="auto"/>
                              <w:left w:val="nil"/>
                              <w:bottom w:val="single" w:sz="6" w:space="0" w:color="auto"/>
                              <w:right w:val="nil"/>
                            </w:tcBorders>
                            <w:hideMark/>
                          </w:tcPr>
                          <w:p w14:paraId="30CFF653" w14:textId="77777777" w:rsidR="00487E45" w:rsidRDefault="00487E45">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14:paraId="35299782" w14:textId="77777777" w:rsidR="00487E45" w:rsidRDefault="00487E45">
                            <w:pPr>
                              <w:jc w:val="center"/>
                              <w:rPr>
                                <w:rFonts w:ascii="Times" w:eastAsia="黑体" w:hAnsi="Times" w:cs="Times"/>
                                <w:sz w:val="18"/>
                              </w:rPr>
                            </w:pPr>
                            <w:r>
                              <w:rPr>
                                <w:rFonts w:ascii="Times" w:eastAsia="黑体" w:hAnsi="Times" w:cs="Times"/>
                                <w:sz w:val="18"/>
                              </w:rPr>
                              <w:t>-5.3666</w:t>
                            </w:r>
                          </w:p>
                        </w:tc>
                        <w:tc>
                          <w:tcPr>
                            <w:tcW w:w="331" w:type="pct"/>
                            <w:tcBorders>
                              <w:top w:val="single" w:sz="6" w:space="0" w:color="auto"/>
                              <w:left w:val="nil"/>
                              <w:bottom w:val="single" w:sz="6" w:space="0" w:color="auto"/>
                              <w:right w:val="nil"/>
                            </w:tcBorders>
                            <w:hideMark/>
                          </w:tcPr>
                          <w:p w14:paraId="17A62966" w14:textId="77777777" w:rsidR="00487E45" w:rsidRDefault="00487E45">
                            <w:pPr>
                              <w:jc w:val="center"/>
                              <w:rPr>
                                <w:rFonts w:ascii="Times" w:eastAsia="黑体" w:hAnsi="Times" w:cs="Times"/>
                                <w:sz w:val="18"/>
                              </w:rPr>
                            </w:pPr>
                            <w:r>
                              <w:rPr>
                                <w:rFonts w:ascii="Times" w:eastAsia="黑体" w:hAnsi="Times" w:cs="Times"/>
                                <w:sz w:val="18"/>
                              </w:rPr>
                              <w:t>0.0000</w:t>
                            </w:r>
                          </w:p>
                        </w:tc>
                        <w:tc>
                          <w:tcPr>
                            <w:tcW w:w="325" w:type="pct"/>
                            <w:tcBorders>
                              <w:top w:val="single" w:sz="6" w:space="0" w:color="auto"/>
                              <w:left w:val="nil"/>
                              <w:bottom w:val="single" w:sz="6" w:space="0" w:color="auto"/>
                              <w:right w:val="nil"/>
                            </w:tcBorders>
                            <w:hideMark/>
                          </w:tcPr>
                          <w:p w14:paraId="5C8EF95B" w14:textId="77777777" w:rsidR="00487E45" w:rsidRDefault="00487E45">
                            <w:pPr>
                              <w:jc w:val="center"/>
                              <w:rPr>
                                <w:rFonts w:ascii="Times" w:eastAsia="黑体" w:hAnsi="Times" w:cs="Times"/>
                                <w:sz w:val="18"/>
                              </w:rPr>
                            </w:pPr>
                            <w:r>
                              <w:rPr>
                                <w:rFonts w:ascii="Times" w:eastAsia="黑体" w:hAnsi="Times" w:cs="Times" w:hint="eastAsia"/>
                                <w:sz w:val="18"/>
                              </w:rPr>
                              <w:t>平稳</w:t>
                            </w:r>
                          </w:p>
                        </w:tc>
                      </w:tr>
                      <w:tr w:rsidR="00487E45" w14:paraId="45115131" w14:textId="77777777">
                        <w:trPr>
                          <w:trHeight w:val="249"/>
                        </w:trPr>
                        <w:tc>
                          <w:tcPr>
                            <w:tcW w:w="0" w:type="auto"/>
                            <w:vMerge/>
                            <w:tcBorders>
                              <w:top w:val="single" w:sz="6" w:space="0" w:color="auto"/>
                              <w:left w:val="nil"/>
                              <w:bottom w:val="single" w:sz="8" w:space="0" w:color="auto"/>
                              <w:right w:val="nil"/>
                            </w:tcBorders>
                            <w:vAlign w:val="center"/>
                            <w:hideMark/>
                          </w:tcPr>
                          <w:p w14:paraId="667491E2" w14:textId="77777777" w:rsidR="00487E45" w:rsidRDefault="00487E45">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14:paraId="210D83D0" w14:textId="77777777" w:rsidR="00487E45" w:rsidRDefault="00487E45">
                            <w:pPr>
                              <w:jc w:val="center"/>
                              <w:rPr>
                                <w:rFonts w:ascii="黑体" w:eastAsia="黑体" w:hAnsi="黑体"/>
                                <w:sz w:val="18"/>
                              </w:rPr>
                            </w:pPr>
                            <w:r>
                              <w:rPr>
                                <w:rFonts w:ascii="黑体" w:eastAsia="黑体" w:hAnsi="黑体" w:hint="eastAsia"/>
                                <w:sz w:val="18"/>
                              </w:rPr>
                              <w:object w:dxaOrig="972" w:dyaOrig="288" w14:anchorId="6617C029">
                                <v:shape id="_x0000_i1101" type="#_x0000_t75" style="width:48.6pt;height:14.4pt" o:ole="">
                                  <v:imagedata r:id="rId103" o:title=""/>
                                </v:shape>
                                <o:OLEObject Type="Embed" ProgID="Equation.AxMath" ShapeID="_x0000_i1101" DrawAspect="Content" ObjectID="_1746340940" r:id="rId137"/>
                              </w:object>
                            </w:r>
                          </w:p>
                        </w:tc>
                        <w:tc>
                          <w:tcPr>
                            <w:tcW w:w="427" w:type="pct"/>
                            <w:tcBorders>
                              <w:top w:val="single" w:sz="6" w:space="0" w:color="auto"/>
                              <w:left w:val="nil"/>
                              <w:bottom w:val="single" w:sz="6" w:space="0" w:color="auto"/>
                              <w:right w:val="nil"/>
                            </w:tcBorders>
                            <w:hideMark/>
                          </w:tcPr>
                          <w:p w14:paraId="1E868DF1" w14:textId="77777777" w:rsidR="00487E45" w:rsidRDefault="00487E45">
                            <w:pPr>
                              <w:jc w:val="center"/>
                              <w:rPr>
                                <w:rFonts w:ascii="Times" w:eastAsia="黑体" w:hAnsi="Times" w:cs="Times"/>
                                <w:sz w:val="18"/>
                              </w:rPr>
                            </w:pPr>
                            <w:r>
                              <w:rPr>
                                <w:rFonts w:ascii="Times" w:eastAsia="黑体" w:hAnsi="Times" w:cs="Times"/>
                                <w:sz w:val="18"/>
                              </w:rPr>
                              <w:t>-2.6527</w:t>
                            </w:r>
                          </w:p>
                        </w:tc>
                        <w:tc>
                          <w:tcPr>
                            <w:tcW w:w="370" w:type="pct"/>
                            <w:tcBorders>
                              <w:top w:val="single" w:sz="6" w:space="0" w:color="auto"/>
                              <w:left w:val="nil"/>
                              <w:bottom w:val="single" w:sz="6" w:space="0" w:color="auto"/>
                              <w:right w:val="nil"/>
                            </w:tcBorders>
                            <w:hideMark/>
                          </w:tcPr>
                          <w:p w14:paraId="2B00260D" w14:textId="77777777" w:rsidR="00487E45" w:rsidRDefault="00487E45">
                            <w:pPr>
                              <w:jc w:val="center"/>
                              <w:rPr>
                                <w:rFonts w:ascii="Times" w:eastAsia="黑体" w:hAnsi="Times" w:cs="Times"/>
                                <w:sz w:val="18"/>
                              </w:rPr>
                            </w:pPr>
                            <w:r>
                              <w:rPr>
                                <w:rFonts w:ascii="Times" w:eastAsia="黑体" w:hAnsi="Times" w:cs="Times"/>
                                <w:sz w:val="18"/>
                              </w:rPr>
                              <w:t>0.0040</w:t>
                            </w:r>
                          </w:p>
                        </w:tc>
                        <w:tc>
                          <w:tcPr>
                            <w:tcW w:w="380" w:type="pct"/>
                            <w:tcBorders>
                              <w:top w:val="single" w:sz="6" w:space="0" w:color="auto"/>
                              <w:left w:val="nil"/>
                              <w:bottom w:val="single" w:sz="6" w:space="0" w:color="auto"/>
                              <w:right w:val="nil"/>
                            </w:tcBorders>
                            <w:hideMark/>
                          </w:tcPr>
                          <w:p w14:paraId="3FC08FD9" w14:textId="77777777" w:rsidR="00487E45" w:rsidRDefault="00487E45">
                            <w:pPr>
                              <w:jc w:val="center"/>
                              <w:rPr>
                                <w:rFonts w:ascii="Times" w:eastAsia="黑体" w:hAnsi="Times" w:cs="Times"/>
                                <w:sz w:val="18"/>
                              </w:rPr>
                            </w:pPr>
                            <w:r>
                              <w:rPr>
                                <w:rFonts w:ascii="Times" w:eastAsia="黑体" w:hAnsi="Times" w:cs="Times"/>
                                <w:sz w:val="18"/>
                              </w:rPr>
                              <w:t>0.5617</w:t>
                            </w:r>
                          </w:p>
                        </w:tc>
                        <w:tc>
                          <w:tcPr>
                            <w:tcW w:w="331" w:type="pct"/>
                            <w:tcBorders>
                              <w:top w:val="single" w:sz="6" w:space="0" w:color="auto"/>
                              <w:left w:val="nil"/>
                              <w:bottom w:val="single" w:sz="6" w:space="0" w:color="auto"/>
                              <w:right w:val="nil"/>
                            </w:tcBorders>
                            <w:hideMark/>
                          </w:tcPr>
                          <w:p w14:paraId="595B4A7A" w14:textId="77777777" w:rsidR="00487E45" w:rsidRDefault="00487E45">
                            <w:pPr>
                              <w:jc w:val="center"/>
                              <w:rPr>
                                <w:rFonts w:ascii="Times" w:eastAsia="黑体" w:hAnsi="Times" w:cs="Times"/>
                                <w:sz w:val="18"/>
                              </w:rPr>
                            </w:pPr>
                            <w:r>
                              <w:rPr>
                                <w:rFonts w:ascii="Times" w:eastAsia="黑体" w:hAnsi="Times" w:cs="Times"/>
                                <w:sz w:val="18"/>
                              </w:rPr>
                              <w:t>0.0499</w:t>
                            </w:r>
                          </w:p>
                        </w:tc>
                        <w:tc>
                          <w:tcPr>
                            <w:tcW w:w="366" w:type="pct"/>
                            <w:tcBorders>
                              <w:top w:val="single" w:sz="6" w:space="0" w:color="auto"/>
                              <w:left w:val="nil"/>
                              <w:bottom w:val="single" w:sz="6" w:space="0" w:color="auto"/>
                              <w:right w:val="nil"/>
                            </w:tcBorders>
                            <w:hideMark/>
                          </w:tcPr>
                          <w:p w14:paraId="1E451193" w14:textId="77777777" w:rsidR="00487E45" w:rsidRDefault="00487E45">
                            <w:pPr>
                              <w:jc w:val="center"/>
                              <w:rPr>
                                <w:rFonts w:ascii="Times" w:eastAsia="黑体" w:hAnsi="Times" w:cs="Times"/>
                                <w:sz w:val="18"/>
                              </w:rPr>
                            </w:pPr>
                            <w:r>
                              <w:rPr>
                                <w:rFonts w:ascii="Times" w:eastAsia="黑体" w:hAnsi="Times" w:cs="Times"/>
                                <w:sz w:val="18"/>
                              </w:rPr>
                              <w:t>0.1409</w:t>
                            </w:r>
                          </w:p>
                        </w:tc>
                        <w:tc>
                          <w:tcPr>
                            <w:tcW w:w="331" w:type="pct"/>
                            <w:tcBorders>
                              <w:top w:val="single" w:sz="6" w:space="0" w:color="auto"/>
                              <w:left w:val="nil"/>
                              <w:bottom w:val="single" w:sz="6" w:space="0" w:color="auto"/>
                              <w:right w:val="nil"/>
                            </w:tcBorders>
                            <w:hideMark/>
                          </w:tcPr>
                          <w:p w14:paraId="5ABFF36A" w14:textId="77777777" w:rsidR="00487E45" w:rsidRDefault="00487E45">
                            <w:pPr>
                              <w:jc w:val="center"/>
                              <w:rPr>
                                <w:rFonts w:ascii="Times" w:eastAsia="黑体" w:hAnsi="Times" w:cs="Times"/>
                                <w:sz w:val="18"/>
                              </w:rPr>
                            </w:pPr>
                            <w:r>
                              <w:rPr>
                                <w:rFonts w:ascii="Times" w:eastAsia="黑体" w:hAnsi="Times" w:cs="Times"/>
                                <w:sz w:val="18"/>
                              </w:rPr>
                              <w:t>0.4440</w:t>
                            </w:r>
                          </w:p>
                        </w:tc>
                        <w:tc>
                          <w:tcPr>
                            <w:tcW w:w="330" w:type="pct"/>
                            <w:tcBorders>
                              <w:top w:val="single" w:sz="6" w:space="0" w:color="auto"/>
                              <w:left w:val="nil"/>
                              <w:bottom w:val="single" w:sz="6" w:space="0" w:color="auto"/>
                              <w:right w:val="nil"/>
                            </w:tcBorders>
                            <w:hideMark/>
                          </w:tcPr>
                          <w:p w14:paraId="10EA207F" w14:textId="77777777" w:rsidR="00487E45" w:rsidRDefault="00487E45">
                            <w:pPr>
                              <w:jc w:val="center"/>
                              <w:rPr>
                                <w:rFonts w:ascii="Times" w:eastAsia="黑体" w:hAnsi="Times" w:cs="Times"/>
                                <w:sz w:val="18"/>
                              </w:rPr>
                            </w:pPr>
                            <w:r>
                              <w:rPr>
                                <w:rFonts w:ascii="Times" w:eastAsia="黑体" w:hAnsi="Times" w:cs="Times"/>
                                <w:sz w:val="18"/>
                              </w:rPr>
                              <w:t>2.5031</w:t>
                            </w:r>
                          </w:p>
                        </w:tc>
                        <w:tc>
                          <w:tcPr>
                            <w:tcW w:w="331" w:type="pct"/>
                            <w:tcBorders>
                              <w:top w:val="single" w:sz="6" w:space="0" w:color="auto"/>
                              <w:left w:val="nil"/>
                              <w:bottom w:val="single" w:sz="6" w:space="0" w:color="auto"/>
                              <w:right w:val="nil"/>
                            </w:tcBorders>
                            <w:hideMark/>
                          </w:tcPr>
                          <w:p w14:paraId="00ED6CB3" w14:textId="77777777" w:rsidR="00487E45" w:rsidRDefault="00487E45">
                            <w:pPr>
                              <w:jc w:val="center"/>
                              <w:rPr>
                                <w:rFonts w:ascii="Times" w:eastAsia="黑体" w:hAnsi="Times" w:cs="Times"/>
                                <w:sz w:val="18"/>
                              </w:rPr>
                            </w:pPr>
                            <w:r>
                              <w:rPr>
                                <w:rFonts w:ascii="Times" w:eastAsia="黑体" w:hAnsi="Times" w:cs="Times"/>
                                <w:sz w:val="18"/>
                              </w:rPr>
                              <w:t>0.0062</w:t>
                            </w:r>
                          </w:p>
                        </w:tc>
                        <w:tc>
                          <w:tcPr>
                            <w:tcW w:w="377" w:type="pct"/>
                            <w:tcBorders>
                              <w:top w:val="single" w:sz="6" w:space="0" w:color="auto"/>
                              <w:left w:val="nil"/>
                              <w:bottom w:val="single" w:sz="6" w:space="0" w:color="auto"/>
                              <w:right w:val="nil"/>
                            </w:tcBorders>
                            <w:hideMark/>
                          </w:tcPr>
                          <w:p w14:paraId="2F6FCA39" w14:textId="77777777" w:rsidR="00487E45" w:rsidRDefault="00487E45">
                            <w:pPr>
                              <w:jc w:val="center"/>
                              <w:rPr>
                                <w:rFonts w:ascii="Times" w:eastAsia="黑体" w:hAnsi="Times" w:cs="Times"/>
                                <w:sz w:val="18"/>
                              </w:rPr>
                            </w:pPr>
                            <w:r>
                              <w:rPr>
                                <w:rFonts w:ascii="Times" w:eastAsia="黑体" w:hAnsi="Times" w:cs="Times"/>
                                <w:sz w:val="18"/>
                              </w:rPr>
                              <w:t>-2.9313</w:t>
                            </w:r>
                          </w:p>
                        </w:tc>
                        <w:tc>
                          <w:tcPr>
                            <w:tcW w:w="331" w:type="pct"/>
                            <w:tcBorders>
                              <w:top w:val="single" w:sz="6" w:space="0" w:color="auto"/>
                              <w:left w:val="nil"/>
                              <w:bottom w:val="single" w:sz="6" w:space="0" w:color="auto"/>
                              <w:right w:val="nil"/>
                            </w:tcBorders>
                            <w:hideMark/>
                          </w:tcPr>
                          <w:p w14:paraId="6EADB337" w14:textId="77777777" w:rsidR="00487E45" w:rsidRDefault="00487E45">
                            <w:pPr>
                              <w:jc w:val="center"/>
                              <w:rPr>
                                <w:rFonts w:ascii="Times" w:eastAsia="黑体" w:hAnsi="Times" w:cs="Times"/>
                                <w:sz w:val="18"/>
                              </w:rPr>
                            </w:pPr>
                            <w:r>
                              <w:rPr>
                                <w:rFonts w:ascii="Times" w:eastAsia="黑体" w:hAnsi="Times" w:cs="Times"/>
                                <w:sz w:val="18"/>
                              </w:rPr>
                              <w:t>0.0017</w:t>
                            </w:r>
                          </w:p>
                        </w:tc>
                        <w:tc>
                          <w:tcPr>
                            <w:tcW w:w="325" w:type="pct"/>
                            <w:tcBorders>
                              <w:top w:val="single" w:sz="6" w:space="0" w:color="auto"/>
                              <w:left w:val="nil"/>
                              <w:bottom w:val="single" w:sz="6" w:space="0" w:color="auto"/>
                              <w:right w:val="nil"/>
                            </w:tcBorders>
                            <w:hideMark/>
                          </w:tcPr>
                          <w:p w14:paraId="18C12767" w14:textId="77777777" w:rsidR="00487E45" w:rsidRDefault="00487E45">
                            <w:pPr>
                              <w:jc w:val="center"/>
                              <w:rPr>
                                <w:rFonts w:ascii="Times" w:eastAsia="黑体" w:hAnsi="Times" w:cs="Times"/>
                                <w:sz w:val="18"/>
                              </w:rPr>
                            </w:pPr>
                            <w:r>
                              <w:rPr>
                                <w:rFonts w:ascii="Times" w:eastAsia="黑体" w:hAnsi="Times" w:cs="Times" w:hint="eastAsia"/>
                                <w:sz w:val="18"/>
                              </w:rPr>
                              <w:t>平稳</w:t>
                            </w:r>
                          </w:p>
                        </w:tc>
                      </w:tr>
                      <w:tr w:rsidR="00487E45" w14:paraId="251C8D57" w14:textId="77777777">
                        <w:trPr>
                          <w:trHeight w:val="249"/>
                        </w:trPr>
                        <w:tc>
                          <w:tcPr>
                            <w:tcW w:w="0" w:type="auto"/>
                            <w:vMerge/>
                            <w:tcBorders>
                              <w:top w:val="single" w:sz="6" w:space="0" w:color="auto"/>
                              <w:left w:val="nil"/>
                              <w:bottom w:val="single" w:sz="8" w:space="0" w:color="auto"/>
                              <w:right w:val="nil"/>
                            </w:tcBorders>
                            <w:vAlign w:val="center"/>
                            <w:hideMark/>
                          </w:tcPr>
                          <w:p w14:paraId="4464962C" w14:textId="77777777" w:rsidR="00487E45" w:rsidRDefault="00487E45">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14:paraId="61E1F9DD" w14:textId="77777777" w:rsidR="00487E45" w:rsidRDefault="00487E45">
                            <w:pPr>
                              <w:jc w:val="center"/>
                              <w:rPr>
                                <w:rFonts w:ascii="黑体" w:eastAsia="黑体" w:hAnsi="黑体"/>
                                <w:sz w:val="18"/>
                              </w:rPr>
                            </w:pPr>
                            <w:r>
                              <w:rPr>
                                <w:rFonts w:ascii="黑体" w:eastAsia="黑体" w:hAnsi="黑体" w:hint="eastAsia"/>
                                <w:sz w:val="18"/>
                              </w:rPr>
                              <w:object w:dxaOrig="840" w:dyaOrig="288" w14:anchorId="3833D8A9">
                                <v:shape id="_x0000_i1103" type="#_x0000_t75" style="width:42pt;height:14.4pt" o:ole="">
                                  <v:imagedata r:id="rId105" o:title=""/>
                                </v:shape>
                                <o:OLEObject Type="Embed" ProgID="Equation.AxMath" ShapeID="_x0000_i1103" DrawAspect="Content" ObjectID="_1746340941" r:id="rId138"/>
                              </w:object>
                            </w:r>
                          </w:p>
                        </w:tc>
                        <w:tc>
                          <w:tcPr>
                            <w:tcW w:w="427" w:type="pct"/>
                            <w:tcBorders>
                              <w:top w:val="single" w:sz="6" w:space="0" w:color="auto"/>
                              <w:left w:val="nil"/>
                              <w:bottom w:val="single" w:sz="6" w:space="0" w:color="auto"/>
                              <w:right w:val="nil"/>
                            </w:tcBorders>
                            <w:hideMark/>
                          </w:tcPr>
                          <w:p w14:paraId="353B71FF" w14:textId="77777777" w:rsidR="00487E45" w:rsidRDefault="00487E45">
                            <w:pPr>
                              <w:jc w:val="center"/>
                              <w:rPr>
                                <w:rFonts w:ascii="Times" w:eastAsia="黑体" w:hAnsi="Times" w:cs="Times"/>
                                <w:sz w:val="18"/>
                              </w:rPr>
                            </w:pPr>
                            <w:r>
                              <w:rPr>
                                <w:rFonts w:ascii="Times" w:eastAsia="黑体" w:hAnsi="Times" w:cs="Times"/>
                                <w:sz w:val="18"/>
                              </w:rPr>
                              <w:t>-5.7818</w:t>
                            </w:r>
                          </w:p>
                        </w:tc>
                        <w:tc>
                          <w:tcPr>
                            <w:tcW w:w="370" w:type="pct"/>
                            <w:tcBorders>
                              <w:top w:val="single" w:sz="6" w:space="0" w:color="auto"/>
                              <w:left w:val="nil"/>
                              <w:bottom w:val="single" w:sz="6" w:space="0" w:color="auto"/>
                              <w:right w:val="nil"/>
                            </w:tcBorders>
                            <w:hideMark/>
                          </w:tcPr>
                          <w:p w14:paraId="44910DE4" w14:textId="77777777" w:rsidR="00487E45" w:rsidRDefault="00487E45">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14:paraId="0BCEBDE5" w14:textId="77777777" w:rsidR="00487E45" w:rsidRDefault="00487E45">
                            <w:pPr>
                              <w:jc w:val="center"/>
                              <w:rPr>
                                <w:rFonts w:ascii="Times" w:eastAsia="黑体" w:hAnsi="Times" w:cs="Times"/>
                                <w:sz w:val="18"/>
                              </w:rPr>
                            </w:pPr>
                            <w:r>
                              <w:rPr>
                                <w:rFonts w:ascii="Times" w:eastAsia="黑体" w:hAnsi="Times" w:cs="Times"/>
                                <w:sz w:val="18"/>
                              </w:rPr>
                              <w:t>-0.1176</w:t>
                            </w:r>
                          </w:p>
                        </w:tc>
                        <w:tc>
                          <w:tcPr>
                            <w:tcW w:w="331" w:type="pct"/>
                            <w:tcBorders>
                              <w:top w:val="single" w:sz="6" w:space="0" w:color="auto"/>
                              <w:left w:val="nil"/>
                              <w:bottom w:val="single" w:sz="6" w:space="0" w:color="auto"/>
                              <w:right w:val="nil"/>
                            </w:tcBorders>
                            <w:hideMark/>
                          </w:tcPr>
                          <w:p w14:paraId="1557BA68" w14:textId="77777777" w:rsidR="00487E45" w:rsidRDefault="00487E45">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14:paraId="6196F4CE" w14:textId="77777777" w:rsidR="00487E45" w:rsidRDefault="00487E45">
                            <w:pPr>
                              <w:jc w:val="center"/>
                              <w:rPr>
                                <w:rFonts w:ascii="Times" w:eastAsia="黑体" w:hAnsi="Times" w:cs="Times"/>
                                <w:sz w:val="18"/>
                              </w:rPr>
                            </w:pPr>
                            <w:r>
                              <w:rPr>
                                <w:rFonts w:ascii="Times" w:eastAsia="黑体" w:hAnsi="Times" w:cs="Times"/>
                                <w:sz w:val="18"/>
                              </w:rPr>
                              <w:t>11.2174</w:t>
                            </w:r>
                          </w:p>
                        </w:tc>
                        <w:tc>
                          <w:tcPr>
                            <w:tcW w:w="331" w:type="pct"/>
                            <w:tcBorders>
                              <w:top w:val="single" w:sz="6" w:space="0" w:color="auto"/>
                              <w:left w:val="nil"/>
                              <w:bottom w:val="single" w:sz="6" w:space="0" w:color="auto"/>
                              <w:right w:val="nil"/>
                            </w:tcBorders>
                            <w:hideMark/>
                          </w:tcPr>
                          <w:p w14:paraId="773A788C" w14:textId="77777777" w:rsidR="00487E45" w:rsidRDefault="00487E45">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14:paraId="192F7A6A" w14:textId="77777777" w:rsidR="00487E45" w:rsidRDefault="00487E45">
                            <w:pPr>
                              <w:jc w:val="center"/>
                              <w:rPr>
                                <w:rFonts w:ascii="Times" w:eastAsia="黑体" w:hAnsi="Times" w:cs="Times"/>
                                <w:sz w:val="18"/>
                              </w:rPr>
                            </w:pPr>
                            <w:r>
                              <w:rPr>
                                <w:rFonts w:ascii="Times" w:eastAsia="黑体" w:hAnsi="Times" w:cs="Times"/>
                                <w:sz w:val="18"/>
                              </w:rPr>
                              <w:t>17.6526</w:t>
                            </w:r>
                          </w:p>
                        </w:tc>
                        <w:tc>
                          <w:tcPr>
                            <w:tcW w:w="331" w:type="pct"/>
                            <w:tcBorders>
                              <w:top w:val="single" w:sz="6" w:space="0" w:color="auto"/>
                              <w:left w:val="nil"/>
                              <w:bottom w:val="single" w:sz="6" w:space="0" w:color="auto"/>
                              <w:right w:val="nil"/>
                            </w:tcBorders>
                            <w:hideMark/>
                          </w:tcPr>
                          <w:p w14:paraId="4D77E92F" w14:textId="77777777" w:rsidR="00487E45" w:rsidRDefault="00487E45">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14:paraId="0C397E27" w14:textId="77777777" w:rsidR="00487E45" w:rsidRDefault="00487E45">
                            <w:pPr>
                              <w:jc w:val="center"/>
                              <w:rPr>
                                <w:rFonts w:ascii="Times" w:eastAsia="黑体" w:hAnsi="Times" w:cs="Times"/>
                                <w:sz w:val="18"/>
                              </w:rPr>
                            </w:pPr>
                            <w:r>
                              <w:rPr>
                                <w:rFonts w:ascii="Times" w:eastAsia="黑体" w:hAnsi="Times" w:cs="Times"/>
                                <w:sz w:val="18"/>
                              </w:rPr>
                              <w:t>-5.7198</w:t>
                            </w:r>
                          </w:p>
                        </w:tc>
                        <w:tc>
                          <w:tcPr>
                            <w:tcW w:w="331" w:type="pct"/>
                            <w:tcBorders>
                              <w:top w:val="single" w:sz="6" w:space="0" w:color="auto"/>
                              <w:left w:val="nil"/>
                              <w:bottom w:val="single" w:sz="6" w:space="0" w:color="auto"/>
                              <w:right w:val="nil"/>
                            </w:tcBorders>
                            <w:hideMark/>
                          </w:tcPr>
                          <w:p w14:paraId="14A95BFD" w14:textId="77777777" w:rsidR="00487E45" w:rsidRDefault="00487E45">
                            <w:pPr>
                              <w:jc w:val="center"/>
                              <w:rPr>
                                <w:rFonts w:ascii="Times" w:eastAsia="黑体" w:hAnsi="Times" w:cs="Times"/>
                                <w:sz w:val="18"/>
                              </w:rPr>
                            </w:pPr>
                            <w:r>
                              <w:rPr>
                                <w:rFonts w:ascii="Times" w:eastAsia="黑体" w:hAnsi="Times" w:cs="Times"/>
                                <w:sz w:val="18"/>
                              </w:rPr>
                              <w:t>0.0000</w:t>
                            </w:r>
                          </w:p>
                        </w:tc>
                        <w:tc>
                          <w:tcPr>
                            <w:tcW w:w="325" w:type="pct"/>
                            <w:tcBorders>
                              <w:top w:val="single" w:sz="6" w:space="0" w:color="auto"/>
                              <w:left w:val="nil"/>
                              <w:bottom w:val="single" w:sz="6" w:space="0" w:color="auto"/>
                              <w:right w:val="nil"/>
                            </w:tcBorders>
                            <w:hideMark/>
                          </w:tcPr>
                          <w:p w14:paraId="403AA6C4" w14:textId="77777777" w:rsidR="00487E45" w:rsidRDefault="00487E45">
                            <w:pPr>
                              <w:jc w:val="center"/>
                              <w:rPr>
                                <w:rFonts w:ascii="Times" w:eastAsia="黑体" w:hAnsi="Times" w:cs="Times"/>
                                <w:sz w:val="18"/>
                              </w:rPr>
                            </w:pPr>
                            <w:r>
                              <w:rPr>
                                <w:rFonts w:ascii="Times" w:eastAsia="黑体" w:hAnsi="Times" w:cs="Times" w:hint="eastAsia"/>
                                <w:sz w:val="18"/>
                              </w:rPr>
                              <w:t>平稳</w:t>
                            </w:r>
                          </w:p>
                        </w:tc>
                      </w:tr>
                      <w:tr w:rsidR="00487E45" w14:paraId="1F42BEC5" w14:textId="77777777">
                        <w:trPr>
                          <w:trHeight w:val="249"/>
                        </w:trPr>
                        <w:tc>
                          <w:tcPr>
                            <w:tcW w:w="0" w:type="auto"/>
                            <w:vMerge/>
                            <w:tcBorders>
                              <w:top w:val="single" w:sz="6" w:space="0" w:color="auto"/>
                              <w:left w:val="nil"/>
                              <w:bottom w:val="single" w:sz="8" w:space="0" w:color="auto"/>
                              <w:right w:val="nil"/>
                            </w:tcBorders>
                            <w:vAlign w:val="center"/>
                            <w:hideMark/>
                          </w:tcPr>
                          <w:p w14:paraId="5366F7CE" w14:textId="77777777" w:rsidR="00487E45" w:rsidRDefault="00487E45">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14:paraId="303D7254" w14:textId="77777777" w:rsidR="00487E45" w:rsidRDefault="00487E45">
                            <w:pPr>
                              <w:jc w:val="center"/>
                              <w:rPr>
                                <w:rFonts w:ascii="黑体" w:eastAsia="黑体" w:hAnsi="黑体"/>
                                <w:sz w:val="18"/>
                              </w:rPr>
                            </w:pPr>
                            <w:r>
                              <w:rPr>
                                <w:rFonts w:ascii="黑体" w:eastAsia="黑体" w:hAnsi="黑体" w:hint="eastAsia"/>
                                <w:sz w:val="18"/>
                              </w:rPr>
                              <w:object w:dxaOrig="900" w:dyaOrig="288" w14:anchorId="380B9739">
                                <v:shape id="_x0000_i1105" type="#_x0000_t75" style="width:45.6pt;height:14.4pt" o:ole="">
                                  <v:imagedata r:id="rId107" o:title=""/>
                                </v:shape>
                                <o:OLEObject Type="Embed" ProgID="Equation.AxMath" ShapeID="_x0000_i1105" DrawAspect="Content" ObjectID="_1746340942" r:id="rId139"/>
                              </w:object>
                            </w:r>
                          </w:p>
                        </w:tc>
                        <w:tc>
                          <w:tcPr>
                            <w:tcW w:w="427" w:type="pct"/>
                            <w:tcBorders>
                              <w:top w:val="single" w:sz="6" w:space="0" w:color="auto"/>
                              <w:left w:val="nil"/>
                              <w:bottom w:val="single" w:sz="6" w:space="0" w:color="auto"/>
                              <w:right w:val="nil"/>
                            </w:tcBorders>
                            <w:hideMark/>
                          </w:tcPr>
                          <w:p w14:paraId="4057C7D9" w14:textId="77777777" w:rsidR="00487E45" w:rsidRDefault="00487E45">
                            <w:pPr>
                              <w:jc w:val="center"/>
                              <w:rPr>
                                <w:rFonts w:ascii="Times" w:eastAsia="黑体" w:hAnsi="Times" w:cs="Times"/>
                                <w:sz w:val="18"/>
                              </w:rPr>
                            </w:pPr>
                            <w:r>
                              <w:rPr>
                                <w:rFonts w:ascii="Times" w:eastAsia="黑体" w:hAnsi="Times" w:cs="Times"/>
                                <w:sz w:val="18"/>
                              </w:rPr>
                              <w:t>-10.5254</w:t>
                            </w:r>
                          </w:p>
                        </w:tc>
                        <w:tc>
                          <w:tcPr>
                            <w:tcW w:w="370" w:type="pct"/>
                            <w:tcBorders>
                              <w:top w:val="single" w:sz="6" w:space="0" w:color="auto"/>
                              <w:left w:val="nil"/>
                              <w:bottom w:val="single" w:sz="6" w:space="0" w:color="auto"/>
                              <w:right w:val="nil"/>
                            </w:tcBorders>
                            <w:hideMark/>
                          </w:tcPr>
                          <w:p w14:paraId="029AA6AE" w14:textId="77777777" w:rsidR="00487E45" w:rsidRDefault="00487E45">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14:paraId="01F90255" w14:textId="77777777" w:rsidR="00487E45" w:rsidRDefault="00487E45">
                            <w:pPr>
                              <w:jc w:val="center"/>
                              <w:rPr>
                                <w:rFonts w:ascii="Times" w:eastAsia="黑体" w:hAnsi="Times" w:cs="Times"/>
                                <w:sz w:val="18"/>
                              </w:rPr>
                            </w:pPr>
                            <w:r>
                              <w:rPr>
                                <w:rFonts w:ascii="Times" w:eastAsia="黑体" w:hAnsi="Times" w:cs="Times"/>
                                <w:sz w:val="18"/>
                              </w:rPr>
                              <w:t>-0.2563</w:t>
                            </w:r>
                          </w:p>
                        </w:tc>
                        <w:tc>
                          <w:tcPr>
                            <w:tcW w:w="331" w:type="pct"/>
                            <w:tcBorders>
                              <w:top w:val="single" w:sz="6" w:space="0" w:color="auto"/>
                              <w:left w:val="nil"/>
                              <w:bottom w:val="single" w:sz="6" w:space="0" w:color="auto"/>
                              <w:right w:val="nil"/>
                            </w:tcBorders>
                            <w:hideMark/>
                          </w:tcPr>
                          <w:p w14:paraId="48DB354C" w14:textId="77777777" w:rsidR="00487E45" w:rsidRDefault="00487E45">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14:paraId="1C987ADA" w14:textId="77777777" w:rsidR="00487E45" w:rsidRDefault="00487E45">
                            <w:pPr>
                              <w:jc w:val="center"/>
                              <w:rPr>
                                <w:rFonts w:ascii="Times" w:eastAsia="黑体" w:hAnsi="Times" w:cs="Times"/>
                                <w:sz w:val="18"/>
                              </w:rPr>
                            </w:pPr>
                            <w:r>
                              <w:rPr>
                                <w:rFonts w:ascii="Times" w:eastAsia="黑体" w:hAnsi="Times" w:cs="Times"/>
                                <w:sz w:val="18"/>
                              </w:rPr>
                              <w:t>8.4664</w:t>
                            </w:r>
                          </w:p>
                        </w:tc>
                        <w:tc>
                          <w:tcPr>
                            <w:tcW w:w="331" w:type="pct"/>
                            <w:tcBorders>
                              <w:top w:val="single" w:sz="6" w:space="0" w:color="auto"/>
                              <w:left w:val="nil"/>
                              <w:bottom w:val="single" w:sz="6" w:space="0" w:color="auto"/>
                              <w:right w:val="nil"/>
                            </w:tcBorders>
                            <w:hideMark/>
                          </w:tcPr>
                          <w:p w14:paraId="20ADABA7" w14:textId="77777777" w:rsidR="00487E45" w:rsidRDefault="00487E45">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14:paraId="419EF0D2" w14:textId="77777777" w:rsidR="00487E45" w:rsidRDefault="00487E45">
                            <w:pPr>
                              <w:jc w:val="center"/>
                              <w:rPr>
                                <w:rFonts w:ascii="Times" w:eastAsia="黑体" w:hAnsi="Times" w:cs="Times"/>
                                <w:sz w:val="18"/>
                              </w:rPr>
                            </w:pPr>
                            <w:r>
                              <w:rPr>
                                <w:rFonts w:ascii="Times" w:eastAsia="黑体" w:hAnsi="Times" w:cs="Times"/>
                                <w:sz w:val="18"/>
                              </w:rPr>
                              <w:t>26.2131</w:t>
                            </w:r>
                          </w:p>
                        </w:tc>
                        <w:tc>
                          <w:tcPr>
                            <w:tcW w:w="331" w:type="pct"/>
                            <w:tcBorders>
                              <w:top w:val="single" w:sz="6" w:space="0" w:color="auto"/>
                              <w:left w:val="nil"/>
                              <w:bottom w:val="single" w:sz="6" w:space="0" w:color="auto"/>
                              <w:right w:val="nil"/>
                            </w:tcBorders>
                            <w:hideMark/>
                          </w:tcPr>
                          <w:p w14:paraId="09898940" w14:textId="77777777" w:rsidR="00487E45" w:rsidRDefault="00487E45">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14:paraId="7C63115F" w14:textId="77777777" w:rsidR="00487E45" w:rsidRDefault="00487E45">
                            <w:pPr>
                              <w:jc w:val="center"/>
                              <w:rPr>
                                <w:rFonts w:ascii="Times" w:eastAsia="黑体" w:hAnsi="Times" w:cs="Times"/>
                                <w:sz w:val="18"/>
                              </w:rPr>
                            </w:pPr>
                            <w:r>
                              <w:rPr>
                                <w:rFonts w:ascii="Times" w:eastAsia="黑体" w:hAnsi="Times" w:cs="Times"/>
                                <w:sz w:val="18"/>
                              </w:rPr>
                              <w:t>-6.4226</w:t>
                            </w:r>
                          </w:p>
                        </w:tc>
                        <w:tc>
                          <w:tcPr>
                            <w:tcW w:w="331" w:type="pct"/>
                            <w:tcBorders>
                              <w:top w:val="single" w:sz="6" w:space="0" w:color="auto"/>
                              <w:left w:val="nil"/>
                              <w:bottom w:val="single" w:sz="6" w:space="0" w:color="auto"/>
                              <w:right w:val="nil"/>
                            </w:tcBorders>
                            <w:hideMark/>
                          </w:tcPr>
                          <w:p w14:paraId="7F9E6165" w14:textId="77777777" w:rsidR="00487E45" w:rsidRDefault="00487E45">
                            <w:pPr>
                              <w:jc w:val="center"/>
                              <w:rPr>
                                <w:rFonts w:ascii="Times" w:eastAsia="黑体" w:hAnsi="Times" w:cs="Times"/>
                                <w:sz w:val="18"/>
                              </w:rPr>
                            </w:pPr>
                            <w:r>
                              <w:rPr>
                                <w:rFonts w:ascii="Times" w:eastAsia="黑体" w:hAnsi="Times" w:cs="Times"/>
                                <w:sz w:val="18"/>
                              </w:rPr>
                              <w:t>0.0000</w:t>
                            </w:r>
                          </w:p>
                        </w:tc>
                        <w:tc>
                          <w:tcPr>
                            <w:tcW w:w="325" w:type="pct"/>
                            <w:tcBorders>
                              <w:top w:val="single" w:sz="6" w:space="0" w:color="auto"/>
                              <w:left w:val="nil"/>
                              <w:bottom w:val="single" w:sz="6" w:space="0" w:color="auto"/>
                              <w:right w:val="nil"/>
                            </w:tcBorders>
                            <w:hideMark/>
                          </w:tcPr>
                          <w:p w14:paraId="7A0B5181" w14:textId="77777777" w:rsidR="00487E45" w:rsidRDefault="00487E45">
                            <w:pPr>
                              <w:jc w:val="center"/>
                              <w:rPr>
                                <w:rFonts w:ascii="Times" w:eastAsia="黑体" w:hAnsi="Times" w:cs="Times"/>
                                <w:sz w:val="18"/>
                              </w:rPr>
                            </w:pPr>
                            <w:r>
                              <w:rPr>
                                <w:rFonts w:ascii="Times" w:eastAsia="黑体" w:hAnsi="Times" w:cs="Times" w:hint="eastAsia"/>
                                <w:sz w:val="18"/>
                              </w:rPr>
                              <w:t>平稳</w:t>
                            </w:r>
                          </w:p>
                        </w:tc>
                      </w:tr>
                      <w:tr w:rsidR="00487E45" w14:paraId="24F70990" w14:textId="77777777">
                        <w:trPr>
                          <w:trHeight w:val="249"/>
                        </w:trPr>
                        <w:tc>
                          <w:tcPr>
                            <w:tcW w:w="0" w:type="auto"/>
                            <w:vMerge/>
                            <w:tcBorders>
                              <w:top w:val="single" w:sz="6" w:space="0" w:color="auto"/>
                              <w:left w:val="nil"/>
                              <w:bottom w:val="single" w:sz="8" w:space="0" w:color="auto"/>
                              <w:right w:val="nil"/>
                            </w:tcBorders>
                            <w:vAlign w:val="center"/>
                            <w:hideMark/>
                          </w:tcPr>
                          <w:p w14:paraId="5E9D5D9D" w14:textId="77777777" w:rsidR="00487E45" w:rsidRDefault="00487E45">
                            <w:pPr>
                              <w:widowControl/>
                              <w:jc w:val="left"/>
                              <w:rPr>
                                <w:rFonts w:ascii="黑体" w:eastAsia="黑体" w:hAnsi="黑体"/>
                                <w:sz w:val="18"/>
                              </w:rPr>
                            </w:pPr>
                          </w:p>
                        </w:tc>
                        <w:tc>
                          <w:tcPr>
                            <w:tcW w:w="622" w:type="pct"/>
                            <w:tcBorders>
                              <w:top w:val="single" w:sz="6" w:space="0" w:color="auto"/>
                              <w:left w:val="nil"/>
                              <w:bottom w:val="single" w:sz="8" w:space="0" w:color="auto"/>
                              <w:right w:val="nil"/>
                            </w:tcBorders>
                            <w:hideMark/>
                          </w:tcPr>
                          <w:p w14:paraId="561D25E7" w14:textId="77777777" w:rsidR="00487E45" w:rsidRDefault="00487E45">
                            <w:pPr>
                              <w:jc w:val="center"/>
                              <w:rPr>
                                <w:rFonts w:ascii="黑体" w:eastAsia="黑体" w:hAnsi="黑体"/>
                                <w:sz w:val="18"/>
                              </w:rPr>
                            </w:pPr>
                            <w:r>
                              <w:rPr>
                                <w:rFonts w:ascii="黑体" w:eastAsia="黑体" w:hAnsi="黑体" w:hint="eastAsia"/>
                                <w:sz w:val="18"/>
                              </w:rPr>
                              <w:object w:dxaOrig="960" w:dyaOrig="288" w14:anchorId="2FB538A7">
                                <v:shape id="_x0000_i1107" type="#_x0000_t75" style="width:48pt;height:14.4pt" o:ole="">
                                  <v:imagedata r:id="rId109" o:title=""/>
                                </v:shape>
                                <o:OLEObject Type="Embed" ProgID="Equation.AxMath" ShapeID="_x0000_i1107" DrawAspect="Content" ObjectID="_1746340943" r:id="rId140"/>
                              </w:object>
                            </w:r>
                          </w:p>
                        </w:tc>
                        <w:tc>
                          <w:tcPr>
                            <w:tcW w:w="427" w:type="pct"/>
                            <w:tcBorders>
                              <w:top w:val="single" w:sz="6" w:space="0" w:color="auto"/>
                              <w:left w:val="nil"/>
                              <w:bottom w:val="single" w:sz="8" w:space="0" w:color="auto"/>
                              <w:right w:val="nil"/>
                            </w:tcBorders>
                            <w:hideMark/>
                          </w:tcPr>
                          <w:p w14:paraId="3743EEE7" w14:textId="77777777" w:rsidR="00487E45" w:rsidRDefault="00487E45">
                            <w:pPr>
                              <w:jc w:val="center"/>
                              <w:rPr>
                                <w:rFonts w:ascii="Times" w:eastAsia="黑体" w:hAnsi="Times" w:cs="Times"/>
                                <w:sz w:val="18"/>
                              </w:rPr>
                            </w:pPr>
                            <w:r>
                              <w:rPr>
                                <w:rFonts w:ascii="Times" w:eastAsia="黑体" w:hAnsi="Times" w:cs="Times"/>
                                <w:sz w:val="18"/>
                              </w:rPr>
                              <w:t>-10.8422</w:t>
                            </w:r>
                          </w:p>
                        </w:tc>
                        <w:tc>
                          <w:tcPr>
                            <w:tcW w:w="370" w:type="pct"/>
                            <w:tcBorders>
                              <w:top w:val="single" w:sz="6" w:space="0" w:color="auto"/>
                              <w:left w:val="nil"/>
                              <w:bottom w:val="single" w:sz="8" w:space="0" w:color="auto"/>
                              <w:right w:val="nil"/>
                            </w:tcBorders>
                            <w:hideMark/>
                          </w:tcPr>
                          <w:p w14:paraId="4430E18B" w14:textId="77777777" w:rsidR="00487E45" w:rsidRDefault="00487E45">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8" w:space="0" w:color="auto"/>
                              <w:right w:val="nil"/>
                            </w:tcBorders>
                            <w:hideMark/>
                          </w:tcPr>
                          <w:p w14:paraId="2249723B" w14:textId="77777777" w:rsidR="00487E45" w:rsidRDefault="00487E45">
                            <w:pPr>
                              <w:jc w:val="center"/>
                              <w:rPr>
                                <w:rFonts w:ascii="Times" w:eastAsia="黑体" w:hAnsi="Times" w:cs="Times"/>
                                <w:sz w:val="18"/>
                              </w:rPr>
                            </w:pPr>
                            <w:r>
                              <w:rPr>
                                <w:rFonts w:ascii="Times" w:eastAsia="黑体" w:hAnsi="Times" w:cs="Times"/>
                                <w:sz w:val="18"/>
                              </w:rPr>
                              <w:t>-0.2944</w:t>
                            </w:r>
                          </w:p>
                        </w:tc>
                        <w:tc>
                          <w:tcPr>
                            <w:tcW w:w="331" w:type="pct"/>
                            <w:tcBorders>
                              <w:top w:val="single" w:sz="6" w:space="0" w:color="auto"/>
                              <w:left w:val="nil"/>
                              <w:bottom w:val="single" w:sz="8" w:space="0" w:color="auto"/>
                              <w:right w:val="nil"/>
                            </w:tcBorders>
                            <w:hideMark/>
                          </w:tcPr>
                          <w:p w14:paraId="76B00803" w14:textId="77777777" w:rsidR="00487E45" w:rsidRDefault="00487E45">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8" w:space="0" w:color="auto"/>
                              <w:right w:val="nil"/>
                            </w:tcBorders>
                            <w:hideMark/>
                          </w:tcPr>
                          <w:p w14:paraId="5A305F56" w14:textId="77777777" w:rsidR="00487E45" w:rsidRDefault="00487E45">
                            <w:pPr>
                              <w:jc w:val="center"/>
                              <w:rPr>
                                <w:rFonts w:ascii="Times" w:eastAsia="黑体" w:hAnsi="Times" w:cs="Times"/>
                                <w:sz w:val="18"/>
                              </w:rPr>
                            </w:pPr>
                            <w:r>
                              <w:rPr>
                                <w:rFonts w:ascii="Times" w:eastAsia="黑体" w:hAnsi="Times" w:cs="Times"/>
                                <w:sz w:val="18"/>
                              </w:rPr>
                              <w:t>10.6478</w:t>
                            </w:r>
                          </w:p>
                        </w:tc>
                        <w:tc>
                          <w:tcPr>
                            <w:tcW w:w="331" w:type="pct"/>
                            <w:tcBorders>
                              <w:top w:val="single" w:sz="6" w:space="0" w:color="auto"/>
                              <w:left w:val="nil"/>
                              <w:bottom w:val="single" w:sz="8" w:space="0" w:color="auto"/>
                              <w:right w:val="nil"/>
                            </w:tcBorders>
                            <w:hideMark/>
                          </w:tcPr>
                          <w:p w14:paraId="0CC65703" w14:textId="77777777" w:rsidR="00487E45" w:rsidRDefault="00487E45">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8" w:space="0" w:color="auto"/>
                              <w:right w:val="nil"/>
                            </w:tcBorders>
                            <w:hideMark/>
                          </w:tcPr>
                          <w:p w14:paraId="3004CFBA" w14:textId="77777777" w:rsidR="00487E45" w:rsidRDefault="00487E45">
                            <w:pPr>
                              <w:jc w:val="center"/>
                              <w:rPr>
                                <w:rFonts w:ascii="Times" w:eastAsia="黑体" w:hAnsi="Times" w:cs="Times"/>
                                <w:sz w:val="18"/>
                              </w:rPr>
                            </w:pPr>
                            <w:r>
                              <w:rPr>
                                <w:rFonts w:ascii="Times" w:eastAsia="黑体" w:hAnsi="Times" w:cs="Times"/>
                                <w:sz w:val="18"/>
                              </w:rPr>
                              <w:t>27.6595</w:t>
                            </w:r>
                          </w:p>
                        </w:tc>
                        <w:tc>
                          <w:tcPr>
                            <w:tcW w:w="331" w:type="pct"/>
                            <w:tcBorders>
                              <w:top w:val="single" w:sz="6" w:space="0" w:color="auto"/>
                              <w:left w:val="nil"/>
                              <w:bottom w:val="single" w:sz="8" w:space="0" w:color="auto"/>
                              <w:right w:val="nil"/>
                            </w:tcBorders>
                            <w:hideMark/>
                          </w:tcPr>
                          <w:p w14:paraId="43A1F0E8" w14:textId="77777777" w:rsidR="00487E45" w:rsidRDefault="00487E45">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8" w:space="0" w:color="auto"/>
                              <w:right w:val="nil"/>
                            </w:tcBorders>
                            <w:hideMark/>
                          </w:tcPr>
                          <w:p w14:paraId="36A3C20F" w14:textId="77777777" w:rsidR="00487E45" w:rsidRDefault="00487E45">
                            <w:pPr>
                              <w:jc w:val="center"/>
                              <w:rPr>
                                <w:rFonts w:ascii="Times" w:eastAsia="黑体" w:hAnsi="Times" w:cs="Times"/>
                                <w:sz w:val="18"/>
                              </w:rPr>
                            </w:pPr>
                            <w:r>
                              <w:rPr>
                                <w:rFonts w:ascii="Times" w:eastAsia="黑体" w:hAnsi="Times" w:cs="Times"/>
                                <w:sz w:val="18"/>
                              </w:rPr>
                              <w:t>-6.4614</w:t>
                            </w:r>
                          </w:p>
                        </w:tc>
                        <w:tc>
                          <w:tcPr>
                            <w:tcW w:w="331" w:type="pct"/>
                            <w:tcBorders>
                              <w:top w:val="single" w:sz="6" w:space="0" w:color="auto"/>
                              <w:left w:val="nil"/>
                              <w:bottom w:val="single" w:sz="8" w:space="0" w:color="auto"/>
                              <w:right w:val="nil"/>
                            </w:tcBorders>
                            <w:hideMark/>
                          </w:tcPr>
                          <w:p w14:paraId="435881C1" w14:textId="77777777" w:rsidR="00487E45" w:rsidRDefault="00487E45">
                            <w:pPr>
                              <w:jc w:val="center"/>
                              <w:rPr>
                                <w:rFonts w:ascii="Times" w:eastAsia="黑体" w:hAnsi="Times" w:cs="Times"/>
                                <w:sz w:val="18"/>
                              </w:rPr>
                            </w:pPr>
                            <w:r>
                              <w:rPr>
                                <w:rFonts w:ascii="Times" w:eastAsia="黑体" w:hAnsi="Times" w:cs="Times"/>
                                <w:sz w:val="18"/>
                              </w:rPr>
                              <w:t>0.0000</w:t>
                            </w:r>
                          </w:p>
                        </w:tc>
                        <w:tc>
                          <w:tcPr>
                            <w:tcW w:w="325" w:type="pct"/>
                            <w:tcBorders>
                              <w:top w:val="single" w:sz="6" w:space="0" w:color="auto"/>
                              <w:left w:val="nil"/>
                              <w:bottom w:val="single" w:sz="8" w:space="0" w:color="auto"/>
                              <w:right w:val="nil"/>
                            </w:tcBorders>
                            <w:hideMark/>
                          </w:tcPr>
                          <w:p w14:paraId="3576ADD1" w14:textId="77777777" w:rsidR="00487E45" w:rsidRDefault="00487E45">
                            <w:pPr>
                              <w:jc w:val="center"/>
                              <w:rPr>
                                <w:rFonts w:ascii="Times" w:eastAsia="黑体" w:hAnsi="Times" w:cs="Times"/>
                                <w:sz w:val="18"/>
                              </w:rPr>
                            </w:pPr>
                            <w:r>
                              <w:rPr>
                                <w:rFonts w:ascii="Times" w:eastAsia="黑体" w:hAnsi="Times" w:cs="Times" w:hint="eastAsia"/>
                                <w:sz w:val="18"/>
                              </w:rPr>
                              <w:t>平稳</w:t>
                            </w:r>
                          </w:p>
                        </w:tc>
                      </w:tr>
                    </w:tbl>
                    <w:p w14:paraId="34369C99" w14:textId="77777777" w:rsidR="00487E45" w:rsidRDefault="00487E45" w:rsidP="0081663A">
                      <w:pPr>
                        <w:jc w:val="center"/>
                      </w:pPr>
                    </w:p>
                  </w:txbxContent>
                </v:textbox>
                <w10:wrap type="square"/>
              </v:shape>
            </w:pict>
          </mc:Fallback>
        </mc:AlternateContent>
      </w:r>
    </w:p>
    <w:p w14:paraId="0A1C86B7" w14:textId="013D14D1" w:rsidR="007245B1" w:rsidRDefault="00DA447D" w:rsidP="007245B1">
      <w:pPr>
        <w:pStyle w:val="2"/>
        <w:spacing w:before="468" w:after="93"/>
      </w:pPr>
      <w:bookmarkStart w:id="13" w:name="_Toc135702324"/>
      <w:r>
        <w:rPr>
          <w:rFonts w:hint="eastAsia"/>
        </w:rPr>
        <w:lastRenderedPageBreak/>
        <w:t>PVAR</w:t>
      </w:r>
      <w:r>
        <w:rPr>
          <w:rFonts w:hint="eastAsia"/>
        </w:rPr>
        <w:t>模型分析</w:t>
      </w:r>
      <w:bookmarkEnd w:id="13"/>
    </w:p>
    <w:p w14:paraId="05AD8EA4" w14:textId="37D22EFF" w:rsidR="00D31013" w:rsidRDefault="00D31013" w:rsidP="00D31013">
      <w:pPr>
        <w:pStyle w:val="3"/>
        <w:spacing w:before="312" w:after="62"/>
      </w:pPr>
      <w:bookmarkStart w:id="14" w:name="_Toc135702325"/>
      <w:proofErr w:type="gramStart"/>
      <w:r>
        <w:rPr>
          <w:rFonts w:hint="eastAsia"/>
        </w:rPr>
        <w:t>滞后阶数检验</w:t>
      </w:r>
      <w:bookmarkEnd w:id="14"/>
      <w:proofErr w:type="gramEnd"/>
    </w:p>
    <w:p w14:paraId="6B914E7D" w14:textId="6AD00A2C" w:rsidR="00BB5144" w:rsidRDefault="008D3DCA" w:rsidP="006F3C63">
      <w:pPr>
        <w:pStyle w:val="a0"/>
        <w:spacing w:before="62" w:after="62"/>
        <w:ind w:firstLine="480"/>
      </w:pPr>
      <w:r>
        <w:rPr>
          <w:rFonts w:hint="eastAsia"/>
        </w:rPr>
        <w:t>一般情况下，解释变量和被解释变量的因果关系不会发生在同一时期，通常存在时间滞后性，因此模型</w:t>
      </w:r>
      <w:proofErr w:type="gramStart"/>
      <w:r>
        <w:rPr>
          <w:rFonts w:hint="eastAsia"/>
        </w:rPr>
        <w:t>滞后阶数的</w:t>
      </w:r>
      <w:proofErr w:type="gramEnd"/>
      <w:r>
        <w:rPr>
          <w:rFonts w:hint="eastAsia"/>
        </w:rPr>
        <w:t>确定对模型准确性和可靠性十分关键。</w:t>
      </w:r>
      <w:r w:rsidR="00B430CF">
        <w:rPr>
          <w:rFonts w:hint="eastAsia"/>
        </w:rPr>
        <w:t>在建立</w:t>
      </w:r>
      <w:r w:rsidR="00B430CF">
        <w:rPr>
          <w:rFonts w:hint="eastAsia"/>
        </w:rPr>
        <w:t>PVAR</w:t>
      </w:r>
      <w:r w:rsidR="00B430CF">
        <w:rPr>
          <w:rFonts w:hint="eastAsia"/>
        </w:rPr>
        <w:t>模型前，首先需要对模型进行</w:t>
      </w:r>
      <w:proofErr w:type="gramStart"/>
      <w:r w:rsidR="00290F77">
        <w:rPr>
          <w:rFonts w:hint="eastAsia"/>
        </w:rPr>
        <w:t>滞后</w:t>
      </w:r>
      <w:r w:rsidR="00B430CF">
        <w:rPr>
          <w:rFonts w:hint="eastAsia"/>
        </w:rPr>
        <w:t>阶数检验</w:t>
      </w:r>
      <w:proofErr w:type="gramEnd"/>
      <w:r w:rsidR="00B430CF">
        <w:rPr>
          <w:rFonts w:hint="eastAsia"/>
        </w:rPr>
        <w:t>，本研究</w:t>
      </w:r>
      <w:r w:rsidR="001D6F38">
        <w:rPr>
          <w:rFonts w:hint="eastAsia"/>
        </w:rPr>
        <w:t>分别</w:t>
      </w:r>
      <w:r w:rsidR="00B430CF">
        <w:rPr>
          <w:rFonts w:hint="eastAsia"/>
        </w:rPr>
        <w:t>采用</w:t>
      </w:r>
      <w:r w:rsidR="001D6F38">
        <w:rPr>
          <w:rFonts w:hint="eastAsia"/>
        </w:rPr>
        <w:t>AIC</w:t>
      </w:r>
      <w:r w:rsidR="001D6F38">
        <w:rPr>
          <w:rFonts w:hint="eastAsia"/>
        </w:rPr>
        <w:t>、</w:t>
      </w:r>
      <w:r w:rsidR="001D6F38">
        <w:rPr>
          <w:rFonts w:hint="eastAsia"/>
        </w:rPr>
        <w:t>BIC</w:t>
      </w:r>
      <w:r w:rsidR="001D6F38">
        <w:rPr>
          <w:rFonts w:hint="eastAsia"/>
        </w:rPr>
        <w:t>和</w:t>
      </w:r>
      <w:r w:rsidR="001D6F38">
        <w:rPr>
          <w:rFonts w:hint="eastAsia"/>
        </w:rPr>
        <w:t>HQIC</w:t>
      </w:r>
      <w:r w:rsidR="00EF7BD9">
        <w:rPr>
          <w:rFonts w:hint="eastAsia"/>
        </w:rPr>
        <w:t>三种</w:t>
      </w:r>
      <w:proofErr w:type="gramStart"/>
      <w:r w:rsidR="00EF7BD9">
        <w:rPr>
          <w:rFonts w:hint="eastAsia"/>
        </w:rPr>
        <w:t>滞后</w:t>
      </w:r>
      <w:r w:rsidR="00B430CF">
        <w:rPr>
          <w:rFonts w:hint="eastAsia"/>
        </w:rPr>
        <w:t>阶数检验</w:t>
      </w:r>
      <w:proofErr w:type="gramEnd"/>
      <w:r w:rsidR="00B430CF">
        <w:rPr>
          <w:rFonts w:hint="eastAsia"/>
        </w:rPr>
        <w:t>标准，</w:t>
      </w:r>
      <w:r w:rsidR="001D6F38">
        <w:rPr>
          <w:rFonts w:hint="eastAsia"/>
        </w:rPr>
        <w:t>检验</w:t>
      </w:r>
      <w:r w:rsidR="00B430CF">
        <w:rPr>
          <w:rFonts w:hint="eastAsia"/>
        </w:rPr>
        <w:t>结果如表所示。</w:t>
      </w:r>
      <w:proofErr w:type="gramStart"/>
      <w:r w:rsidR="00B430CF">
        <w:rPr>
          <w:rFonts w:hint="eastAsia"/>
        </w:rPr>
        <w:t>滞后阶数的</w:t>
      </w:r>
      <w:proofErr w:type="gramEnd"/>
      <w:r w:rsidR="00B430CF">
        <w:rPr>
          <w:rFonts w:hint="eastAsia"/>
        </w:rPr>
        <w:t>选择不宜过大，否则会减少模型的自由度，造成模型数据不必要的损失；而</w:t>
      </w:r>
      <w:proofErr w:type="gramStart"/>
      <w:r w:rsidR="00B430CF">
        <w:rPr>
          <w:rFonts w:hint="eastAsia"/>
        </w:rPr>
        <w:t>滞后阶数过小</w:t>
      </w:r>
      <w:proofErr w:type="gramEnd"/>
      <w:r w:rsidR="00B430CF">
        <w:rPr>
          <w:rFonts w:hint="eastAsia"/>
        </w:rPr>
        <w:t>，会降低模型检验结果的精确度。</w:t>
      </w:r>
      <w:proofErr w:type="gramStart"/>
      <w:r w:rsidR="00B430CF">
        <w:rPr>
          <w:rFonts w:hint="eastAsia"/>
        </w:rPr>
        <w:t>滞后阶数应</w:t>
      </w:r>
      <w:proofErr w:type="gramEnd"/>
      <w:r w:rsidR="00B430CF">
        <w:rPr>
          <w:rFonts w:hint="eastAsia"/>
        </w:rPr>
        <w:t>通过较多检验标准为依据进行选取，</w:t>
      </w:r>
      <w:r w:rsidR="00345BD7">
        <w:rPr>
          <w:rFonts w:hint="eastAsia"/>
        </w:rPr>
        <w:t>因此，在“丝绸之路经济带”经济区域中</w:t>
      </w:r>
      <w:r w:rsidR="00B430CF">
        <w:rPr>
          <w:rFonts w:hint="eastAsia"/>
        </w:rPr>
        <w:t>选取了</w:t>
      </w:r>
      <w:r w:rsidR="00345BD7">
        <w:rPr>
          <w:rFonts w:hint="eastAsia"/>
        </w:rPr>
        <w:t>1</w:t>
      </w:r>
      <w:r w:rsidR="00B430CF">
        <w:rPr>
          <w:rFonts w:hint="eastAsia"/>
        </w:rPr>
        <w:t>阶</w:t>
      </w:r>
      <w:r w:rsidR="00EC792E">
        <w:rPr>
          <w:rFonts w:hint="eastAsia"/>
        </w:rPr>
        <w:t>的面板</w:t>
      </w:r>
      <w:r w:rsidR="00EC792E">
        <w:rPr>
          <w:rFonts w:hint="eastAsia"/>
        </w:rPr>
        <w:t>VAR</w:t>
      </w:r>
      <w:r w:rsidR="00EC792E">
        <w:rPr>
          <w:rFonts w:hint="eastAsia"/>
        </w:rPr>
        <w:t>模型</w:t>
      </w:r>
      <w:r w:rsidR="007850EA">
        <w:rPr>
          <w:rFonts w:hint="eastAsia"/>
        </w:rPr>
        <w:t>进行</w:t>
      </w:r>
      <w:r w:rsidR="00EC792E">
        <w:rPr>
          <w:rFonts w:hint="eastAsia"/>
        </w:rPr>
        <w:t>研究，建立了</w:t>
      </w:r>
      <w:r w:rsidR="00EC792E">
        <w:rPr>
          <w:rFonts w:hint="eastAsia"/>
        </w:rPr>
        <w:t>PVAR</w:t>
      </w:r>
      <w:r w:rsidR="00EC792E">
        <w:t>(</w:t>
      </w:r>
      <w:r w:rsidR="00DE20A8">
        <w:rPr>
          <w:rFonts w:hint="eastAsia"/>
        </w:rPr>
        <w:t>1</w:t>
      </w:r>
      <w:r w:rsidR="00EC792E">
        <w:t>)</w:t>
      </w:r>
      <w:r w:rsidR="00EA0F19">
        <w:t xml:space="preserve"> </w:t>
      </w:r>
      <w:r w:rsidR="00EC792E">
        <w:rPr>
          <w:rFonts w:hint="eastAsia"/>
        </w:rPr>
        <w:t>模型</w:t>
      </w:r>
      <w:r w:rsidR="00671967">
        <w:rPr>
          <w:rFonts w:hint="eastAsia"/>
        </w:rPr>
        <w:t>；</w:t>
      </w:r>
      <w:r w:rsidR="00345BD7">
        <w:rPr>
          <w:rFonts w:hint="eastAsia"/>
        </w:rPr>
        <w:t>在“</w:t>
      </w:r>
      <w:r w:rsidR="00345BD7">
        <w:rPr>
          <w:rFonts w:hint="eastAsia"/>
        </w:rPr>
        <w:t>21</w:t>
      </w:r>
      <w:r w:rsidR="00345BD7">
        <w:rPr>
          <w:rFonts w:hint="eastAsia"/>
        </w:rPr>
        <w:t>世纪海上丝绸之路”</w:t>
      </w:r>
      <w:r w:rsidR="006F3C63">
        <w:rPr>
          <w:rFonts w:hint="eastAsia"/>
        </w:rPr>
        <w:t>经济区域中</w:t>
      </w:r>
      <w:r w:rsidR="00671967">
        <w:rPr>
          <w:rFonts w:hint="eastAsia"/>
        </w:rPr>
        <w:t>选取了</w:t>
      </w:r>
      <w:r w:rsidR="00671967">
        <w:rPr>
          <w:rFonts w:hint="eastAsia"/>
        </w:rPr>
        <w:t>2</w:t>
      </w:r>
      <w:r w:rsidR="00671967">
        <w:rPr>
          <w:rFonts w:hint="eastAsia"/>
        </w:rPr>
        <w:t>阶的面板</w:t>
      </w:r>
      <w:r w:rsidR="00671967">
        <w:rPr>
          <w:rFonts w:hint="eastAsia"/>
        </w:rPr>
        <w:t>VAR</w:t>
      </w:r>
      <w:r w:rsidR="00671967">
        <w:rPr>
          <w:rFonts w:hint="eastAsia"/>
        </w:rPr>
        <w:t>模型进行研究，建立了</w:t>
      </w:r>
      <w:r w:rsidR="00671967">
        <w:rPr>
          <w:rFonts w:hint="eastAsia"/>
        </w:rPr>
        <w:t>PVAR</w:t>
      </w:r>
      <w:r w:rsidR="00671967">
        <w:t>(</w:t>
      </w:r>
      <w:r w:rsidR="00345BD7">
        <w:rPr>
          <w:rFonts w:hint="eastAsia"/>
        </w:rPr>
        <w:t>2</w:t>
      </w:r>
      <w:r w:rsidR="00671967">
        <w:t>)</w:t>
      </w:r>
      <w:r w:rsidR="00671967">
        <w:rPr>
          <w:rFonts w:hint="eastAsia"/>
        </w:rPr>
        <w:t>模型</w:t>
      </w:r>
      <w:r w:rsidR="00B430CF">
        <w:rPr>
          <w:rFonts w:hint="eastAsia"/>
        </w:rPr>
        <w:t>。</w:t>
      </w:r>
    </w:p>
    <w:p w14:paraId="31A3D7DE" w14:textId="260D02D8" w:rsidR="00F732DC" w:rsidRPr="00BB5144" w:rsidRDefault="00BB5144" w:rsidP="00BB5144">
      <w:pPr>
        <w:jc w:val="center"/>
        <w:rPr>
          <w:rFonts w:ascii="黑体" w:eastAsia="黑体" w:hAnsi="黑体"/>
          <w:sz w:val="18"/>
        </w:rPr>
      </w:pPr>
      <w:r>
        <w:rPr>
          <w:rFonts w:ascii="黑体" w:eastAsia="黑体" w:hAnsi="黑体" w:hint="eastAsia"/>
          <w:sz w:val="18"/>
        </w:rPr>
        <w:t>表</w:t>
      </w:r>
      <w:r>
        <w:rPr>
          <w:rFonts w:ascii="黑体" w:eastAsia="黑体" w:hAnsi="黑体"/>
          <w:sz w:val="18"/>
        </w:rPr>
        <w:t xml:space="preserve"> </w:t>
      </w:r>
      <w:proofErr w:type="gramStart"/>
      <w:r>
        <w:rPr>
          <w:rFonts w:ascii="黑体" w:eastAsia="黑体" w:hAnsi="黑体" w:hint="eastAsia"/>
          <w:sz w:val="18"/>
        </w:rPr>
        <w:t>滞后阶数检验</w:t>
      </w:r>
      <w:proofErr w:type="gramEnd"/>
      <w:r>
        <w:rPr>
          <w:rFonts w:ascii="黑体" w:eastAsia="黑体" w:hAnsi="黑体" w:hint="eastAsia"/>
          <w:sz w:val="18"/>
        </w:rPr>
        <w:t>结果</w:t>
      </w:r>
    </w:p>
    <w:tbl>
      <w:tblPr>
        <w:tblStyle w:val="af0"/>
        <w:tblpPr w:leftFromText="180" w:rightFromText="180" w:vertAnchor="text" w:horzAnchor="margin" w:tblpY="142"/>
        <w:tblW w:w="4949" w:type="pct"/>
        <w:tblBorders>
          <w:top w:val="single" w:sz="8" w:space="0" w:color="auto"/>
          <w:left w:val="none" w:sz="0" w:space="0" w:color="auto"/>
          <w:bottom w:val="single" w:sz="8" w:space="0" w:color="auto"/>
          <w:right w:val="none" w:sz="0" w:space="0" w:color="auto"/>
          <w:insideH w:val="single" w:sz="6" w:space="0" w:color="auto"/>
          <w:insideV w:val="none" w:sz="0" w:space="0" w:color="auto"/>
        </w:tblBorders>
        <w:tblLook w:val="04A0" w:firstRow="1" w:lastRow="0" w:firstColumn="1" w:lastColumn="0" w:noHBand="0" w:noVBand="1"/>
      </w:tblPr>
      <w:tblGrid>
        <w:gridCol w:w="1417"/>
        <w:gridCol w:w="1134"/>
        <w:gridCol w:w="1845"/>
        <w:gridCol w:w="1983"/>
        <w:gridCol w:w="1842"/>
      </w:tblGrid>
      <w:tr w:rsidR="00F375CD" w:rsidRPr="00DC7375" w14:paraId="3D4FC00F" w14:textId="77777777" w:rsidTr="00DE20A8">
        <w:trPr>
          <w:trHeight w:val="339"/>
        </w:trPr>
        <w:tc>
          <w:tcPr>
            <w:tcW w:w="862" w:type="pct"/>
          </w:tcPr>
          <w:p w14:paraId="0D247511" w14:textId="7C0CA8FF" w:rsidR="00F375CD" w:rsidRPr="006A67C8" w:rsidRDefault="00EB1BBC" w:rsidP="00F375CD">
            <w:pPr>
              <w:jc w:val="center"/>
              <w:rPr>
                <w:rFonts w:ascii="Times New Roman" w:eastAsia="黑体" w:hAnsi="Times New Roman" w:cs="Times New Roman"/>
                <w:sz w:val="18"/>
              </w:rPr>
            </w:pPr>
            <w:r>
              <w:rPr>
                <w:rFonts w:ascii="Times New Roman" w:eastAsia="黑体" w:hAnsi="Times New Roman" w:cs="Times New Roman" w:hint="eastAsia"/>
                <w:sz w:val="18"/>
              </w:rPr>
              <w:t>经济区域</w:t>
            </w:r>
          </w:p>
        </w:tc>
        <w:tc>
          <w:tcPr>
            <w:tcW w:w="690" w:type="pct"/>
          </w:tcPr>
          <w:p w14:paraId="4AABC380" w14:textId="77777777" w:rsidR="00F375CD" w:rsidRPr="006A67C8" w:rsidRDefault="00F375CD" w:rsidP="00F375CD">
            <w:pPr>
              <w:jc w:val="center"/>
              <w:rPr>
                <w:rFonts w:ascii="Times New Roman" w:eastAsia="黑体" w:hAnsi="Times New Roman" w:cs="Times New Roman"/>
                <w:sz w:val="18"/>
              </w:rPr>
            </w:pPr>
            <w:r w:rsidRPr="006A67C8">
              <w:rPr>
                <w:rFonts w:ascii="Times New Roman" w:eastAsia="黑体" w:hAnsi="Times New Roman" w:cs="Times New Roman"/>
                <w:sz w:val="18"/>
              </w:rPr>
              <w:fldChar w:fldCharType="begin"/>
            </w:r>
            <w:r w:rsidRPr="006A67C8">
              <w:rPr>
                <w:rFonts w:ascii="Times New Roman" w:eastAsia="黑体" w:hAnsi="Times New Roman" w:cs="Times New Roman"/>
                <w:sz w:val="18"/>
              </w:rPr>
              <w:instrText xml:space="preserve"> MACROBUTTON AMEditEquationSection2 </w:instrText>
            </w:r>
            <w:r w:rsidRPr="006A67C8">
              <w:rPr>
                <w:rStyle w:val="AMEquationSection"/>
                <w:rFonts w:ascii="Times New Roman" w:hAnsi="Times New Roman" w:cs="Times New Roman"/>
              </w:rPr>
              <w:instrText>Equation Chapter 1 Section 1</w:instrText>
            </w:r>
            <w:r w:rsidRPr="006A67C8">
              <w:rPr>
                <w:rFonts w:ascii="Times New Roman" w:eastAsia="黑体" w:hAnsi="Times New Roman" w:cs="Times New Roman"/>
                <w:sz w:val="18"/>
              </w:rPr>
              <w:fldChar w:fldCharType="begin"/>
            </w:r>
            <w:r w:rsidRPr="006A67C8">
              <w:rPr>
                <w:rFonts w:ascii="Times New Roman" w:eastAsia="黑体" w:hAnsi="Times New Roman" w:cs="Times New Roman"/>
                <w:sz w:val="18"/>
              </w:rPr>
              <w:instrText xml:space="preserve"> SEQ AMEqn \r \h \* MERGEFORMAT </w:instrText>
            </w:r>
            <w:r w:rsidRPr="006A67C8">
              <w:rPr>
                <w:rFonts w:ascii="Times New Roman" w:eastAsia="黑体" w:hAnsi="Times New Roman" w:cs="Times New Roman"/>
                <w:sz w:val="18"/>
              </w:rPr>
              <w:fldChar w:fldCharType="end"/>
            </w:r>
            <w:r w:rsidRPr="006A67C8">
              <w:rPr>
                <w:rFonts w:ascii="Times New Roman" w:eastAsia="黑体" w:hAnsi="Times New Roman" w:cs="Times New Roman"/>
                <w:sz w:val="18"/>
              </w:rPr>
              <w:fldChar w:fldCharType="begin"/>
            </w:r>
            <w:r w:rsidRPr="006A67C8">
              <w:rPr>
                <w:rFonts w:ascii="Times New Roman" w:eastAsia="黑体" w:hAnsi="Times New Roman" w:cs="Times New Roman"/>
                <w:sz w:val="18"/>
              </w:rPr>
              <w:instrText xml:space="preserve"> SEQ AMSec \r 1 \h \* MERGEFORMAT </w:instrText>
            </w:r>
            <w:r w:rsidRPr="006A67C8">
              <w:rPr>
                <w:rFonts w:ascii="Times New Roman" w:eastAsia="黑体" w:hAnsi="Times New Roman" w:cs="Times New Roman"/>
                <w:sz w:val="18"/>
              </w:rPr>
              <w:fldChar w:fldCharType="end"/>
            </w:r>
            <w:r w:rsidRPr="006A67C8">
              <w:rPr>
                <w:rFonts w:ascii="Times New Roman" w:eastAsia="黑体" w:hAnsi="Times New Roman" w:cs="Times New Roman"/>
                <w:sz w:val="18"/>
              </w:rPr>
              <w:fldChar w:fldCharType="begin"/>
            </w:r>
            <w:r w:rsidRPr="006A67C8">
              <w:rPr>
                <w:rFonts w:ascii="Times New Roman" w:eastAsia="黑体" w:hAnsi="Times New Roman" w:cs="Times New Roman"/>
                <w:sz w:val="18"/>
              </w:rPr>
              <w:instrText xml:space="preserve"> SEQ AMChap \r 1 \h \* MERGEFORMAT </w:instrText>
            </w:r>
            <w:r w:rsidRPr="006A67C8">
              <w:rPr>
                <w:rFonts w:ascii="Times New Roman" w:eastAsia="黑体" w:hAnsi="Times New Roman" w:cs="Times New Roman"/>
                <w:sz w:val="18"/>
              </w:rPr>
              <w:fldChar w:fldCharType="end"/>
            </w:r>
            <w:r w:rsidRPr="006A67C8">
              <w:rPr>
                <w:rFonts w:ascii="Times New Roman" w:eastAsia="黑体" w:hAnsi="Times New Roman" w:cs="Times New Roman"/>
                <w:sz w:val="18"/>
              </w:rPr>
              <w:fldChar w:fldCharType="end"/>
            </w:r>
            <w:proofErr w:type="gramStart"/>
            <w:r w:rsidRPr="006A67C8">
              <w:rPr>
                <w:rFonts w:ascii="Times New Roman" w:eastAsia="黑体" w:hAnsi="Times New Roman" w:cs="Times New Roman"/>
                <w:sz w:val="18"/>
              </w:rPr>
              <w:t>滞后阶数</w:t>
            </w:r>
            <w:proofErr w:type="gramEnd"/>
          </w:p>
        </w:tc>
        <w:tc>
          <w:tcPr>
            <w:tcW w:w="1122" w:type="pct"/>
          </w:tcPr>
          <w:p w14:paraId="3A77D36D" w14:textId="77777777" w:rsidR="00F375CD" w:rsidRPr="006A67C8" w:rsidRDefault="00F375CD" w:rsidP="00F375CD">
            <w:pPr>
              <w:jc w:val="center"/>
              <w:rPr>
                <w:rFonts w:ascii="Times New Roman" w:eastAsia="黑体" w:hAnsi="Times New Roman" w:cs="Times New Roman"/>
                <w:sz w:val="18"/>
              </w:rPr>
            </w:pPr>
            <w:r w:rsidRPr="006A67C8">
              <w:rPr>
                <w:rFonts w:ascii="Times New Roman" w:eastAsia="黑体" w:hAnsi="Times New Roman" w:cs="Times New Roman"/>
                <w:sz w:val="18"/>
              </w:rPr>
              <w:t>AIC</w:t>
            </w:r>
          </w:p>
        </w:tc>
        <w:tc>
          <w:tcPr>
            <w:tcW w:w="1206" w:type="pct"/>
          </w:tcPr>
          <w:p w14:paraId="21F6D2D8" w14:textId="77777777" w:rsidR="00F375CD" w:rsidRPr="006A67C8" w:rsidRDefault="00F375CD" w:rsidP="00F375CD">
            <w:pPr>
              <w:jc w:val="center"/>
              <w:rPr>
                <w:rFonts w:ascii="Times New Roman" w:eastAsia="黑体" w:hAnsi="Times New Roman" w:cs="Times New Roman"/>
                <w:sz w:val="18"/>
              </w:rPr>
            </w:pPr>
            <w:r w:rsidRPr="006A67C8">
              <w:rPr>
                <w:rFonts w:ascii="Times New Roman" w:eastAsia="黑体" w:hAnsi="Times New Roman" w:cs="Times New Roman"/>
                <w:sz w:val="18"/>
              </w:rPr>
              <w:t>BIC</w:t>
            </w:r>
          </w:p>
        </w:tc>
        <w:tc>
          <w:tcPr>
            <w:tcW w:w="1120" w:type="pct"/>
          </w:tcPr>
          <w:p w14:paraId="15035E92" w14:textId="77777777" w:rsidR="00F375CD" w:rsidRPr="006A67C8" w:rsidRDefault="00F375CD" w:rsidP="00F375CD">
            <w:pPr>
              <w:jc w:val="center"/>
              <w:rPr>
                <w:rFonts w:ascii="Times New Roman" w:eastAsia="黑体" w:hAnsi="Times New Roman" w:cs="Times New Roman"/>
                <w:sz w:val="18"/>
              </w:rPr>
            </w:pPr>
            <w:r w:rsidRPr="006A67C8">
              <w:rPr>
                <w:rFonts w:ascii="Times New Roman" w:eastAsia="黑体" w:hAnsi="Times New Roman" w:cs="Times New Roman"/>
                <w:sz w:val="18"/>
              </w:rPr>
              <w:t>HQIC</w:t>
            </w:r>
          </w:p>
        </w:tc>
      </w:tr>
      <w:tr w:rsidR="00DE20A8" w:rsidRPr="00DC7375" w14:paraId="2DCC6820" w14:textId="77777777" w:rsidTr="00DE20A8">
        <w:trPr>
          <w:trHeight w:val="338"/>
        </w:trPr>
        <w:tc>
          <w:tcPr>
            <w:tcW w:w="862" w:type="pct"/>
            <w:vMerge w:val="restart"/>
            <w:vAlign w:val="center"/>
          </w:tcPr>
          <w:p w14:paraId="274B5CE1" w14:textId="77777777" w:rsidR="00DE20A8" w:rsidRDefault="00DE20A8" w:rsidP="00DE20A8">
            <w:pPr>
              <w:jc w:val="center"/>
              <w:rPr>
                <w:rFonts w:ascii="Times New Roman" w:eastAsia="黑体" w:hAnsi="Times New Roman" w:cs="Times New Roman"/>
                <w:sz w:val="18"/>
              </w:rPr>
            </w:pPr>
            <w:r>
              <w:rPr>
                <w:rFonts w:ascii="Times New Roman" w:eastAsia="黑体" w:hAnsi="Times New Roman" w:cs="Times New Roman" w:hint="eastAsia"/>
                <w:sz w:val="18"/>
              </w:rPr>
              <w:t>丝绸之路</w:t>
            </w:r>
          </w:p>
          <w:p w14:paraId="1F74F1EC" w14:textId="75F085D6" w:rsidR="00DE20A8" w:rsidRPr="006A67C8" w:rsidRDefault="00DE20A8" w:rsidP="00DE20A8">
            <w:pPr>
              <w:jc w:val="center"/>
              <w:rPr>
                <w:rFonts w:ascii="Times New Roman" w:eastAsia="黑体" w:hAnsi="Times New Roman" w:cs="Times New Roman"/>
                <w:sz w:val="18"/>
              </w:rPr>
            </w:pPr>
            <w:r>
              <w:rPr>
                <w:rFonts w:ascii="Times New Roman" w:eastAsia="黑体" w:hAnsi="Times New Roman" w:cs="Times New Roman" w:hint="eastAsia"/>
                <w:sz w:val="18"/>
              </w:rPr>
              <w:t>经济带</w:t>
            </w:r>
          </w:p>
        </w:tc>
        <w:tc>
          <w:tcPr>
            <w:tcW w:w="690" w:type="pct"/>
          </w:tcPr>
          <w:p w14:paraId="6471A806" w14:textId="77777777" w:rsidR="00DE20A8" w:rsidRPr="006A67C8" w:rsidRDefault="00DE20A8" w:rsidP="00DE20A8">
            <w:pPr>
              <w:jc w:val="center"/>
              <w:rPr>
                <w:rFonts w:ascii="Times New Roman" w:eastAsia="黑体" w:hAnsi="Times New Roman" w:cs="Times New Roman"/>
                <w:sz w:val="18"/>
              </w:rPr>
            </w:pPr>
            <w:r>
              <w:rPr>
                <w:rFonts w:ascii="Times New Roman" w:eastAsia="黑体" w:hAnsi="Times New Roman" w:cs="Times New Roman"/>
                <w:sz w:val="18"/>
              </w:rPr>
              <w:t>1</w:t>
            </w:r>
          </w:p>
        </w:tc>
        <w:tc>
          <w:tcPr>
            <w:tcW w:w="1122" w:type="pct"/>
          </w:tcPr>
          <w:p w14:paraId="7747DE58" w14:textId="3D658B3B" w:rsidR="00DE20A8" w:rsidRPr="006A67C8" w:rsidRDefault="00DE20A8" w:rsidP="00DE20A8">
            <w:pPr>
              <w:jc w:val="center"/>
              <w:rPr>
                <w:rFonts w:ascii="Times New Roman" w:eastAsia="黑体" w:hAnsi="Times New Roman" w:cs="Times New Roman"/>
                <w:sz w:val="18"/>
              </w:rPr>
            </w:pPr>
            <w:r>
              <w:rPr>
                <w:rFonts w:ascii="Times New Roman" w:eastAsia="黑体" w:hAnsi="Times New Roman" w:cs="Times New Roman" w:hint="eastAsia"/>
                <w:sz w:val="18"/>
              </w:rPr>
              <w:t>0</w:t>
            </w:r>
            <w:r w:rsidRPr="00DE20A8">
              <w:rPr>
                <w:rFonts w:ascii="Times New Roman" w:eastAsia="黑体" w:hAnsi="Times New Roman" w:cs="Times New Roman"/>
                <w:sz w:val="18"/>
              </w:rPr>
              <w:t>.522</w:t>
            </w:r>
            <w:r>
              <w:rPr>
                <w:rFonts w:ascii="Times New Roman" w:eastAsia="黑体" w:hAnsi="Times New Roman" w:cs="Times New Roman" w:hint="eastAsia"/>
                <w:sz w:val="18"/>
              </w:rPr>
              <w:t>3</w:t>
            </w:r>
            <w:r w:rsidRPr="00DE20A8">
              <w:rPr>
                <w:rFonts w:ascii="Times New Roman" w:eastAsia="黑体" w:hAnsi="Times New Roman" w:cs="Times New Roman"/>
                <w:sz w:val="18"/>
              </w:rPr>
              <w:t xml:space="preserve">*  </w:t>
            </w:r>
          </w:p>
        </w:tc>
        <w:tc>
          <w:tcPr>
            <w:tcW w:w="1206" w:type="pct"/>
          </w:tcPr>
          <w:p w14:paraId="1B29D2F4" w14:textId="6F75D0F5" w:rsidR="00DE20A8" w:rsidRPr="006A67C8" w:rsidRDefault="00DE20A8" w:rsidP="00DE20A8">
            <w:pPr>
              <w:jc w:val="center"/>
              <w:rPr>
                <w:rFonts w:ascii="Times New Roman" w:eastAsia="黑体" w:hAnsi="Times New Roman" w:cs="Times New Roman"/>
                <w:sz w:val="18"/>
              </w:rPr>
            </w:pPr>
            <w:r w:rsidRPr="00DE20A8">
              <w:rPr>
                <w:rFonts w:ascii="Times New Roman" w:eastAsia="黑体" w:hAnsi="Times New Roman" w:cs="Times New Roman"/>
                <w:sz w:val="18"/>
              </w:rPr>
              <w:t>1.712</w:t>
            </w:r>
            <w:r>
              <w:rPr>
                <w:rFonts w:ascii="Times New Roman" w:eastAsia="黑体" w:hAnsi="Times New Roman" w:cs="Times New Roman" w:hint="eastAsia"/>
                <w:sz w:val="18"/>
              </w:rPr>
              <w:t>8</w:t>
            </w:r>
            <w:r w:rsidRPr="00DE20A8">
              <w:rPr>
                <w:rFonts w:ascii="Times New Roman" w:eastAsia="黑体" w:hAnsi="Times New Roman" w:cs="Times New Roman"/>
                <w:sz w:val="18"/>
              </w:rPr>
              <w:t xml:space="preserve">*  </w:t>
            </w:r>
          </w:p>
        </w:tc>
        <w:tc>
          <w:tcPr>
            <w:tcW w:w="1120" w:type="pct"/>
          </w:tcPr>
          <w:p w14:paraId="2E8E8D38" w14:textId="3704EABD" w:rsidR="00DE20A8" w:rsidRPr="006A67C8" w:rsidRDefault="00DE20A8" w:rsidP="00DE20A8">
            <w:pPr>
              <w:jc w:val="center"/>
              <w:rPr>
                <w:rFonts w:ascii="Times New Roman" w:eastAsia="黑体" w:hAnsi="Times New Roman" w:cs="Times New Roman"/>
                <w:sz w:val="18"/>
              </w:rPr>
            </w:pPr>
            <w:r>
              <w:rPr>
                <w:rFonts w:ascii="Times New Roman" w:eastAsia="黑体" w:hAnsi="Times New Roman" w:cs="Times New Roman" w:hint="eastAsia"/>
                <w:sz w:val="18"/>
              </w:rPr>
              <w:t>1.0013*</w:t>
            </w:r>
          </w:p>
        </w:tc>
      </w:tr>
      <w:tr w:rsidR="00DE20A8" w:rsidRPr="00DC7375" w14:paraId="0378C928" w14:textId="77777777" w:rsidTr="00DE20A8">
        <w:trPr>
          <w:trHeight w:val="338"/>
        </w:trPr>
        <w:tc>
          <w:tcPr>
            <w:tcW w:w="862" w:type="pct"/>
            <w:vMerge/>
          </w:tcPr>
          <w:p w14:paraId="15C351BE" w14:textId="77777777" w:rsidR="00DE20A8" w:rsidRPr="006A67C8" w:rsidRDefault="00DE20A8" w:rsidP="00DE20A8">
            <w:pPr>
              <w:jc w:val="center"/>
              <w:rPr>
                <w:rFonts w:ascii="Times New Roman" w:eastAsia="黑体" w:hAnsi="Times New Roman" w:cs="Times New Roman"/>
                <w:sz w:val="18"/>
              </w:rPr>
            </w:pPr>
          </w:p>
        </w:tc>
        <w:tc>
          <w:tcPr>
            <w:tcW w:w="690" w:type="pct"/>
          </w:tcPr>
          <w:p w14:paraId="0123AFC2" w14:textId="77777777" w:rsidR="00DE20A8" w:rsidRPr="006A67C8" w:rsidRDefault="00DE20A8" w:rsidP="00DE20A8">
            <w:pPr>
              <w:jc w:val="center"/>
              <w:rPr>
                <w:rFonts w:ascii="Times New Roman" w:eastAsia="黑体" w:hAnsi="Times New Roman" w:cs="Times New Roman"/>
                <w:sz w:val="18"/>
              </w:rPr>
            </w:pPr>
            <w:r>
              <w:rPr>
                <w:rFonts w:ascii="Times New Roman" w:eastAsia="黑体" w:hAnsi="Times New Roman" w:cs="Times New Roman"/>
                <w:sz w:val="18"/>
              </w:rPr>
              <w:t>2</w:t>
            </w:r>
          </w:p>
        </w:tc>
        <w:tc>
          <w:tcPr>
            <w:tcW w:w="1122" w:type="pct"/>
          </w:tcPr>
          <w:p w14:paraId="511A4EC3" w14:textId="1A9DAE4D" w:rsidR="00DE20A8" w:rsidRPr="006A67C8" w:rsidRDefault="00DE20A8" w:rsidP="00DE20A8">
            <w:pPr>
              <w:jc w:val="center"/>
              <w:rPr>
                <w:rFonts w:ascii="Times New Roman" w:eastAsia="黑体" w:hAnsi="Times New Roman" w:cs="Times New Roman"/>
                <w:sz w:val="18"/>
              </w:rPr>
            </w:pPr>
            <w:r>
              <w:rPr>
                <w:rFonts w:ascii="Times New Roman" w:eastAsia="黑体" w:hAnsi="Times New Roman" w:cs="Times New Roman" w:hint="eastAsia"/>
                <w:sz w:val="18"/>
              </w:rPr>
              <w:t>0.5759</w:t>
            </w:r>
          </w:p>
        </w:tc>
        <w:tc>
          <w:tcPr>
            <w:tcW w:w="1206" w:type="pct"/>
          </w:tcPr>
          <w:p w14:paraId="794C6BE6" w14:textId="488CB2B6" w:rsidR="00DE20A8" w:rsidRPr="006A67C8" w:rsidRDefault="00DE20A8" w:rsidP="00DE20A8">
            <w:pPr>
              <w:jc w:val="center"/>
              <w:rPr>
                <w:rFonts w:ascii="Times New Roman" w:eastAsia="黑体" w:hAnsi="Times New Roman" w:cs="Times New Roman"/>
                <w:sz w:val="18"/>
              </w:rPr>
            </w:pPr>
            <w:r>
              <w:rPr>
                <w:rFonts w:ascii="Times New Roman" w:eastAsia="黑体" w:hAnsi="Times New Roman" w:cs="Times New Roman" w:hint="eastAsia"/>
                <w:sz w:val="18"/>
              </w:rPr>
              <w:t>2.1712</w:t>
            </w:r>
          </w:p>
        </w:tc>
        <w:tc>
          <w:tcPr>
            <w:tcW w:w="1120" w:type="pct"/>
          </w:tcPr>
          <w:p w14:paraId="03D452CA" w14:textId="44F3D342" w:rsidR="00DE20A8" w:rsidRPr="006A67C8" w:rsidRDefault="00DE20A8" w:rsidP="00DE20A8">
            <w:pPr>
              <w:jc w:val="center"/>
              <w:rPr>
                <w:rFonts w:ascii="Times New Roman" w:eastAsia="黑体" w:hAnsi="Times New Roman" w:cs="Times New Roman"/>
                <w:sz w:val="18"/>
              </w:rPr>
            </w:pPr>
            <w:r>
              <w:rPr>
                <w:rFonts w:ascii="Times New Roman" w:eastAsia="黑体" w:hAnsi="Times New Roman" w:cs="Times New Roman" w:hint="eastAsia"/>
                <w:sz w:val="18"/>
              </w:rPr>
              <w:t>1.2187</w:t>
            </w:r>
          </w:p>
        </w:tc>
      </w:tr>
      <w:tr w:rsidR="00DE20A8" w:rsidRPr="00DC7375" w14:paraId="100BDCB5" w14:textId="77777777" w:rsidTr="00DE20A8">
        <w:trPr>
          <w:trHeight w:val="338"/>
        </w:trPr>
        <w:tc>
          <w:tcPr>
            <w:tcW w:w="862" w:type="pct"/>
            <w:vMerge/>
          </w:tcPr>
          <w:p w14:paraId="4BC9B8BB" w14:textId="77777777" w:rsidR="00DE20A8" w:rsidRPr="006A67C8" w:rsidRDefault="00DE20A8" w:rsidP="00DE20A8">
            <w:pPr>
              <w:jc w:val="center"/>
              <w:rPr>
                <w:rFonts w:ascii="Times New Roman" w:eastAsia="黑体" w:hAnsi="Times New Roman" w:cs="Times New Roman"/>
                <w:sz w:val="18"/>
              </w:rPr>
            </w:pPr>
          </w:p>
        </w:tc>
        <w:tc>
          <w:tcPr>
            <w:tcW w:w="690" w:type="pct"/>
          </w:tcPr>
          <w:p w14:paraId="14C0B66D" w14:textId="77777777" w:rsidR="00DE20A8" w:rsidRPr="006A67C8" w:rsidRDefault="00DE20A8" w:rsidP="00DE20A8">
            <w:pPr>
              <w:jc w:val="center"/>
              <w:rPr>
                <w:rFonts w:ascii="Times New Roman" w:eastAsia="黑体" w:hAnsi="Times New Roman" w:cs="Times New Roman"/>
                <w:sz w:val="18"/>
              </w:rPr>
            </w:pPr>
            <w:r>
              <w:rPr>
                <w:rFonts w:ascii="Times New Roman" w:eastAsia="黑体" w:hAnsi="Times New Roman" w:cs="Times New Roman"/>
                <w:sz w:val="18"/>
              </w:rPr>
              <w:t>3</w:t>
            </w:r>
          </w:p>
        </w:tc>
        <w:tc>
          <w:tcPr>
            <w:tcW w:w="1122" w:type="pct"/>
          </w:tcPr>
          <w:p w14:paraId="40233AEE" w14:textId="0CDA0FC6" w:rsidR="00DE20A8" w:rsidRPr="006A67C8" w:rsidRDefault="00DE20A8" w:rsidP="00DE20A8">
            <w:pPr>
              <w:jc w:val="center"/>
              <w:rPr>
                <w:rFonts w:ascii="Times New Roman" w:eastAsia="黑体" w:hAnsi="Times New Roman" w:cs="Times New Roman"/>
                <w:sz w:val="18"/>
              </w:rPr>
            </w:pPr>
            <w:r>
              <w:rPr>
                <w:rFonts w:ascii="Times New Roman" w:eastAsia="黑体" w:hAnsi="Times New Roman" w:cs="Times New Roman" w:hint="eastAsia"/>
                <w:sz w:val="18"/>
              </w:rPr>
              <w:t>0.9105</w:t>
            </w:r>
          </w:p>
        </w:tc>
        <w:tc>
          <w:tcPr>
            <w:tcW w:w="1206" w:type="pct"/>
          </w:tcPr>
          <w:p w14:paraId="2298934E" w14:textId="72D4E528" w:rsidR="00DE20A8" w:rsidRPr="006A67C8" w:rsidRDefault="00DE20A8" w:rsidP="00DE20A8">
            <w:pPr>
              <w:jc w:val="center"/>
              <w:rPr>
                <w:rFonts w:ascii="Times New Roman" w:eastAsia="黑体" w:hAnsi="Times New Roman" w:cs="Times New Roman"/>
                <w:sz w:val="18"/>
              </w:rPr>
            </w:pPr>
            <w:r>
              <w:rPr>
                <w:rFonts w:ascii="Times New Roman" w:eastAsia="黑体" w:hAnsi="Times New Roman" w:cs="Times New Roman" w:hint="eastAsia"/>
                <w:sz w:val="18"/>
              </w:rPr>
              <w:t>2.9411</w:t>
            </w:r>
          </w:p>
        </w:tc>
        <w:tc>
          <w:tcPr>
            <w:tcW w:w="1120" w:type="pct"/>
          </w:tcPr>
          <w:p w14:paraId="5257DED1" w14:textId="21783150" w:rsidR="00DE20A8" w:rsidRPr="006A67C8" w:rsidRDefault="00DE20A8" w:rsidP="00DE20A8">
            <w:pPr>
              <w:jc w:val="center"/>
              <w:rPr>
                <w:rFonts w:ascii="Times New Roman" w:eastAsia="黑体" w:hAnsi="Times New Roman" w:cs="Times New Roman"/>
                <w:sz w:val="18"/>
              </w:rPr>
            </w:pPr>
            <w:r>
              <w:rPr>
                <w:rFonts w:ascii="Times New Roman" w:eastAsia="黑体" w:hAnsi="Times New Roman" w:cs="Times New Roman" w:hint="eastAsia"/>
                <w:sz w:val="18"/>
              </w:rPr>
              <w:t>1.7298</w:t>
            </w:r>
          </w:p>
        </w:tc>
      </w:tr>
      <w:tr w:rsidR="00DE20A8" w:rsidRPr="00DC7375" w14:paraId="381DCCC3" w14:textId="77777777" w:rsidTr="00DE20A8">
        <w:trPr>
          <w:trHeight w:val="338"/>
        </w:trPr>
        <w:tc>
          <w:tcPr>
            <w:tcW w:w="862" w:type="pct"/>
            <w:vMerge w:val="restart"/>
            <w:vAlign w:val="center"/>
          </w:tcPr>
          <w:p w14:paraId="3C44A28A" w14:textId="77777777" w:rsidR="00DE20A8" w:rsidRDefault="00DE20A8" w:rsidP="00DE20A8">
            <w:pPr>
              <w:jc w:val="center"/>
              <w:rPr>
                <w:rFonts w:ascii="黑体" w:eastAsia="黑体" w:hAnsi="黑体"/>
                <w:sz w:val="18"/>
              </w:rPr>
            </w:pPr>
            <w:r w:rsidRPr="00EB1BBC">
              <w:rPr>
                <w:rFonts w:ascii="黑体" w:eastAsia="黑体" w:hAnsi="黑体"/>
                <w:sz w:val="18"/>
              </w:rPr>
              <w:t>21世纪</w:t>
            </w:r>
          </w:p>
          <w:p w14:paraId="2D422320" w14:textId="05AC40F5" w:rsidR="00DE20A8" w:rsidRPr="00BC2782" w:rsidRDefault="00DE20A8" w:rsidP="00DE20A8">
            <w:pPr>
              <w:jc w:val="center"/>
              <w:rPr>
                <w:rFonts w:ascii="黑体" w:eastAsia="黑体" w:hAnsi="黑体"/>
                <w:sz w:val="18"/>
              </w:rPr>
            </w:pPr>
            <w:r w:rsidRPr="00EB1BBC">
              <w:rPr>
                <w:rFonts w:ascii="黑体" w:eastAsia="黑体" w:hAnsi="黑体"/>
                <w:sz w:val="18"/>
              </w:rPr>
              <w:t>海上丝绸之路</w:t>
            </w:r>
          </w:p>
        </w:tc>
        <w:tc>
          <w:tcPr>
            <w:tcW w:w="690" w:type="pct"/>
          </w:tcPr>
          <w:p w14:paraId="5D4A5113" w14:textId="77777777" w:rsidR="00DE20A8" w:rsidRDefault="00DE20A8" w:rsidP="00DE20A8">
            <w:pPr>
              <w:jc w:val="center"/>
              <w:rPr>
                <w:rFonts w:ascii="Times New Roman" w:eastAsia="黑体" w:hAnsi="Times New Roman" w:cs="Times New Roman"/>
                <w:sz w:val="18"/>
              </w:rPr>
            </w:pPr>
            <w:r>
              <w:rPr>
                <w:rFonts w:ascii="Times New Roman" w:eastAsia="黑体" w:hAnsi="Times New Roman" w:cs="Times New Roman" w:hint="eastAsia"/>
                <w:sz w:val="18"/>
              </w:rPr>
              <w:t>1</w:t>
            </w:r>
          </w:p>
        </w:tc>
        <w:tc>
          <w:tcPr>
            <w:tcW w:w="1122" w:type="pct"/>
          </w:tcPr>
          <w:p w14:paraId="07152690" w14:textId="23370D03" w:rsidR="00DE20A8" w:rsidRPr="001D6F38" w:rsidRDefault="00DE20A8" w:rsidP="00DE20A8">
            <w:pPr>
              <w:jc w:val="center"/>
              <w:rPr>
                <w:rFonts w:ascii="Times New Roman" w:eastAsia="黑体" w:hAnsi="Times New Roman" w:cs="Times New Roman"/>
                <w:sz w:val="18"/>
              </w:rPr>
            </w:pPr>
            <w:r>
              <w:rPr>
                <w:rFonts w:ascii="Times New Roman" w:eastAsia="黑体" w:hAnsi="Times New Roman" w:cs="Times New Roman" w:hint="eastAsia"/>
                <w:sz w:val="18"/>
              </w:rPr>
              <w:t>-2.2365</w:t>
            </w:r>
          </w:p>
        </w:tc>
        <w:tc>
          <w:tcPr>
            <w:tcW w:w="1206" w:type="pct"/>
          </w:tcPr>
          <w:p w14:paraId="517521ED" w14:textId="31E6547D" w:rsidR="00DE20A8" w:rsidRPr="001D6F38" w:rsidRDefault="00DE20A8" w:rsidP="00DE20A8">
            <w:pPr>
              <w:jc w:val="center"/>
              <w:rPr>
                <w:rFonts w:ascii="Times New Roman" w:eastAsia="黑体" w:hAnsi="Times New Roman" w:cs="Times New Roman"/>
                <w:sz w:val="18"/>
              </w:rPr>
            </w:pPr>
            <w:r>
              <w:rPr>
                <w:rFonts w:ascii="Times New Roman" w:eastAsia="黑体" w:hAnsi="Times New Roman" w:cs="Times New Roman" w:hint="eastAsia"/>
                <w:sz w:val="18"/>
              </w:rPr>
              <w:t>-0.9727*</w:t>
            </w:r>
          </w:p>
        </w:tc>
        <w:tc>
          <w:tcPr>
            <w:tcW w:w="1120" w:type="pct"/>
          </w:tcPr>
          <w:p w14:paraId="15A3631B" w14:textId="6C4409D0" w:rsidR="00DE20A8" w:rsidRPr="001D6F38" w:rsidRDefault="00DE20A8" w:rsidP="00DE20A8">
            <w:pPr>
              <w:jc w:val="center"/>
              <w:rPr>
                <w:rFonts w:ascii="Times New Roman" w:eastAsia="黑体" w:hAnsi="Times New Roman" w:cs="Times New Roman"/>
                <w:sz w:val="18"/>
              </w:rPr>
            </w:pPr>
            <w:r>
              <w:rPr>
                <w:rFonts w:ascii="Times New Roman" w:eastAsia="黑体" w:hAnsi="Times New Roman" w:cs="Times New Roman" w:hint="eastAsia"/>
                <w:sz w:val="18"/>
              </w:rPr>
              <w:t>-1.7244*</w:t>
            </w:r>
          </w:p>
        </w:tc>
      </w:tr>
      <w:tr w:rsidR="00DE20A8" w:rsidRPr="00DC7375" w14:paraId="671353DC" w14:textId="77777777" w:rsidTr="00DE20A8">
        <w:trPr>
          <w:trHeight w:val="338"/>
        </w:trPr>
        <w:tc>
          <w:tcPr>
            <w:tcW w:w="862" w:type="pct"/>
            <w:vMerge/>
          </w:tcPr>
          <w:p w14:paraId="6A453964" w14:textId="77777777" w:rsidR="00DE20A8" w:rsidRPr="006A67C8" w:rsidRDefault="00DE20A8" w:rsidP="00DE20A8">
            <w:pPr>
              <w:jc w:val="center"/>
              <w:rPr>
                <w:rFonts w:ascii="Times New Roman" w:eastAsia="黑体" w:hAnsi="Times New Roman" w:cs="Times New Roman"/>
                <w:sz w:val="18"/>
              </w:rPr>
            </w:pPr>
          </w:p>
        </w:tc>
        <w:tc>
          <w:tcPr>
            <w:tcW w:w="690" w:type="pct"/>
          </w:tcPr>
          <w:p w14:paraId="7CB7A863" w14:textId="77777777" w:rsidR="00DE20A8" w:rsidRDefault="00DE20A8" w:rsidP="00DE20A8">
            <w:pPr>
              <w:jc w:val="center"/>
              <w:rPr>
                <w:rFonts w:ascii="Times New Roman" w:eastAsia="黑体" w:hAnsi="Times New Roman" w:cs="Times New Roman"/>
                <w:sz w:val="18"/>
              </w:rPr>
            </w:pPr>
            <w:r>
              <w:rPr>
                <w:rFonts w:ascii="Times New Roman" w:eastAsia="黑体" w:hAnsi="Times New Roman" w:cs="Times New Roman" w:hint="eastAsia"/>
                <w:sz w:val="18"/>
              </w:rPr>
              <w:t>2</w:t>
            </w:r>
          </w:p>
        </w:tc>
        <w:tc>
          <w:tcPr>
            <w:tcW w:w="1122" w:type="pct"/>
          </w:tcPr>
          <w:p w14:paraId="2CC3CFDB" w14:textId="7C799DD5" w:rsidR="00DE20A8" w:rsidRPr="001D6F38" w:rsidRDefault="00DE20A8" w:rsidP="00DE20A8">
            <w:pPr>
              <w:jc w:val="center"/>
              <w:rPr>
                <w:rFonts w:ascii="Times New Roman" w:eastAsia="黑体" w:hAnsi="Times New Roman" w:cs="Times New Roman"/>
                <w:sz w:val="18"/>
              </w:rPr>
            </w:pPr>
            <w:r>
              <w:rPr>
                <w:rFonts w:ascii="Times New Roman" w:eastAsia="黑体" w:hAnsi="Times New Roman" w:cs="Times New Roman" w:hint="eastAsia"/>
                <w:sz w:val="18"/>
              </w:rPr>
              <w:t>-2.3638</w:t>
            </w:r>
          </w:p>
        </w:tc>
        <w:tc>
          <w:tcPr>
            <w:tcW w:w="1206" w:type="pct"/>
          </w:tcPr>
          <w:p w14:paraId="6F09E1FE" w14:textId="4D58C66A" w:rsidR="00DE20A8" w:rsidRPr="001D6F38" w:rsidRDefault="00DE20A8" w:rsidP="00DE20A8">
            <w:pPr>
              <w:jc w:val="center"/>
              <w:rPr>
                <w:rFonts w:ascii="Times New Roman" w:eastAsia="黑体" w:hAnsi="Times New Roman" w:cs="Times New Roman"/>
                <w:sz w:val="18"/>
              </w:rPr>
            </w:pPr>
            <w:r>
              <w:rPr>
                <w:rFonts w:ascii="Times New Roman" w:eastAsia="黑体" w:hAnsi="Times New Roman" w:cs="Times New Roman" w:hint="eastAsia"/>
                <w:sz w:val="18"/>
              </w:rPr>
              <w:t>-0.4099</w:t>
            </w:r>
          </w:p>
        </w:tc>
        <w:tc>
          <w:tcPr>
            <w:tcW w:w="1120" w:type="pct"/>
          </w:tcPr>
          <w:p w14:paraId="692FBA84" w14:textId="3BE19F30" w:rsidR="00DE20A8" w:rsidRPr="001D6F38" w:rsidRDefault="00DE20A8" w:rsidP="00DE20A8">
            <w:pPr>
              <w:jc w:val="center"/>
              <w:rPr>
                <w:rFonts w:ascii="Times New Roman" w:eastAsia="黑体" w:hAnsi="Times New Roman" w:cs="Times New Roman"/>
                <w:sz w:val="18"/>
              </w:rPr>
            </w:pPr>
            <w:r>
              <w:rPr>
                <w:rFonts w:ascii="Times New Roman" w:eastAsia="黑体" w:hAnsi="Times New Roman" w:cs="Times New Roman" w:hint="eastAsia"/>
                <w:sz w:val="18"/>
              </w:rPr>
              <w:t>-1.5730</w:t>
            </w:r>
          </w:p>
        </w:tc>
      </w:tr>
      <w:tr w:rsidR="00DE20A8" w:rsidRPr="00DC7375" w14:paraId="4D3C9974" w14:textId="77777777" w:rsidTr="00DE20A8">
        <w:trPr>
          <w:trHeight w:val="338"/>
        </w:trPr>
        <w:tc>
          <w:tcPr>
            <w:tcW w:w="862" w:type="pct"/>
            <w:vMerge/>
          </w:tcPr>
          <w:p w14:paraId="6B850D10" w14:textId="77777777" w:rsidR="00DE20A8" w:rsidRPr="006A67C8" w:rsidRDefault="00DE20A8" w:rsidP="00DE20A8">
            <w:pPr>
              <w:jc w:val="center"/>
              <w:rPr>
                <w:rFonts w:ascii="Times New Roman" w:eastAsia="黑体" w:hAnsi="Times New Roman" w:cs="Times New Roman"/>
                <w:sz w:val="18"/>
              </w:rPr>
            </w:pPr>
          </w:p>
        </w:tc>
        <w:tc>
          <w:tcPr>
            <w:tcW w:w="690" w:type="pct"/>
          </w:tcPr>
          <w:p w14:paraId="6A531F76" w14:textId="77777777" w:rsidR="00DE20A8" w:rsidRDefault="00DE20A8" w:rsidP="00DE20A8">
            <w:pPr>
              <w:jc w:val="center"/>
              <w:rPr>
                <w:rFonts w:ascii="Times New Roman" w:eastAsia="黑体" w:hAnsi="Times New Roman" w:cs="Times New Roman"/>
                <w:sz w:val="18"/>
              </w:rPr>
            </w:pPr>
            <w:r>
              <w:rPr>
                <w:rFonts w:ascii="Times New Roman" w:eastAsia="黑体" w:hAnsi="Times New Roman" w:cs="Times New Roman" w:hint="eastAsia"/>
                <w:sz w:val="18"/>
              </w:rPr>
              <w:t>3</w:t>
            </w:r>
          </w:p>
        </w:tc>
        <w:tc>
          <w:tcPr>
            <w:tcW w:w="1122" w:type="pct"/>
          </w:tcPr>
          <w:p w14:paraId="11EAED6D" w14:textId="68056451" w:rsidR="00DE20A8" w:rsidRPr="001D6F38" w:rsidRDefault="00DE20A8" w:rsidP="00DE20A8">
            <w:pPr>
              <w:jc w:val="center"/>
              <w:rPr>
                <w:rFonts w:ascii="Times New Roman" w:eastAsia="黑体" w:hAnsi="Times New Roman" w:cs="Times New Roman"/>
                <w:sz w:val="18"/>
              </w:rPr>
            </w:pPr>
            <w:r>
              <w:rPr>
                <w:rFonts w:ascii="Times New Roman" w:eastAsia="黑体" w:hAnsi="Times New Roman" w:cs="Times New Roman" w:hint="eastAsia"/>
                <w:sz w:val="18"/>
              </w:rPr>
              <w:t>-2.6510*</w:t>
            </w:r>
          </w:p>
        </w:tc>
        <w:tc>
          <w:tcPr>
            <w:tcW w:w="1206" w:type="pct"/>
          </w:tcPr>
          <w:p w14:paraId="7CA3363A" w14:textId="73ED6A0F" w:rsidR="00DE20A8" w:rsidRPr="001D6F38" w:rsidRDefault="00DE20A8" w:rsidP="00DE20A8">
            <w:pPr>
              <w:jc w:val="center"/>
              <w:rPr>
                <w:rFonts w:ascii="Times New Roman" w:eastAsia="黑体" w:hAnsi="Times New Roman" w:cs="Times New Roman"/>
                <w:sz w:val="18"/>
              </w:rPr>
            </w:pPr>
            <w:r>
              <w:rPr>
                <w:rFonts w:ascii="Times New Roman" w:eastAsia="黑体" w:hAnsi="Times New Roman" w:cs="Times New Roman" w:hint="eastAsia"/>
                <w:sz w:val="18"/>
              </w:rPr>
              <w:t>0.0373</w:t>
            </w:r>
          </w:p>
        </w:tc>
        <w:tc>
          <w:tcPr>
            <w:tcW w:w="1120" w:type="pct"/>
          </w:tcPr>
          <w:p w14:paraId="1C6441CA" w14:textId="6EAF2FEE" w:rsidR="00DE20A8" w:rsidRPr="001D6F38" w:rsidRDefault="00DE20A8" w:rsidP="00DE20A8">
            <w:pPr>
              <w:jc w:val="center"/>
              <w:rPr>
                <w:rFonts w:ascii="Times New Roman" w:eastAsia="黑体" w:hAnsi="Times New Roman" w:cs="Times New Roman"/>
                <w:sz w:val="18"/>
              </w:rPr>
            </w:pPr>
            <w:r>
              <w:rPr>
                <w:rFonts w:ascii="Times New Roman" w:eastAsia="黑体" w:hAnsi="Times New Roman" w:cs="Times New Roman" w:hint="eastAsia"/>
                <w:sz w:val="18"/>
              </w:rPr>
              <w:t>-1.5647</w:t>
            </w:r>
          </w:p>
        </w:tc>
      </w:tr>
    </w:tbl>
    <w:p w14:paraId="279C4E74" w14:textId="3E7C5972" w:rsidR="00D80868" w:rsidRDefault="00F375CD" w:rsidP="001D6F38">
      <w:pPr>
        <w:jc w:val="left"/>
        <w:rPr>
          <w:rFonts w:ascii="黑体" w:eastAsia="黑体" w:hAnsi="黑体"/>
          <w:sz w:val="18"/>
        </w:rPr>
      </w:pPr>
      <w:r>
        <w:rPr>
          <w:rFonts w:ascii="黑体" w:eastAsia="黑体" w:hAnsi="黑体"/>
          <w:sz w:val="18"/>
        </w:rPr>
        <w:tab/>
      </w:r>
      <w:r w:rsidR="000D305D">
        <w:rPr>
          <w:rFonts w:ascii="黑体" w:eastAsia="黑体" w:hAnsi="黑体" w:hint="eastAsia"/>
          <w:sz w:val="18"/>
        </w:rPr>
        <w:t>注：*代表</w:t>
      </w:r>
      <w:r w:rsidR="007850EA">
        <w:rPr>
          <w:rFonts w:ascii="黑体" w:eastAsia="黑体" w:hAnsi="黑体" w:hint="eastAsia"/>
          <w:sz w:val="18"/>
        </w:rPr>
        <w:t>不同</w:t>
      </w:r>
      <w:r w:rsidR="00BC2782">
        <w:rPr>
          <w:rFonts w:ascii="黑体" w:eastAsia="黑体" w:hAnsi="黑体" w:hint="eastAsia"/>
          <w:sz w:val="18"/>
        </w:rPr>
        <w:t>项目</w:t>
      </w:r>
      <w:r w:rsidR="00DA13ED">
        <w:rPr>
          <w:rFonts w:ascii="黑体" w:eastAsia="黑体" w:hAnsi="黑体" w:hint="eastAsia"/>
          <w:sz w:val="18"/>
        </w:rPr>
        <w:t>类别</w:t>
      </w:r>
      <w:r w:rsidR="007850EA">
        <w:rPr>
          <w:rFonts w:ascii="黑体" w:eastAsia="黑体" w:hAnsi="黑体" w:hint="eastAsia"/>
          <w:sz w:val="18"/>
        </w:rPr>
        <w:t>中</w:t>
      </w:r>
      <w:r w:rsidR="000D305D">
        <w:rPr>
          <w:rFonts w:ascii="黑体" w:eastAsia="黑体" w:hAnsi="黑体" w:hint="eastAsia"/>
          <w:sz w:val="18"/>
        </w:rPr>
        <w:t>最优滞后阶数。</w:t>
      </w:r>
    </w:p>
    <w:p w14:paraId="438045FA" w14:textId="2B096050" w:rsidR="00D743C7" w:rsidRDefault="00D743C7" w:rsidP="001D6F38">
      <w:pPr>
        <w:jc w:val="left"/>
        <w:rPr>
          <w:rFonts w:ascii="黑体" w:eastAsia="黑体" w:hAnsi="黑体"/>
          <w:sz w:val="18"/>
        </w:rPr>
      </w:pPr>
    </w:p>
    <w:p w14:paraId="21C0A465" w14:textId="0A3C687E" w:rsidR="00D743C7" w:rsidRDefault="00D743C7" w:rsidP="001D6F38">
      <w:pPr>
        <w:jc w:val="left"/>
        <w:rPr>
          <w:rFonts w:ascii="黑体" w:eastAsia="黑体" w:hAnsi="黑体"/>
          <w:b/>
          <w:sz w:val="18"/>
        </w:rPr>
      </w:pPr>
    </w:p>
    <w:p w14:paraId="4989C0CB" w14:textId="6EBABD09" w:rsidR="00D31013" w:rsidRDefault="00D31013" w:rsidP="00D31013">
      <w:pPr>
        <w:pStyle w:val="3"/>
        <w:spacing w:before="312" w:after="62"/>
      </w:pPr>
      <w:bookmarkStart w:id="15" w:name="_Toc135702326"/>
      <w:r>
        <w:rPr>
          <w:rFonts w:hint="eastAsia"/>
        </w:rPr>
        <w:t>PVAR</w:t>
      </w:r>
      <w:r>
        <w:rPr>
          <w:rFonts w:hint="eastAsia"/>
        </w:rPr>
        <w:t>估计</w:t>
      </w:r>
      <w:bookmarkEnd w:id="15"/>
    </w:p>
    <w:p w14:paraId="52F9C385" w14:textId="52CEA453" w:rsidR="00710E07" w:rsidRDefault="00D80868" w:rsidP="00D80868">
      <w:pPr>
        <w:pStyle w:val="a0"/>
        <w:spacing w:before="62" w:after="62"/>
        <w:ind w:firstLine="480"/>
      </w:pPr>
      <w:r>
        <w:rPr>
          <w:rFonts w:hint="eastAsia"/>
        </w:rPr>
        <w:t>本研究采用系统广义</w:t>
      </w:r>
      <w:proofErr w:type="gramStart"/>
      <w:r>
        <w:rPr>
          <w:rFonts w:hint="eastAsia"/>
        </w:rPr>
        <w:t>矩</w:t>
      </w:r>
      <w:proofErr w:type="gramEnd"/>
      <w:r>
        <w:rPr>
          <w:rFonts w:hint="eastAsia"/>
        </w:rPr>
        <w:t>估计方法（</w:t>
      </w:r>
      <w:r>
        <w:rPr>
          <w:rFonts w:hint="eastAsia"/>
        </w:rPr>
        <w:t>System-GMM</w:t>
      </w:r>
      <w:r>
        <w:rPr>
          <w:rFonts w:hint="eastAsia"/>
        </w:rPr>
        <w:t>）对</w:t>
      </w:r>
      <w:r>
        <w:rPr>
          <w:rFonts w:hint="eastAsia"/>
        </w:rPr>
        <w:t>PVAR</w:t>
      </w:r>
      <w:r>
        <w:rPr>
          <w:rFonts w:hint="eastAsia"/>
        </w:rPr>
        <w:t>模型进行估计检验，检验结果如表所示。</w:t>
      </w:r>
    </w:p>
    <w:p w14:paraId="45FF13E0" w14:textId="77777777" w:rsidR="00710E07" w:rsidRDefault="00710E07" w:rsidP="00710E07">
      <w:pPr>
        <w:pStyle w:val="a0"/>
        <w:spacing w:before="62" w:after="62"/>
        <w:ind w:firstLine="480"/>
      </w:pPr>
      <w:r>
        <w:rPr>
          <w:rFonts w:hint="eastAsia"/>
        </w:rPr>
        <w:t>利用滞后阶数，采用</w:t>
      </w:r>
      <w:r>
        <w:t>GMM</w:t>
      </w:r>
      <w:r>
        <w:t>估计得到二氧化碳排放量、</w:t>
      </w:r>
      <w:r>
        <w:t>GDP</w:t>
      </w:r>
      <w:r>
        <w:t>增长率、外商直接投资增长率、对外直接投资增长率和双向</w:t>
      </w:r>
      <w:r>
        <w:t>FDI</w:t>
      </w:r>
      <w:r>
        <w:t>协调发展水平增长率的</w:t>
      </w:r>
      <w:r>
        <w:t>PVAR</w:t>
      </w:r>
      <w:r>
        <w:t>模型的参数估计结果。对于丝绸之路经济带，在二氧化碳排放量对数方程中，滞后一阶的外商直接投资增长率对二氧化碳排放具有显著的正向作用，但是滞后二阶时具有显著的负向作用，表明在短期内，外商直接投资增长加速对二氧化碳排放具有正向作用，证实了</w:t>
      </w:r>
      <w:r>
        <w:t>“</w:t>
      </w:r>
      <w:r>
        <w:t>一带</w:t>
      </w:r>
      <w:r>
        <w:t>”</w:t>
      </w:r>
      <w:r>
        <w:t>沿线城市关于外商直接投资对二氧化碳排放存在</w:t>
      </w:r>
      <w:r>
        <w:lastRenderedPageBreak/>
        <w:t>“</w:t>
      </w:r>
      <w:r>
        <w:t>污染避难所</w:t>
      </w:r>
      <w:r>
        <w:t>”</w:t>
      </w:r>
      <w:r>
        <w:t>假说，在长期内，外商直接投资对其具有负向作用，否定了</w:t>
      </w:r>
      <w:r>
        <w:t>“</w:t>
      </w:r>
      <w:r>
        <w:t>污染避难所</w:t>
      </w:r>
      <w:r>
        <w:t>”</w:t>
      </w:r>
      <w:r>
        <w:t>在</w:t>
      </w:r>
      <w:r>
        <w:t>“</w:t>
      </w:r>
      <w:r>
        <w:t>一带</w:t>
      </w:r>
      <w:r>
        <w:t>”</w:t>
      </w:r>
      <w:r>
        <w:rPr>
          <w:rFonts w:hint="eastAsia"/>
        </w:rPr>
        <w:t>沿线城市存在的可能性。</w:t>
      </w:r>
    </w:p>
    <w:p w14:paraId="75FEEC31" w14:textId="5C82EA47" w:rsidR="00710E07" w:rsidRDefault="00710E07" w:rsidP="00710E07">
      <w:pPr>
        <w:pStyle w:val="a0"/>
        <w:spacing w:before="62" w:after="62"/>
        <w:ind w:firstLine="480"/>
      </w:pPr>
      <w:r>
        <w:rPr>
          <w:rFonts w:hint="eastAsia"/>
        </w:rPr>
        <w:t>对于海上丝绸之路，在</w:t>
      </w:r>
      <w:r>
        <w:t>GDP</w:t>
      </w:r>
      <w:r>
        <w:t>增长率对数方程中，，滞后一阶的对外直接投资增长率在</w:t>
      </w:r>
      <w:r>
        <w:t>10%</w:t>
      </w:r>
      <w:r>
        <w:t>的显著水平下为正，滞后一阶的外商直接投资增长率在</w:t>
      </w:r>
      <w:r>
        <w:t>5%</w:t>
      </w:r>
      <w:r>
        <w:t>的显著水平下为正，滞后二阶的对外直接投资增长率在</w:t>
      </w:r>
      <w:r>
        <w:t>5%</w:t>
      </w:r>
      <w:r>
        <w:t>的显著水平下为正，滞后二阶的外商直接投资增长率在</w:t>
      </w:r>
      <w:r>
        <w:t>1%</w:t>
      </w:r>
      <w:r>
        <w:t>的显著水平下为负，滞后二阶的双向</w:t>
      </w:r>
      <w:r>
        <w:t>FDI</w:t>
      </w:r>
      <w:r>
        <w:t>协调发展水平增长率在</w:t>
      </w:r>
      <w:r>
        <w:t>1%</w:t>
      </w:r>
      <w:r>
        <w:t>的显著水平下为正。表明在短期内，外商投资会刺激</w:t>
      </w:r>
      <w:r>
        <w:t>GDP</w:t>
      </w:r>
      <w:r>
        <w:t>增长，但是，在长期内，通过不断提高引入外商投资会对</w:t>
      </w:r>
      <w:r>
        <w:t>GDP</w:t>
      </w:r>
      <w:r>
        <w:t>增速产生负影响，表明我国不可倚靠外贸，需提高我国自身的消费和投资水平，但是通过提高耦合系统得到的协调发展</w:t>
      </w:r>
      <w:r>
        <w:t>FDI</w:t>
      </w:r>
      <w:r>
        <w:t>的增速，可以显著提高</w:t>
      </w:r>
      <w:r>
        <w:t>GDP</w:t>
      </w:r>
      <w:r>
        <w:t>增速，该结果表明此由</w:t>
      </w:r>
      <w:r>
        <w:t>IFDI</w:t>
      </w:r>
      <w:r>
        <w:t>和</w:t>
      </w:r>
      <w:r>
        <w:t>OFDI</w:t>
      </w:r>
      <w:r>
        <w:t>结合而成的新指标对于我国分析</w:t>
      </w:r>
      <w:r>
        <w:t>FDI</w:t>
      </w:r>
      <w:r>
        <w:t>具有参考意义。</w:t>
      </w:r>
    </w:p>
    <w:p w14:paraId="256295BD" w14:textId="5217355F" w:rsidR="00710E07" w:rsidRDefault="00710E07" w:rsidP="00710E07">
      <w:pPr>
        <w:pStyle w:val="a0"/>
        <w:spacing w:before="62" w:after="62"/>
        <w:ind w:firstLine="480"/>
      </w:pPr>
    </w:p>
    <w:p w14:paraId="5F6762D0" w14:textId="08B93921" w:rsidR="00710E07" w:rsidRDefault="00710E07" w:rsidP="00710E07">
      <w:pPr>
        <w:pStyle w:val="a0"/>
        <w:spacing w:before="62" w:after="62"/>
        <w:ind w:firstLine="480"/>
      </w:pPr>
    </w:p>
    <w:p w14:paraId="6E21D997" w14:textId="76B61EC9" w:rsidR="00071E70" w:rsidRDefault="00E47A7D" w:rsidP="00E47A7D">
      <w:r>
        <w:rPr>
          <w:noProof/>
        </w:rPr>
        <w:lastRenderedPageBreak/>
        <mc:AlternateContent>
          <mc:Choice Requires="wps">
            <w:drawing>
              <wp:anchor distT="45720" distB="45720" distL="114300" distR="114300" simplePos="0" relativeHeight="251661312" behindDoc="0" locked="0" layoutInCell="1" allowOverlap="1" wp14:anchorId="7C8EFDA6" wp14:editId="433C2DCE">
                <wp:simplePos x="0" y="0"/>
                <wp:positionH relativeFrom="column">
                  <wp:posOffset>-2357120</wp:posOffset>
                </wp:positionH>
                <wp:positionV relativeFrom="paragraph">
                  <wp:posOffset>2000250</wp:posOffset>
                </wp:positionV>
                <wp:extent cx="9230995" cy="5248910"/>
                <wp:effectExtent l="0" t="9207" r="0" b="0"/>
                <wp:wrapSquare wrapText="bothSides"/>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9230995" cy="5248910"/>
                        </a:xfrm>
                        <a:prstGeom prst="rect">
                          <a:avLst/>
                        </a:prstGeom>
                        <a:solidFill>
                          <a:srgbClr val="FFFFFF"/>
                        </a:solidFill>
                        <a:ln w="9525">
                          <a:noFill/>
                          <a:miter lim="800000"/>
                          <a:headEnd/>
                          <a:tailEnd/>
                        </a:ln>
                      </wps:spPr>
                      <wps:txbx>
                        <w:txbxContent>
                          <w:tbl>
                            <w:tblPr>
                              <w:tblStyle w:val="af0"/>
                              <w:tblW w:w="4959" w:type="pct"/>
                              <w:tblBorders>
                                <w:top w:val="single" w:sz="8" w:space="0" w:color="auto"/>
                                <w:left w:val="none" w:sz="0" w:space="0" w:color="auto"/>
                                <w:bottom w:val="single" w:sz="8" w:space="0" w:color="auto"/>
                                <w:right w:val="none" w:sz="0" w:space="0" w:color="auto"/>
                                <w:insideH w:val="single" w:sz="6" w:space="0" w:color="auto"/>
                                <w:insideV w:val="none" w:sz="0" w:space="0" w:color="auto"/>
                              </w:tblBorders>
                              <w:tblLook w:val="04A0" w:firstRow="1" w:lastRow="0" w:firstColumn="1" w:lastColumn="0" w:noHBand="0" w:noVBand="1"/>
                            </w:tblPr>
                            <w:tblGrid>
                              <w:gridCol w:w="1159"/>
                              <w:gridCol w:w="1228"/>
                              <w:gridCol w:w="1114"/>
                              <w:gridCol w:w="1193"/>
                              <w:gridCol w:w="1151"/>
                              <w:gridCol w:w="1157"/>
                              <w:gridCol w:w="1227"/>
                              <w:gridCol w:w="1157"/>
                              <w:gridCol w:w="1193"/>
                              <w:gridCol w:w="1159"/>
                              <w:gridCol w:w="1152"/>
                              <w:gridCol w:w="1228"/>
                            </w:tblGrid>
                            <w:tr w:rsidR="00E47A7D" w:rsidRPr="00DC7375" w14:paraId="73A0CF15" w14:textId="77777777" w:rsidTr="004D483D">
                              <w:trPr>
                                <w:trHeight w:val="532"/>
                              </w:trPr>
                              <w:tc>
                                <w:tcPr>
                                  <w:tcW w:w="411" w:type="pct"/>
                                  <w:vMerge w:val="restart"/>
                                  <w:vAlign w:val="center"/>
                                </w:tcPr>
                                <w:p w14:paraId="7FEB8497" w14:textId="77777777" w:rsidR="00E47A7D" w:rsidRDefault="00E47A7D" w:rsidP="001D3662">
                                  <w:pPr>
                                    <w:jc w:val="center"/>
                                    <w:rPr>
                                      <w:rFonts w:ascii="黑体" w:eastAsia="黑体" w:hAnsi="黑体"/>
                                      <w:sz w:val="18"/>
                                    </w:rPr>
                                  </w:pPr>
                                  <w:r>
                                    <w:rPr>
                                      <w:rFonts w:ascii="黑体" w:eastAsia="黑体" w:hAnsi="黑体"/>
                                      <w:sz w:val="18"/>
                                    </w:rPr>
                                    <w:t>经济</w:t>
                                  </w:r>
                                  <w:r>
                                    <w:rPr>
                                      <w:rFonts w:ascii="黑体" w:eastAsia="黑体" w:hAnsi="黑体" w:hint="eastAsia"/>
                                      <w:sz w:val="18"/>
                                    </w:rPr>
                                    <w:t>区域</w:t>
                                  </w:r>
                                </w:p>
                              </w:tc>
                              <w:tc>
                                <w:tcPr>
                                  <w:tcW w:w="434" w:type="pct"/>
                                  <w:vMerge w:val="restart"/>
                                  <w:vAlign w:val="center"/>
                                </w:tcPr>
                                <w:p w14:paraId="094A8A0C" w14:textId="77777777" w:rsidR="00E47A7D" w:rsidRDefault="00E47A7D" w:rsidP="001D3662">
                                  <w:pPr>
                                    <w:jc w:val="center"/>
                                    <w:rPr>
                                      <w:rFonts w:ascii="黑体" w:eastAsia="黑体" w:hAnsi="黑体"/>
                                      <w:sz w:val="18"/>
                                    </w:rPr>
                                  </w:pPr>
                                  <w:r>
                                    <w:rPr>
                                      <w:rFonts w:ascii="黑体" w:eastAsia="黑体" w:hAnsi="黑体" w:hint="eastAsia"/>
                                      <w:sz w:val="18"/>
                                    </w:rPr>
                                    <w:t>变量</w:t>
                                  </w:r>
                                </w:p>
                              </w:tc>
                              <w:tc>
                                <w:tcPr>
                                  <w:tcW w:w="2068" w:type="pct"/>
                                  <w:gridSpan w:val="5"/>
                                  <w:vAlign w:val="center"/>
                                </w:tcPr>
                                <w:p w14:paraId="0B9EA523" w14:textId="77777777" w:rsidR="00E47A7D" w:rsidRPr="00A94985" w:rsidRDefault="00E47A7D" w:rsidP="001D3662">
                                  <w:pPr>
                                    <w:jc w:val="center"/>
                                    <w:rPr>
                                      <w:rFonts w:ascii="黑体" w:eastAsia="黑体" w:hAnsi="黑体"/>
                                      <w:sz w:val="18"/>
                                    </w:rPr>
                                  </w:pPr>
                                  <w:r>
                                    <w:rPr>
                                      <w:rFonts w:ascii="黑体" w:eastAsia="黑体" w:hAnsi="黑体"/>
                                      <w:sz w:val="18"/>
                                    </w:rPr>
                                    <w:t>一</w:t>
                                  </w:r>
                                  <w:r>
                                    <w:rPr>
                                      <w:rFonts w:ascii="黑体" w:eastAsia="黑体" w:hAnsi="黑体" w:hint="eastAsia"/>
                                      <w:sz w:val="18"/>
                                    </w:rPr>
                                    <w:t>阶滞后</w:t>
                                  </w:r>
                                </w:p>
                              </w:tc>
                              <w:tc>
                                <w:tcPr>
                                  <w:tcW w:w="2086" w:type="pct"/>
                                  <w:gridSpan w:val="5"/>
                                  <w:vAlign w:val="center"/>
                                </w:tcPr>
                                <w:p w14:paraId="6031DAB9" w14:textId="77777777" w:rsidR="00E47A7D" w:rsidRPr="00A94985" w:rsidRDefault="00E47A7D" w:rsidP="001D3662">
                                  <w:pPr>
                                    <w:jc w:val="center"/>
                                    <w:rPr>
                                      <w:rFonts w:ascii="黑体" w:eastAsia="黑体" w:hAnsi="黑体"/>
                                      <w:sz w:val="18"/>
                                    </w:rPr>
                                  </w:pPr>
                                  <w:r>
                                    <w:rPr>
                                      <w:rFonts w:ascii="黑体" w:eastAsia="黑体" w:hAnsi="黑体" w:hint="eastAsia"/>
                                      <w:sz w:val="18"/>
                                    </w:rPr>
                                    <w:t>二阶滞后</w:t>
                                  </w:r>
                                </w:p>
                              </w:tc>
                            </w:tr>
                            <w:tr w:rsidR="00E47A7D" w:rsidRPr="00DC7375" w14:paraId="44610CD1" w14:textId="77777777" w:rsidTr="004D483D">
                              <w:trPr>
                                <w:trHeight w:val="532"/>
                              </w:trPr>
                              <w:tc>
                                <w:tcPr>
                                  <w:tcW w:w="411" w:type="pct"/>
                                  <w:vMerge/>
                                  <w:vAlign w:val="center"/>
                                </w:tcPr>
                                <w:p w14:paraId="7B355DB3" w14:textId="77777777" w:rsidR="00E47A7D" w:rsidRPr="00DC7375" w:rsidRDefault="00E47A7D" w:rsidP="001D3662">
                                  <w:pPr>
                                    <w:jc w:val="center"/>
                                    <w:rPr>
                                      <w:rFonts w:ascii="黑体" w:eastAsia="黑体" w:hAnsi="黑体"/>
                                      <w:sz w:val="18"/>
                                    </w:rPr>
                                  </w:pPr>
                                </w:p>
                              </w:tc>
                              <w:tc>
                                <w:tcPr>
                                  <w:tcW w:w="434" w:type="pct"/>
                                  <w:vMerge/>
                                  <w:vAlign w:val="center"/>
                                </w:tcPr>
                                <w:p w14:paraId="49588CA5" w14:textId="77777777" w:rsidR="00E47A7D" w:rsidRPr="00DC7375" w:rsidRDefault="00E47A7D" w:rsidP="001D3662">
                                  <w:pPr>
                                    <w:jc w:val="center"/>
                                    <w:rPr>
                                      <w:rFonts w:ascii="黑体" w:eastAsia="黑体" w:hAnsi="黑体"/>
                                      <w:sz w:val="18"/>
                                    </w:rPr>
                                  </w:pPr>
                                </w:p>
                              </w:tc>
                              <w:tc>
                                <w:tcPr>
                                  <w:tcW w:w="395" w:type="pct"/>
                                  <w:vAlign w:val="center"/>
                                </w:tcPr>
                                <w:p w14:paraId="65187014" w14:textId="77777777" w:rsidR="00E47A7D" w:rsidRPr="00DC7375" w:rsidRDefault="00E47A7D" w:rsidP="001D3662">
                                  <w:pPr>
                                    <w:jc w:val="center"/>
                                    <w:rPr>
                                      <w:rFonts w:ascii="黑体" w:eastAsia="黑体" w:hAnsi="黑体"/>
                                      <w:sz w:val="18"/>
                                    </w:rPr>
                                  </w:pPr>
                                  <w:r w:rsidRPr="00A94985">
                                    <w:rPr>
                                      <w:rFonts w:ascii="黑体" w:eastAsia="黑体" w:hAnsi="黑体"/>
                                      <w:position w:val="-9"/>
                                      <w:sz w:val="18"/>
                                    </w:rPr>
                                    <w:object w:dxaOrig="558" w:dyaOrig="268" w14:anchorId="2F518FDA">
                                      <v:shape id="_x0000_i3359" type="#_x0000_t75" style="width:27.6pt;height:14.4pt" o:ole="">
                                        <v:imagedata r:id="rId73" o:title=""/>
                                      </v:shape>
                                      <o:OLEObject Type="Embed" ProgID="Equation.AxMath" ShapeID="_x0000_i3359" DrawAspect="Content" ObjectID="_1746340944" r:id="rId141"/>
                                    </w:object>
                                  </w:r>
                                </w:p>
                              </w:tc>
                              <w:tc>
                                <w:tcPr>
                                  <w:tcW w:w="422" w:type="pct"/>
                                  <w:vAlign w:val="center"/>
                                </w:tcPr>
                                <w:p w14:paraId="75909CCF" w14:textId="77777777" w:rsidR="00E47A7D" w:rsidRPr="00DC7375" w:rsidRDefault="00E47A7D" w:rsidP="001D3662">
                                  <w:pPr>
                                    <w:jc w:val="center"/>
                                    <w:rPr>
                                      <w:rFonts w:ascii="黑体" w:eastAsia="黑体" w:hAnsi="黑体"/>
                                      <w:sz w:val="18"/>
                                    </w:rPr>
                                  </w:pPr>
                                  <w:r w:rsidRPr="00A94985">
                                    <w:rPr>
                                      <w:rFonts w:ascii="黑体" w:eastAsia="黑体" w:hAnsi="黑体"/>
                                      <w:position w:val="-9"/>
                                      <w:sz w:val="18"/>
                                    </w:rPr>
                                    <w:object w:dxaOrig="969" w:dyaOrig="268" w14:anchorId="670863A7">
                                      <v:shape id="_x0000_i3360" type="#_x0000_t75" style="width:48.6pt;height:14.4pt" o:ole="">
                                        <v:imagedata r:id="rId103" o:title=""/>
                                      </v:shape>
                                      <o:OLEObject Type="Embed" ProgID="Equation.AxMath" ShapeID="_x0000_i3360" DrawAspect="Content" ObjectID="_1746340945" r:id="rId142"/>
                                    </w:object>
                                  </w:r>
                                </w:p>
                              </w:tc>
                              <w:tc>
                                <w:tcPr>
                                  <w:tcW w:w="408" w:type="pct"/>
                                  <w:vAlign w:val="center"/>
                                </w:tcPr>
                                <w:p w14:paraId="47DCA078" w14:textId="77777777" w:rsidR="00E47A7D" w:rsidRPr="00DC7375" w:rsidRDefault="00E47A7D" w:rsidP="001D3662">
                                  <w:pPr>
                                    <w:jc w:val="center"/>
                                    <w:rPr>
                                      <w:rFonts w:ascii="黑体" w:eastAsia="黑体" w:hAnsi="黑体"/>
                                      <w:sz w:val="18"/>
                                    </w:rPr>
                                  </w:pPr>
                                  <w:r w:rsidRPr="00A94985">
                                    <w:rPr>
                                      <w:rFonts w:ascii="黑体" w:eastAsia="黑体" w:hAnsi="黑体"/>
                                      <w:position w:val="-9"/>
                                      <w:sz w:val="18"/>
                                    </w:rPr>
                                    <w:object w:dxaOrig="615" w:dyaOrig="268" w14:anchorId="47E3E61E">
                                      <v:shape id="_x0000_i3361" type="#_x0000_t75" style="width:31.8pt;height:14.4pt" o:ole="">
                                        <v:imagedata r:id="rId77" o:title=""/>
                                      </v:shape>
                                      <o:OLEObject Type="Embed" ProgID="Equation.AxMath" ShapeID="_x0000_i3361" DrawAspect="Content" ObjectID="_1746340946" r:id="rId143"/>
                                    </w:object>
                                  </w:r>
                                </w:p>
                              </w:tc>
                              <w:tc>
                                <w:tcPr>
                                  <w:tcW w:w="410" w:type="pct"/>
                                  <w:vAlign w:val="center"/>
                                </w:tcPr>
                                <w:p w14:paraId="7604EB64" w14:textId="77777777" w:rsidR="00E47A7D" w:rsidRPr="00DC7375" w:rsidRDefault="00E47A7D" w:rsidP="001D3662">
                                  <w:pPr>
                                    <w:jc w:val="center"/>
                                    <w:rPr>
                                      <w:rFonts w:ascii="黑体" w:eastAsia="黑体" w:hAnsi="黑体"/>
                                      <w:sz w:val="18"/>
                                    </w:rPr>
                                  </w:pPr>
                                  <w:r w:rsidRPr="00A94985">
                                    <w:rPr>
                                      <w:rFonts w:ascii="黑体" w:eastAsia="黑体" w:hAnsi="黑体"/>
                                      <w:position w:val="-9"/>
                                      <w:sz w:val="18"/>
                                    </w:rPr>
                                    <w:object w:dxaOrig="918" w:dyaOrig="268" w14:anchorId="0CFFEEAF">
                                      <v:shape id="_x0000_i3362" type="#_x0000_t75" style="width:46.2pt;height:14.4pt" o:ole="">
                                        <v:imagedata r:id="rId107" o:title=""/>
                                      </v:shape>
                                      <o:OLEObject Type="Embed" ProgID="Equation.AxMath" ShapeID="_x0000_i3362" DrawAspect="Content" ObjectID="_1746340947" r:id="rId144"/>
                                    </w:object>
                                  </w:r>
                                </w:p>
                              </w:tc>
                              <w:tc>
                                <w:tcPr>
                                  <w:tcW w:w="434" w:type="pct"/>
                                  <w:vAlign w:val="center"/>
                                </w:tcPr>
                                <w:p w14:paraId="35C74654" w14:textId="77777777" w:rsidR="00E47A7D" w:rsidRPr="00A94985" w:rsidRDefault="00E47A7D" w:rsidP="001D3662">
                                  <w:pPr>
                                    <w:jc w:val="center"/>
                                    <w:rPr>
                                      <w:rFonts w:ascii="黑体" w:eastAsia="黑体" w:hAnsi="黑体"/>
                                      <w:sz w:val="18"/>
                                    </w:rPr>
                                  </w:pPr>
                                  <w:r w:rsidRPr="00A94985">
                                    <w:rPr>
                                      <w:rFonts w:ascii="黑体" w:eastAsia="黑体" w:hAnsi="黑体"/>
                                      <w:position w:val="-9"/>
                                      <w:sz w:val="18"/>
                                    </w:rPr>
                                    <w:object w:dxaOrig="989" w:dyaOrig="268" w14:anchorId="5174649F">
                                      <v:shape id="_x0000_i3363" type="#_x0000_t75" style="width:50.4pt;height:14.4pt" o:ole="">
                                        <v:imagedata r:id="rId109" o:title=""/>
                                      </v:shape>
                                      <o:OLEObject Type="Embed" ProgID="Equation.AxMath" ShapeID="_x0000_i3363" DrawAspect="Content" ObjectID="_1746340948" r:id="rId145"/>
                                    </w:object>
                                  </w:r>
                                </w:p>
                              </w:tc>
                              <w:tc>
                                <w:tcPr>
                                  <w:tcW w:w="410" w:type="pct"/>
                                  <w:vAlign w:val="center"/>
                                </w:tcPr>
                                <w:p w14:paraId="38E1C6AE" w14:textId="77777777" w:rsidR="00E47A7D" w:rsidRPr="00A94985" w:rsidRDefault="00E47A7D" w:rsidP="001D3662">
                                  <w:pPr>
                                    <w:jc w:val="center"/>
                                    <w:rPr>
                                      <w:rFonts w:ascii="黑体" w:eastAsia="黑体" w:hAnsi="黑体"/>
                                      <w:sz w:val="18"/>
                                    </w:rPr>
                                  </w:pPr>
                                  <w:r w:rsidRPr="00A94985">
                                    <w:rPr>
                                      <w:rFonts w:ascii="黑体" w:eastAsia="黑体" w:hAnsi="黑体"/>
                                      <w:position w:val="-9"/>
                                      <w:sz w:val="18"/>
                                    </w:rPr>
                                    <w:object w:dxaOrig="558" w:dyaOrig="268" w14:anchorId="794518AD">
                                      <v:shape id="_x0000_i3364" type="#_x0000_t75" style="width:27.6pt;height:14.4pt" o:ole="">
                                        <v:imagedata r:id="rId73" o:title=""/>
                                      </v:shape>
                                      <o:OLEObject Type="Embed" ProgID="Equation.AxMath" ShapeID="_x0000_i3364" DrawAspect="Content" ObjectID="_1746340949" r:id="rId146"/>
                                    </w:object>
                                  </w:r>
                                </w:p>
                              </w:tc>
                              <w:tc>
                                <w:tcPr>
                                  <w:tcW w:w="422" w:type="pct"/>
                                  <w:vAlign w:val="center"/>
                                </w:tcPr>
                                <w:p w14:paraId="488FC399" w14:textId="77777777" w:rsidR="00E47A7D" w:rsidRPr="00A94985" w:rsidRDefault="00E47A7D" w:rsidP="001D3662">
                                  <w:pPr>
                                    <w:jc w:val="center"/>
                                    <w:rPr>
                                      <w:rFonts w:ascii="黑体" w:eastAsia="黑体" w:hAnsi="黑体"/>
                                      <w:sz w:val="18"/>
                                    </w:rPr>
                                  </w:pPr>
                                  <w:r w:rsidRPr="00A94985">
                                    <w:rPr>
                                      <w:rFonts w:ascii="黑体" w:eastAsia="黑体" w:hAnsi="黑体"/>
                                      <w:position w:val="-9"/>
                                      <w:sz w:val="18"/>
                                    </w:rPr>
                                    <w:object w:dxaOrig="969" w:dyaOrig="268" w14:anchorId="6AD09AC8">
                                      <v:shape id="_x0000_i3365" type="#_x0000_t75" style="width:48.6pt;height:14.4pt" o:ole="">
                                        <v:imagedata r:id="rId103" o:title=""/>
                                      </v:shape>
                                      <o:OLEObject Type="Embed" ProgID="Equation.AxMath" ShapeID="_x0000_i3365" DrawAspect="Content" ObjectID="_1746340950" r:id="rId147"/>
                                    </w:object>
                                  </w:r>
                                </w:p>
                              </w:tc>
                              <w:tc>
                                <w:tcPr>
                                  <w:tcW w:w="411" w:type="pct"/>
                                  <w:vAlign w:val="center"/>
                                </w:tcPr>
                                <w:p w14:paraId="4E4F9BDF" w14:textId="77777777" w:rsidR="00E47A7D" w:rsidRPr="00A94985" w:rsidRDefault="00E47A7D" w:rsidP="001D3662">
                                  <w:pPr>
                                    <w:jc w:val="center"/>
                                    <w:rPr>
                                      <w:rFonts w:ascii="黑体" w:eastAsia="黑体" w:hAnsi="黑体"/>
                                      <w:sz w:val="18"/>
                                    </w:rPr>
                                  </w:pPr>
                                  <w:r w:rsidRPr="00A94985">
                                    <w:rPr>
                                      <w:rFonts w:ascii="黑体" w:eastAsia="黑体" w:hAnsi="黑体"/>
                                      <w:position w:val="-9"/>
                                      <w:sz w:val="18"/>
                                    </w:rPr>
                                    <w:object w:dxaOrig="615" w:dyaOrig="268" w14:anchorId="5FCEE743">
                                      <v:shape id="_x0000_i3366" type="#_x0000_t75" style="width:31.8pt;height:14.4pt" o:ole="">
                                        <v:imagedata r:id="rId77" o:title=""/>
                                      </v:shape>
                                      <o:OLEObject Type="Embed" ProgID="Equation.AxMath" ShapeID="_x0000_i3366" DrawAspect="Content" ObjectID="_1746340951" r:id="rId148"/>
                                    </w:object>
                                  </w:r>
                                </w:p>
                              </w:tc>
                              <w:tc>
                                <w:tcPr>
                                  <w:tcW w:w="408" w:type="pct"/>
                                  <w:vAlign w:val="center"/>
                                </w:tcPr>
                                <w:p w14:paraId="5F1BAB4D" w14:textId="77777777" w:rsidR="00E47A7D" w:rsidRPr="00A94985" w:rsidRDefault="00E47A7D" w:rsidP="001D3662">
                                  <w:pPr>
                                    <w:jc w:val="center"/>
                                    <w:rPr>
                                      <w:rFonts w:ascii="黑体" w:eastAsia="黑体" w:hAnsi="黑体"/>
                                      <w:sz w:val="18"/>
                                    </w:rPr>
                                  </w:pPr>
                                  <w:r w:rsidRPr="00A94985">
                                    <w:rPr>
                                      <w:rFonts w:ascii="黑体" w:eastAsia="黑体" w:hAnsi="黑体"/>
                                      <w:position w:val="-9"/>
                                      <w:sz w:val="18"/>
                                    </w:rPr>
                                    <w:object w:dxaOrig="918" w:dyaOrig="268" w14:anchorId="1F8AD1E1">
                                      <v:shape id="_x0000_i3367" type="#_x0000_t75" style="width:46.2pt;height:14.4pt" o:ole="">
                                        <v:imagedata r:id="rId107" o:title=""/>
                                      </v:shape>
                                      <o:OLEObject Type="Embed" ProgID="Equation.AxMath" ShapeID="_x0000_i3367" DrawAspect="Content" ObjectID="_1746340952" r:id="rId149"/>
                                    </w:object>
                                  </w:r>
                                </w:p>
                              </w:tc>
                              <w:tc>
                                <w:tcPr>
                                  <w:tcW w:w="434" w:type="pct"/>
                                  <w:vAlign w:val="center"/>
                                </w:tcPr>
                                <w:p w14:paraId="43879B63" w14:textId="77777777" w:rsidR="00E47A7D" w:rsidRPr="00A94985" w:rsidRDefault="00E47A7D" w:rsidP="001D3662">
                                  <w:pPr>
                                    <w:jc w:val="center"/>
                                    <w:rPr>
                                      <w:rFonts w:ascii="黑体" w:eastAsia="黑体" w:hAnsi="黑体"/>
                                      <w:sz w:val="18"/>
                                    </w:rPr>
                                  </w:pPr>
                                  <w:r w:rsidRPr="00A94985">
                                    <w:rPr>
                                      <w:rFonts w:ascii="黑体" w:eastAsia="黑体" w:hAnsi="黑体"/>
                                      <w:position w:val="-9"/>
                                      <w:sz w:val="18"/>
                                    </w:rPr>
                                    <w:object w:dxaOrig="989" w:dyaOrig="268" w14:anchorId="2BA264BB">
                                      <v:shape id="_x0000_i3368" type="#_x0000_t75" style="width:50.4pt;height:14.4pt" o:ole="">
                                        <v:imagedata r:id="rId109" o:title=""/>
                                      </v:shape>
                                      <o:OLEObject Type="Embed" ProgID="Equation.AxMath" ShapeID="_x0000_i3368" DrawAspect="Content" ObjectID="_1746340953" r:id="rId150"/>
                                    </w:object>
                                  </w:r>
                                </w:p>
                              </w:tc>
                            </w:tr>
                            <w:tr w:rsidR="00E47A7D" w:rsidRPr="00DC7375" w14:paraId="4A408A82" w14:textId="77777777" w:rsidTr="004D483D">
                              <w:trPr>
                                <w:trHeight w:val="531"/>
                              </w:trPr>
                              <w:tc>
                                <w:tcPr>
                                  <w:tcW w:w="411" w:type="pct"/>
                                  <w:vMerge w:val="restart"/>
                                  <w:vAlign w:val="center"/>
                                </w:tcPr>
                                <w:p w14:paraId="5A357E53" w14:textId="77777777" w:rsidR="00E47A7D" w:rsidRDefault="00E47A7D" w:rsidP="001D3662">
                                  <w:pPr>
                                    <w:jc w:val="center"/>
                                    <w:rPr>
                                      <w:rFonts w:ascii="Times New Roman" w:eastAsia="黑体" w:hAnsi="Times New Roman" w:cs="Times New Roman"/>
                                      <w:sz w:val="18"/>
                                    </w:rPr>
                                  </w:pPr>
                                  <w:bookmarkStart w:id="16" w:name="_Hlk135665594"/>
                                  <w:r>
                                    <w:rPr>
                                      <w:rFonts w:ascii="Times New Roman" w:eastAsia="黑体" w:hAnsi="Times New Roman" w:cs="Times New Roman" w:hint="eastAsia"/>
                                      <w:sz w:val="18"/>
                                    </w:rPr>
                                    <w:t>丝绸之路</w:t>
                                  </w:r>
                                </w:p>
                                <w:p w14:paraId="513C0C2B" w14:textId="77777777" w:rsidR="00E47A7D" w:rsidRPr="00DC7375" w:rsidRDefault="00E47A7D" w:rsidP="001D3662">
                                  <w:pPr>
                                    <w:jc w:val="center"/>
                                    <w:rPr>
                                      <w:rFonts w:ascii="黑体" w:eastAsia="黑体" w:hAnsi="黑体"/>
                                      <w:sz w:val="18"/>
                                    </w:rPr>
                                  </w:pPr>
                                  <w:r>
                                    <w:rPr>
                                      <w:rFonts w:ascii="Times New Roman" w:eastAsia="黑体" w:hAnsi="Times New Roman" w:cs="Times New Roman" w:hint="eastAsia"/>
                                      <w:sz w:val="18"/>
                                    </w:rPr>
                                    <w:t>经济带</w:t>
                                  </w:r>
                                </w:p>
                              </w:tc>
                              <w:tc>
                                <w:tcPr>
                                  <w:tcW w:w="434" w:type="pct"/>
                                  <w:vAlign w:val="center"/>
                                </w:tcPr>
                                <w:p w14:paraId="07ABBB8B" w14:textId="77777777" w:rsidR="00E47A7D" w:rsidRPr="00DC7375" w:rsidRDefault="00E47A7D" w:rsidP="001D3662">
                                  <w:pPr>
                                    <w:jc w:val="center"/>
                                    <w:rPr>
                                      <w:rFonts w:ascii="黑体" w:eastAsia="黑体" w:hAnsi="黑体"/>
                                      <w:sz w:val="18"/>
                                    </w:rPr>
                                  </w:pPr>
                                  <w:r w:rsidRPr="00A94985">
                                    <w:rPr>
                                      <w:rFonts w:ascii="黑体" w:eastAsia="黑体" w:hAnsi="黑体"/>
                                      <w:position w:val="-9"/>
                                      <w:sz w:val="18"/>
                                    </w:rPr>
                                    <w:object w:dxaOrig="549" w:dyaOrig="291" w14:anchorId="0FFF120F">
                                      <v:shape id="_x0000_i3369" type="#_x0000_t75" style="width:27.6pt;height:14.4pt" o:ole="">
                                        <v:imagedata r:id="rId73" o:title=""/>
                                      </v:shape>
                                      <o:OLEObject Type="Embed" ProgID="Equation.AxMath" ShapeID="_x0000_i3369" DrawAspect="Content" ObjectID="_1746340954" r:id="rId151"/>
                                    </w:object>
                                  </w:r>
                                </w:p>
                              </w:tc>
                              <w:tc>
                                <w:tcPr>
                                  <w:tcW w:w="395" w:type="pct"/>
                                  <w:vAlign w:val="center"/>
                                </w:tcPr>
                                <w:p w14:paraId="624688E1" w14:textId="77777777" w:rsidR="00E47A7D" w:rsidRPr="00DC7375" w:rsidRDefault="00E47A7D" w:rsidP="001D3662">
                                  <w:pPr>
                                    <w:jc w:val="center"/>
                                    <w:rPr>
                                      <w:rFonts w:ascii="黑体" w:eastAsia="黑体" w:hAnsi="黑体"/>
                                      <w:sz w:val="18"/>
                                    </w:rPr>
                                  </w:pPr>
                                  <w:r>
                                    <w:rPr>
                                      <w:rFonts w:ascii="黑体" w:eastAsia="黑体" w:hAnsi="黑体"/>
                                      <w:sz w:val="18"/>
                                    </w:rPr>
                                    <w:t>0.8678*</w:t>
                                  </w:r>
                                </w:p>
                              </w:tc>
                              <w:tc>
                                <w:tcPr>
                                  <w:tcW w:w="422" w:type="pct"/>
                                  <w:vAlign w:val="center"/>
                                </w:tcPr>
                                <w:p w14:paraId="46FE0138" w14:textId="77777777" w:rsidR="00E47A7D" w:rsidRPr="00DC7375" w:rsidRDefault="00E47A7D" w:rsidP="001D3662">
                                  <w:pPr>
                                    <w:jc w:val="center"/>
                                    <w:rPr>
                                      <w:rFonts w:ascii="黑体" w:eastAsia="黑体" w:hAnsi="黑体"/>
                                      <w:sz w:val="18"/>
                                    </w:rPr>
                                  </w:pPr>
                                  <w:r>
                                    <w:rPr>
                                      <w:rFonts w:ascii="黑体" w:eastAsia="黑体" w:hAnsi="黑体"/>
                                      <w:sz w:val="18"/>
                                    </w:rPr>
                                    <w:t>0.0399</w:t>
                                  </w:r>
                                </w:p>
                              </w:tc>
                              <w:tc>
                                <w:tcPr>
                                  <w:tcW w:w="408" w:type="pct"/>
                                  <w:vAlign w:val="center"/>
                                </w:tcPr>
                                <w:p w14:paraId="1981A740" w14:textId="77777777" w:rsidR="00E47A7D" w:rsidRPr="00DC7375" w:rsidRDefault="00E47A7D" w:rsidP="001D3662">
                                  <w:pPr>
                                    <w:jc w:val="center"/>
                                    <w:rPr>
                                      <w:rFonts w:ascii="黑体" w:eastAsia="黑体" w:hAnsi="黑体"/>
                                      <w:sz w:val="18"/>
                                    </w:rPr>
                                  </w:pPr>
                                  <w:r>
                                    <w:rPr>
                                      <w:rFonts w:ascii="黑体" w:eastAsia="黑体" w:hAnsi="黑体"/>
                                      <w:sz w:val="18"/>
                                    </w:rPr>
                                    <w:t>0.0134***</w:t>
                                  </w:r>
                                </w:p>
                              </w:tc>
                              <w:tc>
                                <w:tcPr>
                                  <w:tcW w:w="410" w:type="pct"/>
                                  <w:vAlign w:val="center"/>
                                </w:tcPr>
                                <w:p w14:paraId="1DF9F6ED" w14:textId="77777777" w:rsidR="00E47A7D" w:rsidRPr="00DC7375" w:rsidRDefault="00E47A7D" w:rsidP="001D3662">
                                  <w:pPr>
                                    <w:jc w:val="center"/>
                                    <w:rPr>
                                      <w:rFonts w:ascii="黑体" w:eastAsia="黑体" w:hAnsi="黑体"/>
                                      <w:sz w:val="18"/>
                                    </w:rPr>
                                  </w:pPr>
                                  <w:r>
                                    <w:rPr>
                                      <w:rFonts w:ascii="黑体" w:eastAsia="黑体" w:hAnsi="黑体"/>
                                      <w:sz w:val="18"/>
                                    </w:rPr>
                                    <w:t>0.00391**</w:t>
                                  </w:r>
                                </w:p>
                              </w:tc>
                              <w:tc>
                                <w:tcPr>
                                  <w:tcW w:w="434" w:type="pct"/>
                                  <w:vAlign w:val="center"/>
                                </w:tcPr>
                                <w:p w14:paraId="1982B02D" w14:textId="77777777" w:rsidR="00E47A7D" w:rsidRDefault="00E47A7D" w:rsidP="001D3662">
                                  <w:pPr>
                                    <w:jc w:val="center"/>
                                    <w:rPr>
                                      <w:rFonts w:ascii="黑体" w:eastAsia="黑体" w:hAnsi="黑体"/>
                                      <w:sz w:val="18"/>
                                    </w:rPr>
                                  </w:pPr>
                                  <w:r>
                                    <w:rPr>
                                      <w:rFonts w:ascii="黑体" w:eastAsia="黑体" w:hAnsi="黑体"/>
                                      <w:sz w:val="18"/>
                                    </w:rPr>
                                    <w:t>0.1041</w:t>
                                  </w:r>
                                </w:p>
                              </w:tc>
                              <w:tc>
                                <w:tcPr>
                                  <w:tcW w:w="410" w:type="pct"/>
                                  <w:vAlign w:val="center"/>
                                </w:tcPr>
                                <w:p w14:paraId="45AD6C2A" w14:textId="77777777" w:rsidR="00E47A7D" w:rsidRDefault="00E47A7D" w:rsidP="001D3662">
                                  <w:pPr>
                                    <w:jc w:val="center"/>
                                    <w:rPr>
                                      <w:rFonts w:ascii="黑体" w:eastAsia="黑体" w:hAnsi="黑体"/>
                                      <w:sz w:val="18"/>
                                    </w:rPr>
                                  </w:pPr>
                                  <w:r>
                                    <w:rPr>
                                      <w:rFonts w:ascii="黑体" w:eastAsia="黑体" w:hAnsi="黑体"/>
                                      <w:sz w:val="18"/>
                                    </w:rPr>
                                    <w:t>0.3779*</w:t>
                                  </w:r>
                                </w:p>
                              </w:tc>
                              <w:tc>
                                <w:tcPr>
                                  <w:tcW w:w="422" w:type="pct"/>
                                  <w:vAlign w:val="center"/>
                                </w:tcPr>
                                <w:p w14:paraId="291B5B7B" w14:textId="77777777" w:rsidR="00E47A7D" w:rsidRDefault="00E47A7D" w:rsidP="001D3662">
                                  <w:pPr>
                                    <w:jc w:val="center"/>
                                    <w:rPr>
                                      <w:rFonts w:ascii="黑体" w:eastAsia="黑体" w:hAnsi="黑体"/>
                                      <w:sz w:val="18"/>
                                    </w:rPr>
                                  </w:pPr>
                                  <w:r>
                                    <w:rPr>
                                      <w:rFonts w:ascii="黑体" w:eastAsia="黑体" w:hAnsi="黑体"/>
                                      <w:sz w:val="18"/>
                                    </w:rPr>
                                    <w:t>0.1921</w:t>
                                  </w:r>
                                </w:p>
                              </w:tc>
                              <w:tc>
                                <w:tcPr>
                                  <w:tcW w:w="411" w:type="pct"/>
                                  <w:vAlign w:val="center"/>
                                </w:tcPr>
                                <w:p w14:paraId="19913775" w14:textId="77777777" w:rsidR="00E47A7D" w:rsidRDefault="00E47A7D" w:rsidP="001D3662">
                                  <w:pPr>
                                    <w:jc w:val="center"/>
                                    <w:rPr>
                                      <w:rFonts w:ascii="黑体" w:eastAsia="黑体" w:hAnsi="黑体"/>
                                      <w:sz w:val="18"/>
                                    </w:rPr>
                                  </w:pPr>
                                  <w:r>
                                    <w:rPr>
                                      <w:rFonts w:ascii="黑体" w:eastAsia="黑体" w:hAnsi="黑体"/>
                                      <w:sz w:val="18"/>
                                    </w:rPr>
                                    <w:t>-0.0825***</w:t>
                                  </w:r>
                                </w:p>
                              </w:tc>
                              <w:tc>
                                <w:tcPr>
                                  <w:tcW w:w="408" w:type="pct"/>
                                  <w:vAlign w:val="center"/>
                                </w:tcPr>
                                <w:p w14:paraId="730938B3" w14:textId="77777777" w:rsidR="00E47A7D" w:rsidRDefault="00E47A7D" w:rsidP="001D3662">
                                  <w:pPr>
                                    <w:jc w:val="center"/>
                                    <w:rPr>
                                      <w:rFonts w:ascii="黑体" w:eastAsia="黑体" w:hAnsi="黑体"/>
                                      <w:sz w:val="18"/>
                                    </w:rPr>
                                  </w:pPr>
                                  <w:r>
                                    <w:rPr>
                                      <w:rFonts w:ascii="黑体" w:eastAsia="黑体" w:hAnsi="黑体"/>
                                      <w:sz w:val="18"/>
                                    </w:rPr>
                                    <w:t>0.0676**</w:t>
                                  </w:r>
                                </w:p>
                              </w:tc>
                              <w:tc>
                                <w:tcPr>
                                  <w:tcW w:w="434" w:type="pct"/>
                                  <w:vAlign w:val="center"/>
                                </w:tcPr>
                                <w:p w14:paraId="43D129E2" w14:textId="77777777" w:rsidR="00E47A7D" w:rsidRDefault="00E47A7D" w:rsidP="00FB3AFB">
                                  <w:pPr>
                                    <w:jc w:val="center"/>
                                    <w:rPr>
                                      <w:rFonts w:ascii="黑体" w:eastAsia="黑体" w:hAnsi="黑体"/>
                                      <w:sz w:val="18"/>
                                    </w:rPr>
                                  </w:pPr>
                                  <w:r>
                                    <w:rPr>
                                      <w:rFonts w:ascii="黑体" w:eastAsia="黑体" w:hAnsi="黑体"/>
                                      <w:sz w:val="18"/>
                                    </w:rPr>
                                    <w:t>-0.1420</w:t>
                                  </w:r>
                                </w:p>
                              </w:tc>
                            </w:tr>
                            <w:tr w:rsidR="00E47A7D" w:rsidRPr="00DC7375" w14:paraId="3999766C" w14:textId="77777777" w:rsidTr="004D483D">
                              <w:trPr>
                                <w:trHeight w:val="531"/>
                              </w:trPr>
                              <w:tc>
                                <w:tcPr>
                                  <w:tcW w:w="411" w:type="pct"/>
                                  <w:vMerge/>
                                  <w:vAlign w:val="center"/>
                                </w:tcPr>
                                <w:p w14:paraId="290E7B0A" w14:textId="77777777" w:rsidR="00E47A7D" w:rsidRPr="00DC7375" w:rsidRDefault="00E47A7D" w:rsidP="001D3662">
                                  <w:pPr>
                                    <w:jc w:val="center"/>
                                    <w:rPr>
                                      <w:rFonts w:ascii="黑体" w:eastAsia="黑体" w:hAnsi="黑体"/>
                                      <w:sz w:val="18"/>
                                    </w:rPr>
                                  </w:pPr>
                                </w:p>
                              </w:tc>
                              <w:tc>
                                <w:tcPr>
                                  <w:tcW w:w="434" w:type="pct"/>
                                  <w:vAlign w:val="center"/>
                                </w:tcPr>
                                <w:p w14:paraId="2B92F1FF" w14:textId="77777777" w:rsidR="00E47A7D" w:rsidRPr="00DC7375" w:rsidRDefault="00E47A7D" w:rsidP="001D3662">
                                  <w:pPr>
                                    <w:jc w:val="center"/>
                                    <w:rPr>
                                      <w:rFonts w:ascii="黑体" w:eastAsia="黑体" w:hAnsi="黑体"/>
                                      <w:sz w:val="18"/>
                                    </w:rPr>
                                  </w:pPr>
                                  <w:r w:rsidRPr="00A94985">
                                    <w:rPr>
                                      <w:rFonts w:ascii="黑体" w:eastAsia="黑体" w:hAnsi="黑体"/>
                                      <w:position w:val="-9"/>
                                      <w:sz w:val="18"/>
                                    </w:rPr>
                                    <w:object w:dxaOrig="977" w:dyaOrig="291" w14:anchorId="47647ECC">
                                      <v:shape id="_x0000_i3370" type="#_x0000_t75" style="width:48.6pt;height:14.4pt" o:ole="">
                                        <v:imagedata r:id="rId103" o:title=""/>
                                      </v:shape>
                                      <o:OLEObject Type="Embed" ProgID="Equation.AxMath" ShapeID="_x0000_i3370" DrawAspect="Content" ObjectID="_1746340955" r:id="rId152"/>
                                    </w:object>
                                  </w:r>
                                </w:p>
                              </w:tc>
                              <w:tc>
                                <w:tcPr>
                                  <w:tcW w:w="395" w:type="pct"/>
                                  <w:vAlign w:val="center"/>
                                </w:tcPr>
                                <w:p w14:paraId="3F5A826D" w14:textId="77777777" w:rsidR="00E47A7D" w:rsidRPr="00DC7375" w:rsidRDefault="00E47A7D" w:rsidP="001D3662">
                                  <w:pPr>
                                    <w:jc w:val="center"/>
                                    <w:rPr>
                                      <w:rFonts w:ascii="黑体" w:eastAsia="黑体" w:hAnsi="黑体"/>
                                      <w:sz w:val="18"/>
                                    </w:rPr>
                                  </w:pPr>
                                  <w:r>
                                    <w:rPr>
                                      <w:rFonts w:ascii="黑体" w:eastAsia="黑体" w:hAnsi="黑体"/>
                                      <w:sz w:val="18"/>
                                    </w:rPr>
                                    <w:t>0.3289</w:t>
                                  </w:r>
                                </w:p>
                              </w:tc>
                              <w:tc>
                                <w:tcPr>
                                  <w:tcW w:w="422" w:type="pct"/>
                                  <w:vAlign w:val="center"/>
                                </w:tcPr>
                                <w:p w14:paraId="0E4A71AF" w14:textId="77777777" w:rsidR="00E47A7D" w:rsidRPr="00DC7375" w:rsidRDefault="00E47A7D" w:rsidP="001D3662">
                                  <w:pPr>
                                    <w:jc w:val="center"/>
                                    <w:rPr>
                                      <w:rFonts w:ascii="黑体" w:eastAsia="黑体" w:hAnsi="黑体"/>
                                      <w:sz w:val="18"/>
                                    </w:rPr>
                                  </w:pPr>
                                  <w:r>
                                    <w:rPr>
                                      <w:rFonts w:ascii="黑体" w:eastAsia="黑体" w:hAnsi="黑体"/>
                                      <w:sz w:val="18"/>
                                    </w:rPr>
                                    <w:t>0.7749***</w:t>
                                  </w:r>
                                </w:p>
                              </w:tc>
                              <w:tc>
                                <w:tcPr>
                                  <w:tcW w:w="408" w:type="pct"/>
                                  <w:vAlign w:val="center"/>
                                </w:tcPr>
                                <w:p w14:paraId="58F7F122" w14:textId="77777777" w:rsidR="00E47A7D" w:rsidRPr="00DC7375" w:rsidRDefault="00E47A7D" w:rsidP="001D3662">
                                  <w:pPr>
                                    <w:jc w:val="center"/>
                                    <w:rPr>
                                      <w:rFonts w:ascii="黑体" w:eastAsia="黑体" w:hAnsi="黑体"/>
                                      <w:sz w:val="18"/>
                                    </w:rPr>
                                  </w:pPr>
                                  <w:r>
                                    <w:rPr>
                                      <w:rFonts w:ascii="黑体" w:eastAsia="黑体" w:hAnsi="黑体"/>
                                      <w:sz w:val="18"/>
                                    </w:rPr>
                                    <w:t>0.0352</w:t>
                                  </w:r>
                                </w:p>
                              </w:tc>
                              <w:tc>
                                <w:tcPr>
                                  <w:tcW w:w="410" w:type="pct"/>
                                  <w:vAlign w:val="center"/>
                                </w:tcPr>
                                <w:p w14:paraId="3AEA85C9" w14:textId="77777777" w:rsidR="00E47A7D" w:rsidRPr="00DC7375" w:rsidRDefault="00E47A7D" w:rsidP="001D3662">
                                  <w:pPr>
                                    <w:jc w:val="center"/>
                                    <w:rPr>
                                      <w:rFonts w:ascii="黑体" w:eastAsia="黑体" w:hAnsi="黑体"/>
                                      <w:sz w:val="18"/>
                                    </w:rPr>
                                  </w:pPr>
                                  <w:r>
                                    <w:rPr>
                                      <w:rFonts w:ascii="黑体" w:eastAsia="黑体" w:hAnsi="黑体"/>
                                      <w:sz w:val="18"/>
                                    </w:rPr>
                                    <w:t>-0.0216</w:t>
                                  </w:r>
                                </w:p>
                              </w:tc>
                              <w:tc>
                                <w:tcPr>
                                  <w:tcW w:w="434" w:type="pct"/>
                                  <w:vAlign w:val="center"/>
                                </w:tcPr>
                                <w:p w14:paraId="521B4117" w14:textId="77777777" w:rsidR="00E47A7D" w:rsidRDefault="00E47A7D" w:rsidP="001D3662">
                                  <w:pPr>
                                    <w:jc w:val="center"/>
                                    <w:rPr>
                                      <w:rFonts w:ascii="黑体" w:eastAsia="黑体" w:hAnsi="黑体"/>
                                      <w:sz w:val="18"/>
                                    </w:rPr>
                                  </w:pPr>
                                  <w:r>
                                    <w:rPr>
                                      <w:rFonts w:ascii="黑体" w:eastAsia="黑体" w:hAnsi="黑体"/>
                                      <w:sz w:val="18"/>
                                    </w:rPr>
                                    <w:t>0.0599</w:t>
                                  </w:r>
                                </w:p>
                              </w:tc>
                              <w:tc>
                                <w:tcPr>
                                  <w:tcW w:w="410" w:type="pct"/>
                                  <w:vAlign w:val="center"/>
                                </w:tcPr>
                                <w:p w14:paraId="7A9CFDB9" w14:textId="77777777" w:rsidR="00E47A7D" w:rsidRDefault="00E47A7D" w:rsidP="001D3662">
                                  <w:pPr>
                                    <w:jc w:val="center"/>
                                    <w:rPr>
                                      <w:rFonts w:ascii="黑体" w:eastAsia="黑体" w:hAnsi="黑体"/>
                                      <w:sz w:val="18"/>
                                    </w:rPr>
                                  </w:pPr>
                                  <w:r>
                                    <w:rPr>
                                      <w:rFonts w:ascii="黑体" w:eastAsia="黑体" w:hAnsi="黑体"/>
                                      <w:sz w:val="18"/>
                                    </w:rPr>
                                    <w:t>-0.0004</w:t>
                                  </w:r>
                                </w:p>
                              </w:tc>
                              <w:tc>
                                <w:tcPr>
                                  <w:tcW w:w="422" w:type="pct"/>
                                  <w:vAlign w:val="center"/>
                                </w:tcPr>
                                <w:p w14:paraId="73BE9166" w14:textId="77777777" w:rsidR="00E47A7D" w:rsidRDefault="00E47A7D" w:rsidP="001D3662">
                                  <w:pPr>
                                    <w:jc w:val="center"/>
                                    <w:rPr>
                                      <w:rFonts w:ascii="黑体" w:eastAsia="黑体" w:hAnsi="黑体"/>
                                      <w:sz w:val="18"/>
                                    </w:rPr>
                                  </w:pPr>
                                  <w:r>
                                    <w:rPr>
                                      <w:rFonts w:ascii="黑体" w:eastAsia="黑体" w:hAnsi="黑体"/>
                                      <w:sz w:val="18"/>
                                    </w:rPr>
                                    <w:t>0.3012***</w:t>
                                  </w:r>
                                </w:p>
                              </w:tc>
                              <w:tc>
                                <w:tcPr>
                                  <w:tcW w:w="411" w:type="pct"/>
                                  <w:vAlign w:val="center"/>
                                </w:tcPr>
                                <w:p w14:paraId="70DCE52C" w14:textId="77777777" w:rsidR="00E47A7D" w:rsidRDefault="00E47A7D" w:rsidP="001D3662">
                                  <w:pPr>
                                    <w:jc w:val="center"/>
                                    <w:rPr>
                                      <w:rFonts w:ascii="黑体" w:eastAsia="黑体" w:hAnsi="黑体"/>
                                      <w:sz w:val="18"/>
                                    </w:rPr>
                                  </w:pPr>
                                  <w:r>
                                    <w:rPr>
                                      <w:rFonts w:ascii="黑体" w:eastAsia="黑体" w:hAnsi="黑体"/>
                                      <w:sz w:val="18"/>
                                    </w:rPr>
                                    <w:t>0.0023</w:t>
                                  </w:r>
                                </w:p>
                              </w:tc>
                              <w:tc>
                                <w:tcPr>
                                  <w:tcW w:w="408" w:type="pct"/>
                                  <w:vAlign w:val="center"/>
                                </w:tcPr>
                                <w:p w14:paraId="6550B135" w14:textId="77777777" w:rsidR="00E47A7D" w:rsidRDefault="00E47A7D" w:rsidP="001D3662">
                                  <w:pPr>
                                    <w:jc w:val="center"/>
                                    <w:rPr>
                                      <w:rFonts w:ascii="黑体" w:eastAsia="黑体" w:hAnsi="黑体"/>
                                      <w:sz w:val="18"/>
                                    </w:rPr>
                                  </w:pPr>
                                  <w:r>
                                    <w:rPr>
                                      <w:rFonts w:ascii="黑体" w:eastAsia="黑体" w:hAnsi="黑体"/>
                                      <w:sz w:val="18"/>
                                    </w:rPr>
                                    <w:t>0.0178</w:t>
                                  </w:r>
                                </w:p>
                              </w:tc>
                              <w:tc>
                                <w:tcPr>
                                  <w:tcW w:w="434" w:type="pct"/>
                                  <w:vAlign w:val="center"/>
                                </w:tcPr>
                                <w:p w14:paraId="63AB3191" w14:textId="77777777" w:rsidR="00E47A7D" w:rsidRDefault="00E47A7D" w:rsidP="00FB3AFB">
                                  <w:pPr>
                                    <w:jc w:val="center"/>
                                    <w:rPr>
                                      <w:rFonts w:ascii="黑体" w:eastAsia="黑体" w:hAnsi="黑体"/>
                                      <w:sz w:val="18"/>
                                    </w:rPr>
                                  </w:pPr>
                                  <w:r>
                                    <w:rPr>
                                      <w:rFonts w:ascii="黑体" w:eastAsia="黑体" w:hAnsi="黑体"/>
                                      <w:sz w:val="18"/>
                                    </w:rPr>
                                    <w:t>-0.0386</w:t>
                                  </w:r>
                                </w:p>
                              </w:tc>
                            </w:tr>
                            <w:tr w:rsidR="00E47A7D" w:rsidRPr="00DC7375" w14:paraId="7354A13B" w14:textId="77777777" w:rsidTr="004D483D">
                              <w:trPr>
                                <w:trHeight w:val="531"/>
                              </w:trPr>
                              <w:tc>
                                <w:tcPr>
                                  <w:tcW w:w="411" w:type="pct"/>
                                  <w:vMerge/>
                                  <w:vAlign w:val="center"/>
                                </w:tcPr>
                                <w:p w14:paraId="4F60D28B" w14:textId="77777777" w:rsidR="00E47A7D" w:rsidRPr="00DC7375" w:rsidRDefault="00E47A7D" w:rsidP="001D3662">
                                  <w:pPr>
                                    <w:jc w:val="center"/>
                                    <w:rPr>
                                      <w:rFonts w:ascii="黑体" w:eastAsia="黑体" w:hAnsi="黑体"/>
                                      <w:sz w:val="18"/>
                                    </w:rPr>
                                  </w:pPr>
                                </w:p>
                              </w:tc>
                              <w:tc>
                                <w:tcPr>
                                  <w:tcW w:w="434" w:type="pct"/>
                                  <w:vAlign w:val="center"/>
                                </w:tcPr>
                                <w:p w14:paraId="5079F902" w14:textId="77777777" w:rsidR="00E47A7D" w:rsidRPr="00DC7375" w:rsidRDefault="00E47A7D" w:rsidP="001D3662">
                                  <w:pPr>
                                    <w:jc w:val="center"/>
                                    <w:rPr>
                                      <w:rFonts w:ascii="黑体" w:eastAsia="黑体" w:hAnsi="黑体"/>
                                      <w:sz w:val="18"/>
                                    </w:rPr>
                                  </w:pPr>
                                  <w:r w:rsidRPr="00A94985">
                                    <w:rPr>
                                      <w:rFonts w:ascii="黑体" w:eastAsia="黑体" w:hAnsi="黑体"/>
                                      <w:position w:val="-9"/>
                                      <w:sz w:val="18"/>
                                    </w:rPr>
                                    <w:object w:dxaOrig="874" w:dyaOrig="291" w14:anchorId="75613E89">
                                      <v:shape id="_x0000_i3371" type="#_x0000_t75" style="width:43.8pt;height:14.4pt" o:ole="">
                                        <v:imagedata r:id="rId105" o:title=""/>
                                      </v:shape>
                                      <o:OLEObject Type="Embed" ProgID="Equation.AxMath" ShapeID="_x0000_i3371" DrawAspect="Content" ObjectID="_1746340956" r:id="rId153"/>
                                    </w:object>
                                  </w:r>
                                </w:p>
                              </w:tc>
                              <w:tc>
                                <w:tcPr>
                                  <w:tcW w:w="395" w:type="pct"/>
                                  <w:vAlign w:val="center"/>
                                </w:tcPr>
                                <w:p w14:paraId="7252ABBF" w14:textId="77777777" w:rsidR="00E47A7D" w:rsidRPr="00DC7375" w:rsidRDefault="00E47A7D" w:rsidP="001D3662">
                                  <w:pPr>
                                    <w:jc w:val="center"/>
                                    <w:rPr>
                                      <w:rFonts w:ascii="黑体" w:eastAsia="黑体" w:hAnsi="黑体"/>
                                      <w:sz w:val="18"/>
                                    </w:rPr>
                                  </w:pPr>
                                  <w:r>
                                    <w:rPr>
                                      <w:rFonts w:ascii="黑体" w:eastAsia="黑体" w:hAnsi="黑体"/>
                                      <w:sz w:val="18"/>
                                    </w:rPr>
                                    <w:t>0.0235</w:t>
                                  </w:r>
                                </w:p>
                              </w:tc>
                              <w:tc>
                                <w:tcPr>
                                  <w:tcW w:w="422" w:type="pct"/>
                                  <w:vAlign w:val="center"/>
                                </w:tcPr>
                                <w:p w14:paraId="6893BF69" w14:textId="77777777" w:rsidR="00E47A7D" w:rsidRPr="00DC7375" w:rsidRDefault="00E47A7D" w:rsidP="001D3662">
                                  <w:pPr>
                                    <w:jc w:val="center"/>
                                    <w:rPr>
                                      <w:rFonts w:ascii="黑体" w:eastAsia="黑体" w:hAnsi="黑体"/>
                                      <w:sz w:val="18"/>
                                    </w:rPr>
                                  </w:pPr>
                                  <w:r>
                                    <w:rPr>
                                      <w:rFonts w:ascii="黑体" w:eastAsia="黑体" w:hAnsi="黑体"/>
                                      <w:sz w:val="18"/>
                                    </w:rPr>
                                    <w:t>2.3130</w:t>
                                  </w:r>
                                </w:p>
                              </w:tc>
                              <w:tc>
                                <w:tcPr>
                                  <w:tcW w:w="408" w:type="pct"/>
                                  <w:vAlign w:val="center"/>
                                </w:tcPr>
                                <w:p w14:paraId="07231742" w14:textId="77777777" w:rsidR="00E47A7D" w:rsidRPr="00DC7375" w:rsidRDefault="00E47A7D" w:rsidP="001D3662">
                                  <w:pPr>
                                    <w:jc w:val="center"/>
                                    <w:rPr>
                                      <w:rFonts w:ascii="黑体" w:eastAsia="黑体" w:hAnsi="黑体"/>
                                      <w:sz w:val="18"/>
                                    </w:rPr>
                                  </w:pPr>
                                  <w:r>
                                    <w:rPr>
                                      <w:rFonts w:ascii="黑体" w:eastAsia="黑体" w:hAnsi="黑体"/>
                                      <w:sz w:val="18"/>
                                    </w:rPr>
                                    <w:t>0.1155*</w:t>
                                  </w:r>
                                </w:p>
                              </w:tc>
                              <w:tc>
                                <w:tcPr>
                                  <w:tcW w:w="410" w:type="pct"/>
                                  <w:vAlign w:val="center"/>
                                </w:tcPr>
                                <w:p w14:paraId="683FF8F8" w14:textId="77777777" w:rsidR="00E47A7D" w:rsidRPr="00DC7375" w:rsidRDefault="00E47A7D" w:rsidP="001D3662">
                                  <w:pPr>
                                    <w:jc w:val="center"/>
                                    <w:rPr>
                                      <w:rFonts w:ascii="黑体" w:eastAsia="黑体" w:hAnsi="黑体"/>
                                      <w:sz w:val="18"/>
                                    </w:rPr>
                                  </w:pPr>
                                  <w:r>
                                    <w:rPr>
                                      <w:rFonts w:ascii="黑体" w:eastAsia="黑体" w:hAnsi="黑体"/>
                                      <w:sz w:val="18"/>
                                    </w:rPr>
                                    <w:t>0.0418</w:t>
                                  </w:r>
                                </w:p>
                              </w:tc>
                              <w:tc>
                                <w:tcPr>
                                  <w:tcW w:w="434" w:type="pct"/>
                                  <w:vAlign w:val="center"/>
                                </w:tcPr>
                                <w:p w14:paraId="793F328F" w14:textId="77777777" w:rsidR="00E47A7D" w:rsidRPr="00DB2318" w:rsidRDefault="00E47A7D" w:rsidP="001D3662">
                                  <w:pPr>
                                    <w:jc w:val="center"/>
                                    <w:rPr>
                                      <w:rFonts w:ascii="黑体" w:eastAsia="黑体" w:hAnsi="黑体"/>
                                      <w:sz w:val="18"/>
                                    </w:rPr>
                                  </w:pPr>
                                  <w:r>
                                    <w:rPr>
                                      <w:rFonts w:ascii="黑体" w:eastAsia="黑体" w:hAnsi="黑体"/>
                                      <w:sz w:val="18"/>
                                    </w:rPr>
                                    <w:t>-0.0742**</w:t>
                                  </w:r>
                                </w:p>
                              </w:tc>
                              <w:tc>
                                <w:tcPr>
                                  <w:tcW w:w="410" w:type="pct"/>
                                  <w:vAlign w:val="center"/>
                                </w:tcPr>
                                <w:p w14:paraId="08838A71" w14:textId="77777777" w:rsidR="00E47A7D" w:rsidRPr="00DB2318" w:rsidRDefault="00E47A7D" w:rsidP="001D3662">
                                  <w:pPr>
                                    <w:jc w:val="center"/>
                                    <w:rPr>
                                      <w:rFonts w:ascii="黑体" w:eastAsia="黑体" w:hAnsi="黑体"/>
                                      <w:sz w:val="18"/>
                                    </w:rPr>
                                  </w:pPr>
                                  <w:r>
                                    <w:rPr>
                                      <w:rFonts w:ascii="黑体" w:eastAsia="黑体" w:hAnsi="黑体"/>
                                      <w:sz w:val="18"/>
                                    </w:rPr>
                                    <w:t>-0.0313</w:t>
                                  </w:r>
                                </w:p>
                              </w:tc>
                              <w:tc>
                                <w:tcPr>
                                  <w:tcW w:w="422" w:type="pct"/>
                                  <w:vAlign w:val="center"/>
                                </w:tcPr>
                                <w:p w14:paraId="3962D982" w14:textId="77777777" w:rsidR="00E47A7D" w:rsidRPr="00DB2318" w:rsidRDefault="00E47A7D" w:rsidP="001D3662">
                                  <w:pPr>
                                    <w:jc w:val="center"/>
                                    <w:rPr>
                                      <w:rFonts w:ascii="黑体" w:eastAsia="黑体" w:hAnsi="黑体"/>
                                      <w:sz w:val="18"/>
                                    </w:rPr>
                                  </w:pPr>
                                  <w:r>
                                    <w:rPr>
                                      <w:rFonts w:ascii="黑体" w:eastAsia="黑体" w:hAnsi="黑体"/>
                                      <w:sz w:val="18"/>
                                    </w:rPr>
                                    <w:t>-0.0857</w:t>
                                  </w:r>
                                </w:p>
                              </w:tc>
                              <w:tc>
                                <w:tcPr>
                                  <w:tcW w:w="411" w:type="pct"/>
                                  <w:vAlign w:val="center"/>
                                </w:tcPr>
                                <w:p w14:paraId="203F1C81" w14:textId="77777777" w:rsidR="00E47A7D" w:rsidRPr="00DB2318" w:rsidRDefault="00E47A7D" w:rsidP="001D3662">
                                  <w:pPr>
                                    <w:jc w:val="center"/>
                                    <w:rPr>
                                      <w:rFonts w:ascii="黑体" w:eastAsia="黑体" w:hAnsi="黑体"/>
                                      <w:sz w:val="18"/>
                                    </w:rPr>
                                  </w:pPr>
                                  <w:r>
                                    <w:rPr>
                                      <w:rFonts w:ascii="黑体" w:eastAsia="黑体" w:hAnsi="黑体"/>
                                      <w:sz w:val="18"/>
                                    </w:rPr>
                                    <w:t>0.0185**</w:t>
                                  </w:r>
                                </w:p>
                              </w:tc>
                              <w:tc>
                                <w:tcPr>
                                  <w:tcW w:w="408" w:type="pct"/>
                                  <w:vAlign w:val="center"/>
                                </w:tcPr>
                                <w:p w14:paraId="30355742" w14:textId="77777777" w:rsidR="00E47A7D" w:rsidRPr="00DB2318" w:rsidRDefault="00E47A7D" w:rsidP="001D3662">
                                  <w:pPr>
                                    <w:jc w:val="center"/>
                                    <w:rPr>
                                      <w:rFonts w:ascii="黑体" w:eastAsia="黑体" w:hAnsi="黑体"/>
                                      <w:sz w:val="18"/>
                                    </w:rPr>
                                  </w:pPr>
                                  <w:r>
                                    <w:rPr>
                                      <w:rFonts w:ascii="黑体" w:eastAsia="黑体" w:hAnsi="黑体"/>
                                      <w:sz w:val="18"/>
                                    </w:rPr>
                                    <w:t>0.1419</w:t>
                                  </w:r>
                                </w:p>
                              </w:tc>
                              <w:tc>
                                <w:tcPr>
                                  <w:tcW w:w="434" w:type="pct"/>
                                  <w:vAlign w:val="center"/>
                                </w:tcPr>
                                <w:p w14:paraId="09614304" w14:textId="77777777" w:rsidR="00E47A7D" w:rsidRPr="00DB2318" w:rsidRDefault="00E47A7D" w:rsidP="00FB3AFB">
                                  <w:pPr>
                                    <w:jc w:val="center"/>
                                    <w:rPr>
                                      <w:rFonts w:ascii="黑体" w:eastAsia="黑体" w:hAnsi="黑体"/>
                                      <w:sz w:val="18"/>
                                    </w:rPr>
                                  </w:pPr>
                                  <w:r>
                                    <w:rPr>
                                      <w:rFonts w:ascii="黑体" w:eastAsia="黑体" w:hAnsi="黑体"/>
                                      <w:sz w:val="18"/>
                                    </w:rPr>
                                    <w:t>-0.2225</w:t>
                                  </w:r>
                                </w:p>
                              </w:tc>
                            </w:tr>
                            <w:tr w:rsidR="00E47A7D" w:rsidRPr="00DC7375" w14:paraId="3D7A29E7" w14:textId="77777777" w:rsidTr="004D483D">
                              <w:trPr>
                                <w:trHeight w:val="531"/>
                              </w:trPr>
                              <w:tc>
                                <w:tcPr>
                                  <w:tcW w:w="411" w:type="pct"/>
                                  <w:vMerge/>
                                  <w:vAlign w:val="center"/>
                                </w:tcPr>
                                <w:p w14:paraId="10BA37CB" w14:textId="77777777" w:rsidR="00E47A7D" w:rsidRPr="00DC7375" w:rsidRDefault="00E47A7D" w:rsidP="001D3662">
                                  <w:pPr>
                                    <w:jc w:val="center"/>
                                    <w:rPr>
                                      <w:rFonts w:ascii="黑体" w:eastAsia="黑体" w:hAnsi="黑体"/>
                                      <w:sz w:val="18"/>
                                    </w:rPr>
                                  </w:pPr>
                                </w:p>
                              </w:tc>
                              <w:tc>
                                <w:tcPr>
                                  <w:tcW w:w="434" w:type="pct"/>
                                  <w:vAlign w:val="center"/>
                                </w:tcPr>
                                <w:p w14:paraId="52FB14D3" w14:textId="77777777" w:rsidR="00E47A7D" w:rsidRPr="00DC7375" w:rsidRDefault="00E47A7D" w:rsidP="001D3662">
                                  <w:pPr>
                                    <w:jc w:val="center"/>
                                    <w:rPr>
                                      <w:rFonts w:ascii="黑体" w:eastAsia="黑体" w:hAnsi="黑体"/>
                                      <w:sz w:val="18"/>
                                    </w:rPr>
                                  </w:pPr>
                                  <w:r w:rsidRPr="00A94985">
                                    <w:rPr>
                                      <w:rFonts w:ascii="黑体" w:eastAsia="黑体" w:hAnsi="黑体"/>
                                      <w:position w:val="-9"/>
                                      <w:sz w:val="18"/>
                                    </w:rPr>
                                    <w:object w:dxaOrig="926" w:dyaOrig="291" w14:anchorId="2EA8F339">
                                      <v:shape id="_x0000_i3372" type="#_x0000_t75" style="width:46.2pt;height:14.4pt" o:ole="">
                                        <v:imagedata r:id="rId107" o:title=""/>
                                      </v:shape>
                                      <o:OLEObject Type="Embed" ProgID="Equation.AxMath" ShapeID="_x0000_i3372" DrawAspect="Content" ObjectID="_1746340957" r:id="rId154"/>
                                    </w:object>
                                  </w:r>
                                </w:p>
                              </w:tc>
                              <w:tc>
                                <w:tcPr>
                                  <w:tcW w:w="395" w:type="pct"/>
                                  <w:vAlign w:val="center"/>
                                </w:tcPr>
                                <w:p w14:paraId="055AD7B2" w14:textId="77777777" w:rsidR="00E47A7D" w:rsidRPr="00DC7375" w:rsidRDefault="00E47A7D" w:rsidP="001D3662">
                                  <w:pPr>
                                    <w:jc w:val="center"/>
                                    <w:rPr>
                                      <w:rFonts w:ascii="黑体" w:eastAsia="黑体" w:hAnsi="黑体"/>
                                      <w:sz w:val="18"/>
                                    </w:rPr>
                                  </w:pPr>
                                  <w:r>
                                    <w:rPr>
                                      <w:rFonts w:ascii="黑体" w:eastAsia="黑体" w:hAnsi="黑体"/>
                                      <w:sz w:val="18"/>
                                    </w:rPr>
                                    <w:t>-1.7400</w:t>
                                  </w:r>
                                </w:p>
                              </w:tc>
                              <w:tc>
                                <w:tcPr>
                                  <w:tcW w:w="422" w:type="pct"/>
                                  <w:vAlign w:val="center"/>
                                </w:tcPr>
                                <w:p w14:paraId="09117081" w14:textId="77777777" w:rsidR="00E47A7D" w:rsidRPr="00DC7375" w:rsidRDefault="00E47A7D" w:rsidP="001D3662">
                                  <w:pPr>
                                    <w:jc w:val="center"/>
                                    <w:rPr>
                                      <w:rFonts w:ascii="黑体" w:eastAsia="黑体" w:hAnsi="黑体"/>
                                      <w:sz w:val="18"/>
                                    </w:rPr>
                                  </w:pPr>
                                  <w:r>
                                    <w:rPr>
                                      <w:rFonts w:ascii="黑体" w:eastAsia="黑体" w:hAnsi="黑体"/>
                                      <w:sz w:val="18"/>
                                    </w:rPr>
                                    <w:t>-</w:t>
                                  </w:r>
                                  <w:r>
                                    <w:rPr>
                                      <w:rFonts w:ascii="黑体" w:eastAsia="黑体" w:hAnsi="黑体" w:hint="eastAsia"/>
                                      <w:sz w:val="18"/>
                                    </w:rPr>
                                    <w:t>0</w:t>
                                  </w:r>
                                  <w:r>
                                    <w:rPr>
                                      <w:rFonts w:ascii="黑体" w:eastAsia="黑体" w:hAnsi="黑体"/>
                                      <w:sz w:val="18"/>
                                    </w:rPr>
                                    <w:t>.2062</w:t>
                                  </w:r>
                                </w:p>
                              </w:tc>
                              <w:tc>
                                <w:tcPr>
                                  <w:tcW w:w="408" w:type="pct"/>
                                  <w:vAlign w:val="center"/>
                                </w:tcPr>
                                <w:p w14:paraId="7D15B81C" w14:textId="77777777" w:rsidR="00E47A7D" w:rsidRPr="00DC7375" w:rsidRDefault="00E47A7D" w:rsidP="001D3662">
                                  <w:pPr>
                                    <w:jc w:val="center"/>
                                    <w:rPr>
                                      <w:rFonts w:ascii="黑体" w:eastAsia="黑体" w:hAnsi="黑体"/>
                                      <w:sz w:val="18"/>
                                    </w:rPr>
                                  </w:pPr>
                                  <w:r>
                                    <w:rPr>
                                      <w:rFonts w:ascii="黑体" w:eastAsia="黑体" w:hAnsi="黑体"/>
                                      <w:sz w:val="18"/>
                                    </w:rPr>
                                    <w:t>-0.1467</w:t>
                                  </w:r>
                                </w:p>
                              </w:tc>
                              <w:tc>
                                <w:tcPr>
                                  <w:tcW w:w="410" w:type="pct"/>
                                  <w:vAlign w:val="center"/>
                                </w:tcPr>
                                <w:p w14:paraId="454513AA" w14:textId="77777777" w:rsidR="00E47A7D" w:rsidRPr="00DC7375" w:rsidRDefault="00E47A7D" w:rsidP="001D3662">
                                  <w:pPr>
                                    <w:jc w:val="center"/>
                                    <w:rPr>
                                      <w:rFonts w:ascii="黑体" w:eastAsia="黑体" w:hAnsi="黑体"/>
                                      <w:sz w:val="18"/>
                                    </w:rPr>
                                  </w:pPr>
                                  <w:r>
                                    <w:rPr>
                                      <w:rFonts w:ascii="黑体" w:eastAsia="黑体" w:hAnsi="黑体"/>
                                      <w:sz w:val="18"/>
                                    </w:rPr>
                                    <w:t>-0.2080**</w:t>
                                  </w:r>
                                </w:p>
                              </w:tc>
                              <w:tc>
                                <w:tcPr>
                                  <w:tcW w:w="434" w:type="pct"/>
                                  <w:vAlign w:val="center"/>
                                </w:tcPr>
                                <w:p w14:paraId="06104697" w14:textId="77777777" w:rsidR="00E47A7D" w:rsidRDefault="00E47A7D" w:rsidP="001D3662">
                                  <w:pPr>
                                    <w:jc w:val="center"/>
                                    <w:rPr>
                                      <w:rFonts w:ascii="黑体" w:eastAsia="黑体" w:hAnsi="黑体"/>
                                      <w:sz w:val="18"/>
                                    </w:rPr>
                                  </w:pPr>
                                  <w:r>
                                    <w:rPr>
                                      <w:rFonts w:ascii="黑体" w:eastAsia="黑体" w:hAnsi="黑体"/>
                                      <w:sz w:val="18"/>
                                    </w:rPr>
                                    <w:t>-0.2044*</w:t>
                                  </w:r>
                                </w:p>
                              </w:tc>
                              <w:tc>
                                <w:tcPr>
                                  <w:tcW w:w="410" w:type="pct"/>
                                  <w:vAlign w:val="center"/>
                                </w:tcPr>
                                <w:p w14:paraId="3970BC90" w14:textId="77777777" w:rsidR="00E47A7D" w:rsidRDefault="00E47A7D" w:rsidP="001D3662">
                                  <w:pPr>
                                    <w:jc w:val="center"/>
                                    <w:rPr>
                                      <w:rFonts w:ascii="黑体" w:eastAsia="黑体" w:hAnsi="黑体"/>
                                      <w:sz w:val="18"/>
                                    </w:rPr>
                                  </w:pPr>
                                  <w:r>
                                    <w:rPr>
                                      <w:rFonts w:ascii="黑体" w:eastAsia="黑体" w:hAnsi="黑体"/>
                                      <w:sz w:val="18"/>
                                    </w:rPr>
                                    <w:t>0.6084</w:t>
                                  </w:r>
                                </w:p>
                              </w:tc>
                              <w:tc>
                                <w:tcPr>
                                  <w:tcW w:w="422" w:type="pct"/>
                                  <w:vAlign w:val="center"/>
                                </w:tcPr>
                                <w:p w14:paraId="34FEB283" w14:textId="77777777" w:rsidR="00E47A7D" w:rsidRDefault="00E47A7D" w:rsidP="001D3662">
                                  <w:pPr>
                                    <w:jc w:val="center"/>
                                    <w:rPr>
                                      <w:rFonts w:ascii="黑体" w:eastAsia="黑体" w:hAnsi="黑体"/>
                                      <w:sz w:val="18"/>
                                    </w:rPr>
                                  </w:pPr>
                                  <w:r>
                                    <w:rPr>
                                      <w:rFonts w:ascii="黑体" w:eastAsia="黑体" w:hAnsi="黑体"/>
                                      <w:sz w:val="18"/>
                                    </w:rPr>
                                    <w:t>0.6822</w:t>
                                  </w:r>
                                </w:p>
                              </w:tc>
                              <w:tc>
                                <w:tcPr>
                                  <w:tcW w:w="411" w:type="pct"/>
                                  <w:vAlign w:val="center"/>
                                </w:tcPr>
                                <w:p w14:paraId="2A130908" w14:textId="77777777" w:rsidR="00E47A7D" w:rsidRDefault="00E47A7D" w:rsidP="001D3662">
                                  <w:pPr>
                                    <w:jc w:val="center"/>
                                    <w:rPr>
                                      <w:rFonts w:ascii="黑体" w:eastAsia="黑体" w:hAnsi="黑体"/>
                                      <w:sz w:val="18"/>
                                    </w:rPr>
                                  </w:pPr>
                                  <w:r>
                                    <w:rPr>
                                      <w:rFonts w:ascii="黑体" w:eastAsia="黑体" w:hAnsi="黑体"/>
                                      <w:sz w:val="18"/>
                                    </w:rPr>
                                    <w:t>0.1</w:t>
                                  </w:r>
                                  <w:r>
                                    <w:rPr>
                                      <w:rFonts w:ascii="黑体" w:eastAsia="黑体" w:hAnsi="黑体" w:hint="eastAsia"/>
                                      <w:sz w:val="18"/>
                                    </w:rPr>
                                    <w:t>0</w:t>
                                  </w:r>
                                  <w:r>
                                    <w:rPr>
                                      <w:rFonts w:ascii="黑体" w:eastAsia="黑体" w:hAnsi="黑体"/>
                                      <w:sz w:val="18"/>
                                    </w:rPr>
                                    <w:t>63</w:t>
                                  </w:r>
                                </w:p>
                              </w:tc>
                              <w:tc>
                                <w:tcPr>
                                  <w:tcW w:w="408" w:type="pct"/>
                                  <w:vAlign w:val="center"/>
                                </w:tcPr>
                                <w:p w14:paraId="374E4FA6" w14:textId="77777777" w:rsidR="00E47A7D" w:rsidRDefault="00E47A7D" w:rsidP="001D3662">
                                  <w:pPr>
                                    <w:jc w:val="center"/>
                                    <w:rPr>
                                      <w:rFonts w:ascii="黑体" w:eastAsia="黑体" w:hAnsi="黑体"/>
                                      <w:sz w:val="18"/>
                                    </w:rPr>
                                  </w:pPr>
                                  <w:r>
                                    <w:rPr>
                                      <w:rFonts w:ascii="黑体" w:eastAsia="黑体" w:hAnsi="黑体"/>
                                      <w:sz w:val="18"/>
                                    </w:rPr>
                                    <w:t>-0.2502**</w:t>
                                  </w:r>
                                </w:p>
                              </w:tc>
                              <w:tc>
                                <w:tcPr>
                                  <w:tcW w:w="434" w:type="pct"/>
                                  <w:vAlign w:val="center"/>
                                </w:tcPr>
                                <w:p w14:paraId="525261AE" w14:textId="77777777" w:rsidR="00E47A7D" w:rsidRDefault="00E47A7D" w:rsidP="00FB3AFB">
                                  <w:pPr>
                                    <w:jc w:val="center"/>
                                    <w:rPr>
                                      <w:rFonts w:ascii="黑体" w:eastAsia="黑体" w:hAnsi="黑体"/>
                                      <w:sz w:val="18"/>
                                    </w:rPr>
                                  </w:pPr>
                                  <w:r>
                                    <w:rPr>
                                      <w:rFonts w:ascii="黑体" w:eastAsia="黑体" w:hAnsi="黑体"/>
                                      <w:sz w:val="18"/>
                                    </w:rPr>
                                    <w:t>0.4778*</w:t>
                                  </w:r>
                                </w:p>
                              </w:tc>
                            </w:tr>
                            <w:tr w:rsidR="00E47A7D" w:rsidRPr="00DC7375" w14:paraId="3DB37AE1" w14:textId="77777777" w:rsidTr="004D483D">
                              <w:trPr>
                                <w:trHeight w:val="531"/>
                              </w:trPr>
                              <w:tc>
                                <w:tcPr>
                                  <w:tcW w:w="411" w:type="pct"/>
                                  <w:vMerge/>
                                  <w:vAlign w:val="center"/>
                                </w:tcPr>
                                <w:p w14:paraId="12A646A8" w14:textId="77777777" w:rsidR="00E47A7D" w:rsidRPr="00DC7375" w:rsidRDefault="00E47A7D" w:rsidP="001D3662">
                                  <w:pPr>
                                    <w:jc w:val="center"/>
                                    <w:rPr>
                                      <w:rFonts w:ascii="黑体" w:eastAsia="黑体" w:hAnsi="黑体"/>
                                      <w:sz w:val="18"/>
                                    </w:rPr>
                                  </w:pPr>
                                </w:p>
                              </w:tc>
                              <w:tc>
                                <w:tcPr>
                                  <w:tcW w:w="434" w:type="pct"/>
                                  <w:vAlign w:val="center"/>
                                </w:tcPr>
                                <w:p w14:paraId="0FF1564E" w14:textId="77777777" w:rsidR="00E47A7D" w:rsidRPr="00A94985" w:rsidRDefault="00E47A7D" w:rsidP="001D3662">
                                  <w:pPr>
                                    <w:jc w:val="center"/>
                                    <w:rPr>
                                      <w:rFonts w:ascii="黑体" w:eastAsia="黑体" w:hAnsi="黑体"/>
                                      <w:sz w:val="18"/>
                                    </w:rPr>
                                  </w:pPr>
                                  <w:r w:rsidRPr="00A94985">
                                    <w:rPr>
                                      <w:rFonts w:ascii="黑体" w:eastAsia="黑体" w:hAnsi="黑体"/>
                                      <w:position w:val="-9"/>
                                      <w:sz w:val="18"/>
                                    </w:rPr>
                                    <w:object w:dxaOrig="1011" w:dyaOrig="291" w14:anchorId="2287A973">
                                      <v:shape id="_x0000_i3373" type="#_x0000_t75" style="width:50.4pt;height:14.4pt" o:ole="">
                                        <v:imagedata r:id="rId109" o:title=""/>
                                      </v:shape>
                                      <o:OLEObject Type="Embed" ProgID="Equation.AxMath" ShapeID="_x0000_i3373" DrawAspect="Content" ObjectID="_1746340958" r:id="rId155"/>
                                    </w:object>
                                  </w:r>
                                </w:p>
                              </w:tc>
                              <w:tc>
                                <w:tcPr>
                                  <w:tcW w:w="395" w:type="pct"/>
                                  <w:vAlign w:val="center"/>
                                </w:tcPr>
                                <w:p w14:paraId="38889573" w14:textId="77777777" w:rsidR="00E47A7D" w:rsidRPr="00DC7375" w:rsidRDefault="00E47A7D" w:rsidP="001D3662">
                                  <w:pPr>
                                    <w:jc w:val="center"/>
                                    <w:rPr>
                                      <w:rFonts w:ascii="黑体" w:eastAsia="黑体" w:hAnsi="黑体"/>
                                      <w:sz w:val="18"/>
                                    </w:rPr>
                                  </w:pPr>
                                  <w:r>
                                    <w:rPr>
                                      <w:rFonts w:ascii="黑体" w:eastAsia="黑体" w:hAnsi="黑体"/>
                                      <w:sz w:val="18"/>
                                    </w:rPr>
                                    <w:t>-0.6717</w:t>
                                  </w:r>
                                </w:p>
                              </w:tc>
                              <w:tc>
                                <w:tcPr>
                                  <w:tcW w:w="422" w:type="pct"/>
                                  <w:vAlign w:val="center"/>
                                </w:tcPr>
                                <w:p w14:paraId="6ADA2F92" w14:textId="77777777" w:rsidR="00E47A7D" w:rsidRPr="00DC7375" w:rsidRDefault="00E47A7D" w:rsidP="001D3662">
                                  <w:pPr>
                                    <w:jc w:val="center"/>
                                    <w:rPr>
                                      <w:rFonts w:ascii="黑体" w:eastAsia="黑体" w:hAnsi="黑体"/>
                                      <w:sz w:val="18"/>
                                    </w:rPr>
                                  </w:pPr>
                                  <w:r>
                                    <w:rPr>
                                      <w:rFonts w:ascii="黑体" w:eastAsia="黑体" w:hAnsi="黑体"/>
                                      <w:sz w:val="18"/>
                                    </w:rPr>
                                    <w:t>0.3363</w:t>
                                  </w:r>
                                </w:p>
                              </w:tc>
                              <w:tc>
                                <w:tcPr>
                                  <w:tcW w:w="408" w:type="pct"/>
                                  <w:vAlign w:val="center"/>
                                </w:tcPr>
                                <w:p w14:paraId="4F5FE93A" w14:textId="77777777" w:rsidR="00E47A7D" w:rsidRPr="00DC7375" w:rsidRDefault="00E47A7D" w:rsidP="001D3662">
                                  <w:pPr>
                                    <w:jc w:val="center"/>
                                    <w:rPr>
                                      <w:rFonts w:ascii="黑体" w:eastAsia="黑体" w:hAnsi="黑体"/>
                                      <w:sz w:val="18"/>
                                    </w:rPr>
                                  </w:pPr>
                                  <w:r>
                                    <w:rPr>
                                      <w:rFonts w:ascii="黑体" w:eastAsia="黑体" w:hAnsi="黑体"/>
                                      <w:sz w:val="18"/>
                                    </w:rPr>
                                    <w:t>-0.0601</w:t>
                                  </w:r>
                                </w:p>
                              </w:tc>
                              <w:tc>
                                <w:tcPr>
                                  <w:tcW w:w="410" w:type="pct"/>
                                  <w:vAlign w:val="center"/>
                                </w:tcPr>
                                <w:p w14:paraId="2D833335" w14:textId="77777777" w:rsidR="00E47A7D" w:rsidRPr="00DC7375" w:rsidRDefault="00E47A7D" w:rsidP="001D3662">
                                  <w:pPr>
                                    <w:jc w:val="center"/>
                                    <w:rPr>
                                      <w:rFonts w:ascii="黑体" w:eastAsia="黑体" w:hAnsi="黑体"/>
                                      <w:sz w:val="18"/>
                                    </w:rPr>
                                  </w:pPr>
                                  <w:r>
                                    <w:rPr>
                                      <w:rFonts w:ascii="黑体" w:eastAsia="黑体" w:hAnsi="黑体"/>
                                      <w:sz w:val="18"/>
                                    </w:rPr>
                                    <w:t>-0.4468</w:t>
                                  </w:r>
                                </w:p>
                              </w:tc>
                              <w:tc>
                                <w:tcPr>
                                  <w:tcW w:w="434" w:type="pct"/>
                                  <w:vAlign w:val="center"/>
                                </w:tcPr>
                                <w:p w14:paraId="1D5049A1" w14:textId="77777777" w:rsidR="00E47A7D" w:rsidRDefault="00E47A7D" w:rsidP="001D3662">
                                  <w:pPr>
                                    <w:jc w:val="center"/>
                                    <w:rPr>
                                      <w:rFonts w:ascii="黑体" w:eastAsia="黑体" w:hAnsi="黑体"/>
                                      <w:sz w:val="18"/>
                                    </w:rPr>
                                  </w:pPr>
                                  <w:r>
                                    <w:rPr>
                                      <w:rFonts w:ascii="黑体" w:eastAsia="黑体" w:hAnsi="黑体"/>
                                      <w:sz w:val="18"/>
                                    </w:rPr>
                                    <w:t>-0.2122**</w:t>
                                  </w:r>
                                </w:p>
                              </w:tc>
                              <w:tc>
                                <w:tcPr>
                                  <w:tcW w:w="410" w:type="pct"/>
                                  <w:vAlign w:val="center"/>
                                </w:tcPr>
                                <w:p w14:paraId="2C256302" w14:textId="77777777" w:rsidR="00E47A7D" w:rsidRDefault="00E47A7D" w:rsidP="001D3662">
                                  <w:pPr>
                                    <w:jc w:val="center"/>
                                    <w:rPr>
                                      <w:rFonts w:ascii="黑体" w:eastAsia="黑体" w:hAnsi="黑体"/>
                                      <w:sz w:val="18"/>
                                    </w:rPr>
                                  </w:pPr>
                                  <w:r>
                                    <w:rPr>
                                      <w:rFonts w:ascii="黑体" w:eastAsia="黑体" w:hAnsi="黑体"/>
                                      <w:sz w:val="18"/>
                                    </w:rPr>
                                    <w:t>0.2370</w:t>
                                  </w:r>
                                </w:p>
                              </w:tc>
                              <w:tc>
                                <w:tcPr>
                                  <w:tcW w:w="422" w:type="pct"/>
                                  <w:vAlign w:val="center"/>
                                </w:tcPr>
                                <w:p w14:paraId="3153FC13" w14:textId="77777777" w:rsidR="00E47A7D" w:rsidRDefault="00E47A7D" w:rsidP="001D3662">
                                  <w:pPr>
                                    <w:jc w:val="center"/>
                                    <w:rPr>
                                      <w:rFonts w:ascii="黑体" w:eastAsia="黑体" w:hAnsi="黑体"/>
                                      <w:sz w:val="18"/>
                                    </w:rPr>
                                  </w:pPr>
                                  <w:r>
                                    <w:rPr>
                                      <w:rFonts w:ascii="黑体" w:eastAsia="黑体" w:hAnsi="黑体"/>
                                      <w:sz w:val="18"/>
                                    </w:rPr>
                                    <w:t>0.4708</w:t>
                                  </w:r>
                                </w:p>
                              </w:tc>
                              <w:tc>
                                <w:tcPr>
                                  <w:tcW w:w="411" w:type="pct"/>
                                  <w:vAlign w:val="center"/>
                                </w:tcPr>
                                <w:p w14:paraId="7DFA2F27" w14:textId="77777777" w:rsidR="00E47A7D" w:rsidRDefault="00E47A7D" w:rsidP="001D3662">
                                  <w:pPr>
                                    <w:jc w:val="center"/>
                                    <w:rPr>
                                      <w:rFonts w:ascii="黑体" w:eastAsia="黑体" w:hAnsi="黑体"/>
                                      <w:sz w:val="18"/>
                                    </w:rPr>
                                  </w:pPr>
                                  <w:r>
                                    <w:rPr>
                                      <w:rFonts w:ascii="黑体" w:eastAsia="黑体" w:hAnsi="黑体"/>
                                      <w:sz w:val="18"/>
                                    </w:rPr>
                                    <w:t>0.1283</w:t>
                                  </w:r>
                                </w:p>
                              </w:tc>
                              <w:tc>
                                <w:tcPr>
                                  <w:tcW w:w="408" w:type="pct"/>
                                  <w:vAlign w:val="center"/>
                                </w:tcPr>
                                <w:p w14:paraId="01EFEB99" w14:textId="77777777" w:rsidR="00E47A7D" w:rsidRDefault="00E47A7D" w:rsidP="001D3662">
                                  <w:pPr>
                                    <w:jc w:val="center"/>
                                    <w:rPr>
                                      <w:rFonts w:ascii="黑体" w:eastAsia="黑体" w:hAnsi="黑体"/>
                                      <w:sz w:val="18"/>
                                    </w:rPr>
                                  </w:pPr>
                                  <w:r>
                                    <w:rPr>
                                      <w:rFonts w:ascii="黑体" w:eastAsia="黑体" w:hAnsi="黑体"/>
                                      <w:sz w:val="18"/>
                                    </w:rPr>
                                    <w:t>0.0450</w:t>
                                  </w:r>
                                </w:p>
                              </w:tc>
                              <w:tc>
                                <w:tcPr>
                                  <w:tcW w:w="434" w:type="pct"/>
                                  <w:vAlign w:val="center"/>
                                </w:tcPr>
                                <w:p w14:paraId="6C2E0CF1" w14:textId="77777777" w:rsidR="00E47A7D" w:rsidRDefault="00E47A7D" w:rsidP="00FB3AFB">
                                  <w:pPr>
                                    <w:jc w:val="center"/>
                                    <w:rPr>
                                      <w:rFonts w:ascii="黑体" w:eastAsia="黑体" w:hAnsi="黑体"/>
                                      <w:sz w:val="18"/>
                                    </w:rPr>
                                  </w:pPr>
                                  <w:r>
                                    <w:rPr>
                                      <w:rFonts w:ascii="黑体" w:eastAsia="黑体" w:hAnsi="黑体"/>
                                      <w:sz w:val="18"/>
                                    </w:rPr>
                                    <w:t>-0.1223*</w:t>
                                  </w:r>
                                </w:p>
                              </w:tc>
                            </w:tr>
                            <w:tr w:rsidR="00E47A7D" w:rsidRPr="00DC7375" w14:paraId="39DF34F2" w14:textId="77777777" w:rsidTr="004D483D">
                              <w:trPr>
                                <w:trHeight w:val="531"/>
                              </w:trPr>
                              <w:tc>
                                <w:tcPr>
                                  <w:tcW w:w="411" w:type="pct"/>
                                  <w:vMerge w:val="restart"/>
                                  <w:vAlign w:val="center"/>
                                </w:tcPr>
                                <w:p w14:paraId="297DE7ED" w14:textId="77777777" w:rsidR="00E47A7D" w:rsidRPr="00DC7375" w:rsidRDefault="00E47A7D" w:rsidP="00D60C3F">
                                  <w:pPr>
                                    <w:jc w:val="center"/>
                                    <w:rPr>
                                      <w:rFonts w:ascii="黑体" w:eastAsia="黑体" w:hAnsi="黑体"/>
                                      <w:sz w:val="18"/>
                                    </w:rPr>
                                  </w:pPr>
                                  <w:r w:rsidRPr="001D3662">
                                    <w:rPr>
                                      <w:rFonts w:ascii="黑体" w:eastAsia="黑体" w:hAnsi="黑体"/>
                                      <w:sz w:val="18"/>
                                    </w:rPr>
                                    <w:t>21世纪海上丝绸之路</w:t>
                                  </w:r>
                                </w:p>
                              </w:tc>
                              <w:tc>
                                <w:tcPr>
                                  <w:tcW w:w="434" w:type="pct"/>
                                  <w:vAlign w:val="center"/>
                                </w:tcPr>
                                <w:p w14:paraId="5E372EEF" w14:textId="77777777" w:rsidR="00E47A7D" w:rsidRPr="00A94985" w:rsidRDefault="00E47A7D" w:rsidP="00D60C3F">
                                  <w:pPr>
                                    <w:jc w:val="center"/>
                                    <w:rPr>
                                      <w:rFonts w:ascii="黑体" w:eastAsia="黑体" w:hAnsi="黑体"/>
                                      <w:sz w:val="18"/>
                                    </w:rPr>
                                  </w:pPr>
                                  <w:r w:rsidRPr="00A94985">
                                    <w:rPr>
                                      <w:rFonts w:ascii="黑体" w:eastAsia="黑体" w:hAnsi="黑体"/>
                                      <w:position w:val="-9"/>
                                      <w:sz w:val="18"/>
                                    </w:rPr>
                                    <w:object w:dxaOrig="549" w:dyaOrig="291" w14:anchorId="497C6F27">
                                      <v:shape id="_x0000_i3374" type="#_x0000_t75" style="width:27.6pt;height:14.4pt" o:ole="">
                                        <v:imagedata r:id="rId73" o:title=""/>
                                      </v:shape>
                                      <o:OLEObject Type="Embed" ProgID="Equation.AxMath" ShapeID="_x0000_i3374" DrawAspect="Content" ObjectID="_1746340959" r:id="rId156"/>
                                    </w:object>
                                  </w:r>
                                </w:p>
                              </w:tc>
                              <w:tc>
                                <w:tcPr>
                                  <w:tcW w:w="395" w:type="pct"/>
                                  <w:vAlign w:val="center"/>
                                </w:tcPr>
                                <w:p w14:paraId="06107DBD" w14:textId="77777777" w:rsidR="00E47A7D" w:rsidRPr="00DC7375" w:rsidRDefault="00E47A7D" w:rsidP="00D60C3F">
                                  <w:pPr>
                                    <w:jc w:val="center"/>
                                    <w:rPr>
                                      <w:rFonts w:ascii="黑体" w:eastAsia="黑体" w:hAnsi="黑体"/>
                                      <w:sz w:val="18"/>
                                    </w:rPr>
                                  </w:pPr>
                                  <w:r w:rsidRPr="001D3662">
                                    <w:rPr>
                                      <w:rFonts w:ascii="黑体" w:eastAsia="黑体" w:hAnsi="黑体"/>
                                      <w:sz w:val="18"/>
                                    </w:rPr>
                                    <w:t>3.1422</w:t>
                                  </w:r>
                                  <w:r>
                                    <w:rPr>
                                      <w:rFonts w:ascii="黑体" w:eastAsia="黑体" w:hAnsi="黑体"/>
                                      <w:sz w:val="18"/>
                                    </w:rPr>
                                    <w:t>*</w:t>
                                  </w:r>
                                </w:p>
                              </w:tc>
                              <w:tc>
                                <w:tcPr>
                                  <w:tcW w:w="422" w:type="pct"/>
                                  <w:vAlign w:val="center"/>
                                </w:tcPr>
                                <w:p w14:paraId="41B47940" w14:textId="77777777" w:rsidR="00E47A7D" w:rsidRPr="00DC7375" w:rsidRDefault="00E47A7D" w:rsidP="00D60C3F">
                                  <w:pPr>
                                    <w:jc w:val="center"/>
                                    <w:rPr>
                                      <w:rFonts w:ascii="黑体" w:eastAsia="黑体" w:hAnsi="黑体"/>
                                      <w:sz w:val="18"/>
                                    </w:rPr>
                                  </w:pPr>
                                  <w:r w:rsidRPr="001D3662">
                                    <w:rPr>
                                      <w:rFonts w:ascii="黑体" w:eastAsia="黑体" w:hAnsi="黑体"/>
                                      <w:sz w:val="18"/>
                                    </w:rPr>
                                    <w:t>7.2725</w:t>
                                  </w:r>
                                </w:p>
                              </w:tc>
                              <w:tc>
                                <w:tcPr>
                                  <w:tcW w:w="408" w:type="pct"/>
                                  <w:vAlign w:val="center"/>
                                </w:tcPr>
                                <w:p w14:paraId="439C71EE" w14:textId="77777777" w:rsidR="00E47A7D" w:rsidRPr="00DC7375" w:rsidRDefault="00E47A7D" w:rsidP="00D60C3F">
                                  <w:pPr>
                                    <w:jc w:val="center"/>
                                    <w:rPr>
                                      <w:rFonts w:ascii="黑体" w:eastAsia="黑体" w:hAnsi="黑体"/>
                                      <w:sz w:val="18"/>
                                    </w:rPr>
                                  </w:pPr>
                                  <w:r>
                                    <w:rPr>
                                      <w:rFonts w:ascii="黑体" w:eastAsia="黑体" w:hAnsi="黑体"/>
                                      <w:sz w:val="18"/>
                                    </w:rPr>
                                    <w:t>0</w:t>
                                  </w:r>
                                  <w:r w:rsidRPr="001D3662">
                                    <w:rPr>
                                      <w:rFonts w:ascii="黑体" w:eastAsia="黑体" w:hAnsi="黑体"/>
                                      <w:sz w:val="18"/>
                                    </w:rPr>
                                    <w:t>.087</w:t>
                                  </w:r>
                                  <w:r>
                                    <w:rPr>
                                      <w:rFonts w:ascii="黑体" w:eastAsia="黑体" w:hAnsi="黑体"/>
                                      <w:sz w:val="18"/>
                                    </w:rPr>
                                    <w:t>7*</w:t>
                                  </w:r>
                                </w:p>
                              </w:tc>
                              <w:tc>
                                <w:tcPr>
                                  <w:tcW w:w="410" w:type="pct"/>
                                  <w:vAlign w:val="center"/>
                                </w:tcPr>
                                <w:p w14:paraId="63CB7D98" w14:textId="77777777" w:rsidR="00E47A7D" w:rsidRPr="00DC7375" w:rsidRDefault="00E47A7D" w:rsidP="00D60C3F">
                                  <w:pPr>
                                    <w:jc w:val="center"/>
                                    <w:rPr>
                                      <w:rFonts w:ascii="黑体" w:eastAsia="黑体" w:hAnsi="黑体"/>
                                      <w:sz w:val="18"/>
                                    </w:rPr>
                                  </w:pPr>
                                  <w:r w:rsidRPr="001D3662">
                                    <w:rPr>
                                      <w:rFonts w:ascii="黑体" w:eastAsia="黑体" w:hAnsi="黑体"/>
                                      <w:sz w:val="18"/>
                                    </w:rPr>
                                    <w:t>-</w:t>
                                  </w:r>
                                  <w:r>
                                    <w:rPr>
                                      <w:rFonts w:ascii="黑体" w:eastAsia="黑体" w:hAnsi="黑体"/>
                                      <w:sz w:val="18"/>
                                    </w:rPr>
                                    <w:t>0</w:t>
                                  </w:r>
                                  <w:r w:rsidRPr="001D3662">
                                    <w:rPr>
                                      <w:rFonts w:ascii="黑体" w:eastAsia="黑体" w:hAnsi="黑体"/>
                                      <w:sz w:val="18"/>
                                    </w:rPr>
                                    <w:t>.6044</w:t>
                                  </w:r>
                                </w:p>
                              </w:tc>
                              <w:tc>
                                <w:tcPr>
                                  <w:tcW w:w="434" w:type="pct"/>
                                  <w:vAlign w:val="center"/>
                                </w:tcPr>
                                <w:p w14:paraId="109E0AA9" w14:textId="77777777" w:rsidR="00E47A7D" w:rsidRDefault="00E47A7D" w:rsidP="00D60C3F">
                                  <w:pPr>
                                    <w:jc w:val="center"/>
                                    <w:rPr>
                                      <w:rFonts w:ascii="黑体" w:eastAsia="黑体" w:hAnsi="黑体"/>
                                      <w:sz w:val="18"/>
                                    </w:rPr>
                                  </w:pPr>
                                  <w:r>
                                    <w:rPr>
                                      <w:rFonts w:ascii="黑体" w:eastAsia="黑体" w:hAnsi="黑体"/>
                                      <w:sz w:val="18"/>
                                    </w:rPr>
                                    <w:t>1.1256</w:t>
                                  </w:r>
                                </w:p>
                              </w:tc>
                              <w:tc>
                                <w:tcPr>
                                  <w:tcW w:w="410" w:type="pct"/>
                                  <w:vAlign w:val="center"/>
                                </w:tcPr>
                                <w:p w14:paraId="1A0BB217" w14:textId="77777777" w:rsidR="00E47A7D" w:rsidRDefault="00E47A7D" w:rsidP="00D60C3F">
                                  <w:pPr>
                                    <w:jc w:val="center"/>
                                    <w:rPr>
                                      <w:rFonts w:ascii="黑体" w:eastAsia="黑体" w:hAnsi="黑体"/>
                                      <w:sz w:val="18"/>
                                    </w:rPr>
                                  </w:pPr>
                                  <w:r w:rsidRPr="001D3662">
                                    <w:rPr>
                                      <w:rFonts w:ascii="黑体" w:eastAsia="黑体" w:hAnsi="黑体"/>
                                      <w:sz w:val="18"/>
                                    </w:rPr>
                                    <w:t>-</w:t>
                                  </w:r>
                                  <w:r>
                                    <w:rPr>
                                      <w:rFonts w:ascii="黑体" w:eastAsia="黑体" w:hAnsi="黑体"/>
                                      <w:sz w:val="18"/>
                                    </w:rPr>
                                    <w:t>0</w:t>
                                  </w:r>
                                  <w:r w:rsidRPr="001D3662">
                                    <w:rPr>
                                      <w:rFonts w:ascii="黑体" w:eastAsia="黑体" w:hAnsi="黑体"/>
                                      <w:sz w:val="18"/>
                                    </w:rPr>
                                    <w:t>.7495</w:t>
                                  </w:r>
                                  <w:r>
                                    <w:rPr>
                                      <w:rFonts w:ascii="黑体" w:eastAsia="黑体" w:hAnsi="黑体"/>
                                      <w:sz w:val="18"/>
                                    </w:rPr>
                                    <w:t>2*</w:t>
                                  </w:r>
                                </w:p>
                              </w:tc>
                              <w:tc>
                                <w:tcPr>
                                  <w:tcW w:w="422" w:type="pct"/>
                                  <w:vAlign w:val="center"/>
                                </w:tcPr>
                                <w:p w14:paraId="4DBBD4C7" w14:textId="77777777" w:rsidR="00E47A7D" w:rsidRDefault="00E47A7D" w:rsidP="00D60C3F">
                                  <w:pPr>
                                    <w:jc w:val="center"/>
                                    <w:rPr>
                                      <w:rFonts w:ascii="黑体" w:eastAsia="黑体" w:hAnsi="黑体"/>
                                      <w:sz w:val="18"/>
                                    </w:rPr>
                                  </w:pPr>
                                  <w:r w:rsidRPr="001D3662">
                                    <w:rPr>
                                      <w:rFonts w:ascii="黑体" w:eastAsia="黑体" w:hAnsi="黑体"/>
                                      <w:sz w:val="18"/>
                                    </w:rPr>
                                    <w:t>1.324</w:t>
                                  </w:r>
                                  <w:r>
                                    <w:rPr>
                                      <w:rFonts w:ascii="黑体" w:eastAsia="黑体" w:hAnsi="黑体"/>
                                      <w:sz w:val="18"/>
                                    </w:rPr>
                                    <w:t>9</w:t>
                                  </w:r>
                                </w:p>
                              </w:tc>
                              <w:tc>
                                <w:tcPr>
                                  <w:tcW w:w="411" w:type="pct"/>
                                  <w:vAlign w:val="center"/>
                                </w:tcPr>
                                <w:p w14:paraId="39DEA784" w14:textId="77777777" w:rsidR="00E47A7D" w:rsidRDefault="00E47A7D" w:rsidP="00D60C3F">
                                  <w:pPr>
                                    <w:jc w:val="center"/>
                                    <w:rPr>
                                      <w:rFonts w:ascii="黑体" w:eastAsia="黑体" w:hAnsi="黑体"/>
                                      <w:sz w:val="18"/>
                                    </w:rPr>
                                  </w:pPr>
                                  <w:r w:rsidRPr="001D3662">
                                    <w:rPr>
                                      <w:rFonts w:ascii="黑体" w:eastAsia="黑体" w:hAnsi="黑体"/>
                                      <w:sz w:val="18"/>
                                    </w:rPr>
                                    <w:t>-</w:t>
                                  </w:r>
                                  <w:r>
                                    <w:rPr>
                                      <w:rFonts w:ascii="黑体" w:eastAsia="黑体" w:hAnsi="黑体"/>
                                      <w:sz w:val="18"/>
                                    </w:rPr>
                                    <w:t>0</w:t>
                                  </w:r>
                                  <w:r w:rsidRPr="001D3662">
                                    <w:rPr>
                                      <w:rFonts w:ascii="黑体" w:eastAsia="黑体" w:hAnsi="黑体"/>
                                      <w:sz w:val="18"/>
                                    </w:rPr>
                                    <w:t>.115</w:t>
                                  </w:r>
                                  <w:r>
                                    <w:rPr>
                                      <w:rFonts w:ascii="黑体" w:eastAsia="黑体" w:hAnsi="黑体"/>
                                      <w:sz w:val="18"/>
                                    </w:rPr>
                                    <w:t>1***</w:t>
                                  </w:r>
                                </w:p>
                              </w:tc>
                              <w:tc>
                                <w:tcPr>
                                  <w:tcW w:w="408" w:type="pct"/>
                                  <w:vAlign w:val="center"/>
                                </w:tcPr>
                                <w:p w14:paraId="2DCD48E6" w14:textId="77777777" w:rsidR="00E47A7D" w:rsidRDefault="00E47A7D" w:rsidP="00D60C3F">
                                  <w:pPr>
                                    <w:jc w:val="center"/>
                                    <w:rPr>
                                      <w:rFonts w:ascii="黑体" w:eastAsia="黑体" w:hAnsi="黑体"/>
                                      <w:sz w:val="18"/>
                                    </w:rPr>
                                  </w:pPr>
                                  <w:r>
                                    <w:rPr>
                                      <w:rFonts w:ascii="黑体" w:eastAsia="黑体" w:hAnsi="黑体"/>
                                      <w:sz w:val="18"/>
                                    </w:rPr>
                                    <w:t>-0.3340*</w:t>
                                  </w:r>
                                </w:p>
                              </w:tc>
                              <w:tc>
                                <w:tcPr>
                                  <w:tcW w:w="434" w:type="pct"/>
                                  <w:vAlign w:val="center"/>
                                </w:tcPr>
                                <w:p w14:paraId="37726025" w14:textId="77777777" w:rsidR="00E47A7D" w:rsidRDefault="00E47A7D" w:rsidP="00D60C3F">
                                  <w:pPr>
                                    <w:jc w:val="center"/>
                                    <w:rPr>
                                      <w:rFonts w:ascii="黑体" w:eastAsia="黑体" w:hAnsi="黑体"/>
                                      <w:sz w:val="18"/>
                                    </w:rPr>
                                  </w:pPr>
                                  <w:r>
                                    <w:rPr>
                                      <w:rFonts w:ascii="黑体" w:eastAsia="黑体" w:hAnsi="黑体"/>
                                      <w:sz w:val="18"/>
                                    </w:rPr>
                                    <w:t>0.4474</w:t>
                                  </w:r>
                                </w:p>
                              </w:tc>
                            </w:tr>
                            <w:tr w:rsidR="00E47A7D" w:rsidRPr="00DC7375" w14:paraId="62A07583" w14:textId="77777777" w:rsidTr="004D483D">
                              <w:trPr>
                                <w:trHeight w:val="531"/>
                              </w:trPr>
                              <w:tc>
                                <w:tcPr>
                                  <w:tcW w:w="411" w:type="pct"/>
                                  <w:vMerge/>
                                  <w:vAlign w:val="center"/>
                                </w:tcPr>
                                <w:p w14:paraId="42FF0905" w14:textId="77777777" w:rsidR="00E47A7D" w:rsidRPr="00DC7375" w:rsidRDefault="00E47A7D" w:rsidP="00D60C3F">
                                  <w:pPr>
                                    <w:jc w:val="center"/>
                                    <w:rPr>
                                      <w:rFonts w:ascii="黑体" w:eastAsia="黑体" w:hAnsi="黑体"/>
                                      <w:sz w:val="18"/>
                                    </w:rPr>
                                  </w:pPr>
                                </w:p>
                              </w:tc>
                              <w:tc>
                                <w:tcPr>
                                  <w:tcW w:w="434" w:type="pct"/>
                                  <w:vAlign w:val="center"/>
                                </w:tcPr>
                                <w:p w14:paraId="4D09EE3D" w14:textId="77777777" w:rsidR="00E47A7D" w:rsidRPr="00A94985" w:rsidRDefault="00E47A7D" w:rsidP="00D60C3F">
                                  <w:pPr>
                                    <w:jc w:val="center"/>
                                    <w:rPr>
                                      <w:rFonts w:ascii="黑体" w:eastAsia="黑体" w:hAnsi="黑体"/>
                                      <w:sz w:val="18"/>
                                    </w:rPr>
                                  </w:pPr>
                                  <w:r w:rsidRPr="00A94985">
                                    <w:rPr>
                                      <w:rFonts w:ascii="黑体" w:eastAsia="黑体" w:hAnsi="黑体"/>
                                      <w:position w:val="-9"/>
                                      <w:sz w:val="18"/>
                                    </w:rPr>
                                    <w:object w:dxaOrig="977" w:dyaOrig="291" w14:anchorId="45C104DB">
                                      <v:shape id="_x0000_i3375" type="#_x0000_t75" style="width:48.6pt;height:14.4pt" o:ole="">
                                        <v:imagedata r:id="rId103" o:title=""/>
                                      </v:shape>
                                      <o:OLEObject Type="Embed" ProgID="Equation.AxMath" ShapeID="_x0000_i3375" DrawAspect="Content" ObjectID="_1746340960" r:id="rId157"/>
                                    </w:object>
                                  </w:r>
                                </w:p>
                              </w:tc>
                              <w:tc>
                                <w:tcPr>
                                  <w:tcW w:w="395" w:type="pct"/>
                                  <w:vAlign w:val="center"/>
                                </w:tcPr>
                                <w:p w14:paraId="110589CE" w14:textId="77777777" w:rsidR="00E47A7D" w:rsidRPr="00DC7375" w:rsidRDefault="00E47A7D" w:rsidP="00D60C3F">
                                  <w:pPr>
                                    <w:jc w:val="center"/>
                                    <w:rPr>
                                      <w:rFonts w:ascii="黑体" w:eastAsia="黑体" w:hAnsi="黑体"/>
                                      <w:sz w:val="18"/>
                                    </w:rPr>
                                  </w:pPr>
                                  <w:r>
                                    <w:rPr>
                                      <w:rFonts w:ascii="黑体" w:eastAsia="黑体" w:hAnsi="黑体"/>
                                      <w:sz w:val="18"/>
                                    </w:rPr>
                                    <w:t>0</w:t>
                                  </w:r>
                                  <w:r w:rsidRPr="00FB3AFB">
                                    <w:rPr>
                                      <w:rFonts w:ascii="黑体" w:eastAsia="黑体" w:hAnsi="黑体"/>
                                      <w:sz w:val="18"/>
                                    </w:rPr>
                                    <w:t>.106</w:t>
                                  </w:r>
                                  <w:r>
                                    <w:rPr>
                                      <w:rFonts w:ascii="黑体" w:eastAsia="黑体" w:hAnsi="黑体"/>
                                      <w:sz w:val="18"/>
                                    </w:rPr>
                                    <w:t>1</w:t>
                                  </w:r>
                                </w:p>
                              </w:tc>
                              <w:tc>
                                <w:tcPr>
                                  <w:tcW w:w="422" w:type="pct"/>
                                  <w:vAlign w:val="center"/>
                                </w:tcPr>
                                <w:p w14:paraId="1C84700A" w14:textId="77777777" w:rsidR="00E47A7D" w:rsidRPr="00DC7375" w:rsidRDefault="00E47A7D" w:rsidP="00D60C3F">
                                  <w:pPr>
                                    <w:jc w:val="center"/>
                                    <w:rPr>
                                      <w:rFonts w:ascii="黑体" w:eastAsia="黑体" w:hAnsi="黑体"/>
                                      <w:sz w:val="18"/>
                                    </w:rPr>
                                  </w:pPr>
                                  <w:r>
                                    <w:rPr>
                                      <w:rFonts w:ascii="黑体" w:eastAsia="黑体" w:hAnsi="黑体"/>
                                      <w:sz w:val="18"/>
                                    </w:rPr>
                                    <w:t>0.2539</w:t>
                                  </w:r>
                                </w:p>
                              </w:tc>
                              <w:tc>
                                <w:tcPr>
                                  <w:tcW w:w="408" w:type="pct"/>
                                  <w:vAlign w:val="center"/>
                                </w:tcPr>
                                <w:p w14:paraId="1FCAFF0F" w14:textId="77777777" w:rsidR="00E47A7D" w:rsidRPr="00DC7375" w:rsidRDefault="00E47A7D" w:rsidP="00D60C3F">
                                  <w:pPr>
                                    <w:jc w:val="center"/>
                                    <w:rPr>
                                      <w:rFonts w:ascii="黑体" w:eastAsia="黑体" w:hAnsi="黑体"/>
                                      <w:sz w:val="18"/>
                                    </w:rPr>
                                  </w:pPr>
                                  <w:r>
                                    <w:rPr>
                                      <w:rFonts w:ascii="黑体" w:eastAsia="黑体" w:hAnsi="黑体"/>
                                      <w:sz w:val="18"/>
                                    </w:rPr>
                                    <w:t>0.0008***</w:t>
                                  </w:r>
                                </w:p>
                              </w:tc>
                              <w:tc>
                                <w:tcPr>
                                  <w:tcW w:w="410" w:type="pct"/>
                                  <w:vAlign w:val="center"/>
                                </w:tcPr>
                                <w:p w14:paraId="49A7AA9B" w14:textId="77777777" w:rsidR="00E47A7D" w:rsidRPr="00DC7375" w:rsidRDefault="00E47A7D" w:rsidP="00D60C3F">
                                  <w:pPr>
                                    <w:jc w:val="center"/>
                                    <w:rPr>
                                      <w:rFonts w:ascii="黑体" w:eastAsia="黑体" w:hAnsi="黑体"/>
                                      <w:sz w:val="18"/>
                                    </w:rPr>
                                  </w:pPr>
                                  <w:r>
                                    <w:rPr>
                                      <w:rFonts w:ascii="黑体" w:eastAsia="黑体" w:hAnsi="黑体"/>
                                      <w:sz w:val="18"/>
                                    </w:rPr>
                                    <w:t>0.0300*</w:t>
                                  </w:r>
                                </w:p>
                              </w:tc>
                              <w:tc>
                                <w:tcPr>
                                  <w:tcW w:w="434" w:type="pct"/>
                                  <w:vAlign w:val="center"/>
                                </w:tcPr>
                                <w:p w14:paraId="4048D313" w14:textId="77777777" w:rsidR="00E47A7D" w:rsidRDefault="00E47A7D" w:rsidP="00D60C3F">
                                  <w:pPr>
                                    <w:jc w:val="center"/>
                                    <w:rPr>
                                      <w:rFonts w:ascii="黑体" w:eastAsia="黑体" w:hAnsi="黑体"/>
                                      <w:sz w:val="18"/>
                                    </w:rPr>
                                  </w:pPr>
                                  <w:r>
                                    <w:rPr>
                                      <w:rFonts w:ascii="黑体" w:eastAsia="黑体" w:hAnsi="黑体"/>
                                      <w:sz w:val="18"/>
                                    </w:rPr>
                                    <w:t>0.0781*</w:t>
                                  </w:r>
                                </w:p>
                              </w:tc>
                              <w:tc>
                                <w:tcPr>
                                  <w:tcW w:w="410" w:type="pct"/>
                                  <w:vAlign w:val="center"/>
                                </w:tcPr>
                                <w:p w14:paraId="44D666C7" w14:textId="77777777" w:rsidR="00E47A7D" w:rsidRDefault="00E47A7D" w:rsidP="00D60C3F">
                                  <w:pPr>
                                    <w:jc w:val="center"/>
                                    <w:rPr>
                                      <w:rFonts w:ascii="黑体" w:eastAsia="黑体" w:hAnsi="黑体"/>
                                      <w:sz w:val="18"/>
                                    </w:rPr>
                                  </w:pPr>
                                  <w:r w:rsidRPr="00FB3AFB">
                                    <w:rPr>
                                      <w:rFonts w:ascii="黑体" w:eastAsia="黑体" w:hAnsi="黑体"/>
                                      <w:sz w:val="18"/>
                                    </w:rPr>
                                    <w:t>-</w:t>
                                  </w:r>
                                  <w:r>
                                    <w:rPr>
                                      <w:rFonts w:ascii="黑体" w:eastAsia="黑体" w:hAnsi="黑体"/>
                                      <w:sz w:val="18"/>
                                    </w:rPr>
                                    <w:t>0</w:t>
                                  </w:r>
                                  <w:r w:rsidRPr="00FB3AFB">
                                    <w:rPr>
                                      <w:rFonts w:ascii="黑体" w:eastAsia="黑体" w:hAnsi="黑体"/>
                                      <w:sz w:val="18"/>
                                    </w:rPr>
                                    <w:t>.100</w:t>
                                  </w:r>
                                  <w:r>
                                    <w:rPr>
                                      <w:rFonts w:ascii="黑体" w:eastAsia="黑体" w:hAnsi="黑体"/>
                                      <w:sz w:val="18"/>
                                    </w:rPr>
                                    <w:t>3</w:t>
                                  </w:r>
                                </w:p>
                              </w:tc>
                              <w:tc>
                                <w:tcPr>
                                  <w:tcW w:w="422" w:type="pct"/>
                                  <w:vAlign w:val="center"/>
                                </w:tcPr>
                                <w:p w14:paraId="7031C931" w14:textId="77777777" w:rsidR="00E47A7D" w:rsidRDefault="00E47A7D" w:rsidP="00D60C3F">
                                  <w:pPr>
                                    <w:jc w:val="center"/>
                                    <w:rPr>
                                      <w:rFonts w:ascii="黑体" w:eastAsia="黑体" w:hAnsi="黑体"/>
                                      <w:sz w:val="18"/>
                                    </w:rPr>
                                  </w:pPr>
                                  <w:r>
                                    <w:rPr>
                                      <w:rFonts w:ascii="黑体" w:eastAsia="黑体" w:hAnsi="黑体"/>
                                      <w:sz w:val="18"/>
                                    </w:rPr>
                                    <w:t>0.3285</w:t>
                                  </w:r>
                                </w:p>
                              </w:tc>
                              <w:tc>
                                <w:tcPr>
                                  <w:tcW w:w="411" w:type="pct"/>
                                  <w:vAlign w:val="center"/>
                                </w:tcPr>
                                <w:p w14:paraId="41004207" w14:textId="77777777" w:rsidR="00E47A7D" w:rsidRDefault="00E47A7D" w:rsidP="00D60C3F">
                                  <w:pPr>
                                    <w:jc w:val="center"/>
                                    <w:rPr>
                                      <w:rFonts w:ascii="黑体" w:eastAsia="黑体" w:hAnsi="黑体"/>
                                      <w:sz w:val="18"/>
                                    </w:rPr>
                                  </w:pPr>
                                  <w:r>
                                    <w:rPr>
                                      <w:rFonts w:ascii="黑体" w:eastAsia="黑体" w:hAnsi="黑体"/>
                                      <w:sz w:val="18"/>
                                    </w:rPr>
                                    <w:t>-0.0275***</w:t>
                                  </w:r>
                                </w:p>
                              </w:tc>
                              <w:tc>
                                <w:tcPr>
                                  <w:tcW w:w="408" w:type="pct"/>
                                  <w:vAlign w:val="center"/>
                                </w:tcPr>
                                <w:p w14:paraId="41F1EFAB" w14:textId="77777777" w:rsidR="00E47A7D" w:rsidRDefault="00E47A7D" w:rsidP="00D60C3F">
                                  <w:pPr>
                                    <w:jc w:val="center"/>
                                    <w:rPr>
                                      <w:rFonts w:ascii="黑体" w:eastAsia="黑体" w:hAnsi="黑体"/>
                                      <w:sz w:val="18"/>
                                    </w:rPr>
                                  </w:pPr>
                                  <w:r>
                                    <w:rPr>
                                      <w:rFonts w:ascii="黑体" w:eastAsia="黑体" w:hAnsi="黑体"/>
                                      <w:sz w:val="18"/>
                                    </w:rPr>
                                    <w:t>0.0394*</w:t>
                                  </w:r>
                                </w:p>
                              </w:tc>
                              <w:tc>
                                <w:tcPr>
                                  <w:tcW w:w="434" w:type="pct"/>
                                  <w:vAlign w:val="center"/>
                                </w:tcPr>
                                <w:p w14:paraId="798446E3" w14:textId="77777777" w:rsidR="00E47A7D" w:rsidRDefault="00E47A7D" w:rsidP="00D60C3F">
                                  <w:pPr>
                                    <w:jc w:val="center"/>
                                    <w:rPr>
                                      <w:rFonts w:ascii="黑体" w:eastAsia="黑体" w:hAnsi="黑体"/>
                                      <w:sz w:val="18"/>
                                    </w:rPr>
                                  </w:pPr>
                                  <w:r>
                                    <w:rPr>
                                      <w:rFonts w:ascii="黑体" w:eastAsia="黑体" w:hAnsi="黑体"/>
                                      <w:sz w:val="18"/>
                                    </w:rPr>
                                    <w:t>0.1000**</w:t>
                                  </w:r>
                                </w:p>
                              </w:tc>
                            </w:tr>
                            <w:tr w:rsidR="00E47A7D" w:rsidRPr="00DC7375" w14:paraId="48E1B5E1" w14:textId="77777777" w:rsidTr="004D483D">
                              <w:trPr>
                                <w:trHeight w:val="531"/>
                              </w:trPr>
                              <w:tc>
                                <w:tcPr>
                                  <w:tcW w:w="411" w:type="pct"/>
                                  <w:vMerge/>
                                  <w:vAlign w:val="center"/>
                                </w:tcPr>
                                <w:p w14:paraId="40C916F4" w14:textId="77777777" w:rsidR="00E47A7D" w:rsidRPr="00DC7375" w:rsidRDefault="00E47A7D" w:rsidP="00D60C3F">
                                  <w:pPr>
                                    <w:jc w:val="center"/>
                                    <w:rPr>
                                      <w:rFonts w:ascii="黑体" w:eastAsia="黑体" w:hAnsi="黑体"/>
                                      <w:sz w:val="18"/>
                                    </w:rPr>
                                  </w:pPr>
                                </w:p>
                              </w:tc>
                              <w:tc>
                                <w:tcPr>
                                  <w:tcW w:w="434" w:type="pct"/>
                                  <w:vAlign w:val="center"/>
                                </w:tcPr>
                                <w:p w14:paraId="7D826BD9" w14:textId="77777777" w:rsidR="00E47A7D" w:rsidRPr="00A94985" w:rsidRDefault="00E47A7D" w:rsidP="00D60C3F">
                                  <w:pPr>
                                    <w:jc w:val="center"/>
                                    <w:rPr>
                                      <w:rFonts w:ascii="黑体" w:eastAsia="黑体" w:hAnsi="黑体"/>
                                      <w:sz w:val="18"/>
                                    </w:rPr>
                                  </w:pPr>
                                  <w:r w:rsidRPr="00A94985">
                                    <w:rPr>
                                      <w:rFonts w:ascii="黑体" w:eastAsia="黑体" w:hAnsi="黑体"/>
                                      <w:position w:val="-9"/>
                                      <w:sz w:val="18"/>
                                    </w:rPr>
                                    <w:object w:dxaOrig="874" w:dyaOrig="291" w14:anchorId="18E42FA9">
                                      <v:shape id="_x0000_i3376" type="#_x0000_t75" style="width:43.8pt;height:14.4pt" o:ole="">
                                        <v:imagedata r:id="rId105" o:title=""/>
                                      </v:shape>
                                      <o:OLEObject Type="Embed" ProgID="Equation.AxMath" ShapeID="_x0000_i3376" DrawAspect="Content" ObjectID="_1746340961" r:id="rId158"/>
                                    </w:object>
                                  </w:r>
                                </w:p>
                              </w:tc>
                              <w:tc>
                                <w:tcPr>
                                  <w:tcW w:w="395" w:type="pct"/>
                                  <w:vAlign w:val="center"/>
                                </w:tcPr>
                                <w:p w14:paraId="0F70628A" w14:textId="77777777" w:rsidR="00E47A7D" w:rsidRPr="00DC7375" w:rsidRDefault="00E47A7D" w:rsidP="00D60C3F">
                                  <w:pPr>
                                    <w:jc w:val="center"/>
                                    <w:rPr>
                                      <w:rFonts w:ascii="黑体" w:eastAsia="黑体" w:hAnsi="黑体"/>
                                      <w:sz w:val="18"/>
                                    </w:rPr>
                                  </w:pPr>
                                  <w:r>
                                    <w:rPr>
                                      <w:rFonts w:ascii="黑体" w:eastAsia="黑体" w:hAnsi="黑体"/>
                                      <w:sz w:val="18"/>
                                    </w:rPr>
                                    <w:t>0.2913</w:t>
                                  </w:r>
                                </w:p>
                              </w:tc>
                              <w:tc>
                                <w:tcPr>
                                  <w:tcW w:w="422" w:type="pct"/>
                                  <w:vAlign w:val="center"/>
                                </w:tcPr>
                                <w:p w14:paraId="6581019A" w14:textId="77777777" w:rsidR="00E47A7D" w:rsidRPr="00DC7375" w:rsidRDefault="00E47A7D" w:rsidP="00D60C3F">
                                  <w:pPr>
                                    <w:jc w:val="center"/>
                                    <w:rPr>
                                      <w:rFonts w:ascii="黑体" w:eastAsia="黑体" w:hAnsi="黑体"/>
                                      <w:sz w:val="18"/>
                                    </w:rPr>
                                  </w:pPr>
                                  <w:r>
                                    <w:rPr>
                                      <w:rFonts w:ascii="黑体" w:eastAsia="黑体" w:hAnsi="黑体"/>
                                      <w:sz w:val="18"/>
                                    </w:rPr>
                                    <w:t>-0.4090</w:t>
                                  </w:r>
                                </w:p>
                              </w:tc>
                              <w:tc>
                                <w:tcPr>
                                  <w:tcW w:w="408" w:type="pct"/>
                                  <w:vAlign w:val="center"/>
                                </w:tcPr>
                                <w:p w14:paraId="21275700" w14:textId="77777777" w:rsidR="00E47A7D" w:rsidRPr="00DC7375" w:rsidRDefault="00E47A7D" w:rsidP="00D60C3F">
                                  <w:pPr>
                                    <w:jc w:val="center"/>
                                    <w:rPr>
                                      <w:rFonts w:ascii="黑体" w:eastAsia="黑体" w:hAnsi="黑体"/>
                                      <w:sz w:val="18"/>
                                    </w:rPr>
                                  </w:pPr>
                                  <w:r>
                                    <w:rPr>
                                      <w:rFonts w:ascii="黑体" w:eastAsia="黑体" w:hAnsi="黑体"/>
                                      <w:sz w:val="18"/>
                                    </w:rPr>
                                    <w:t>-0.0255*</w:t>
                                  </w:r>
                                </w:p>
                              </w:tc>
                              <w:tc>
                                <w:tcPr>
                                  <w:tcW w:w="410" w:type="pct"/>
                                  <w:vAlign w:val="center"/>
                                </w:tcPr>
                                <w:p w14:paraId="7D415D9C" w14:textId="77777777" w:rsidR="00E47A7D" w:rsidRPr="00DC7375" w:rsidRDefault="00E47A7D" w:rsidP="00D60C3F">
                                  <w:pPr>
                                    <w:jc w:val="center"/>
                                    <w:rPr>
                                      <w:rFonts w:ascii="黑体" w:eastAsia="黑体" w:hAnsi="黑体"/>
                                      <w:sz w:val="18"/>
                                    </w:rPr>
                                  </w:pPr>
                                  <w:r>
                                    <w:rPr>
                                      <w:rFonts w:ascii="黑体" w:eastAsia="黑体" w:hAnsi="黑体"/>
                                      <w:sz w:val="18"/>
                                    </w:rPr>
                                    <w:t>0.0089</w:t>
                                  </w:r>
                                </w:p>
                              </w:tc>
                              <w:tc>
                                <w:tcPr>
                                  <w:tcW w:w="434" w:type="pct"/>
                                  <w:vAlign w:val="center"/>
                                </w:tcPr>
                                <w:p w14:paraId="4FB115DE" w14:textId="77777777" w:rsidR="00E47A7D" w:rsidRDefault="00E47A7D" w:rsidP="00D60C3F">
                                  <w:pPr>
                                    <w:jc w:val="center"/>
                                    <w:rPr>
                                      <w:rFonts w:ascii="黑体" w:eastAsia="黑体" w:hAnsi="黑体"/>
                                      <w:sz w:val="18"/>
                                    </w:rPr>
                                  </w:pPr>
                                  <w:r>
                                    <w:rPr>
                                      <w:rFonts w:ascii="黑体" w:eastAsia="黑体" w:hAnsi="黑体"/>
                                      <w:sz w:val="18"/>
                                    </w:rPr>
                                    <w:t>0.04617</w:t>
                                  </w:r>
                                </w:p>
                              </w:tc>
                              <w:tc>
                                <w:tcPr>
                                  <w:tcW w:w="410" w:type="pct"/>
                                  <w:vAlign w:val="center"/>
                                </w:tcPr>
                                <w:p w14:paraId="57A0CA93" w14:textId="77777777" w:rsidR="00E47A7D" w:rsidRDefault="00E47A7D" w:rsidP="00D60C3F">
                                  <w:pPr>
                                    <w:jc w:val="center"/>
                                    <w:rPr>
                                      <w:rFonts w:ascii="黑体" w:eastAsia="黑体" w:hAnsi="黑体"/>
                                      <w:sz w:val="18"/>
                                    </w:rPr>
                                  </w:pPr>
                                  <w:r>
                                    <w:rPr>
                                      <w:rFonts w:ascii="黑体" w:eastAsia="黑体" w:hAnsi="黑体"/>
                                      <w:sz w:val="18"/>
                                    </w:rPr>
                                    <w:t>-0.1387</w:t>
                                  </w:r>
                                </w:p>
                              </w:tc>
                              <w:tc>
                                <w:tcPr>
                                  <w:tcW w:w="422" w:type="pct"/>
                                  <w:vAlign w:val="center"/>
                                </w:tcPr>
                                <w:p w14:paraId="4E885CF1" w14:textId="77777777" w:rsidR="00E47A7D" w:rsidRDefault="00E47A7D" w:rsidP="00D60C3F">
                                  <w:pPr>
                                    <w:jc w:val="center"/>
                                    <w:rPr>
                                      <w:rFonts w:ascii="黑体" w:eastAsia="黑体" w:hAnsi="黑体"/>
                                      <w:sz w:val="18"/>
                                    </w:rPr>
                                  </w:pPr>
                                  <w:r>
                                    <w:rPr>
                                      <w:rFonts w:ascii="黑体" w:eastAsia="黑体" w:hAnsi="黑体"/>
                                      <w:sz w:val="18"/>
                                    </w:rPr>
                                    <w:t>-0.0737</w:t>
                                  </w:r>
                                </w:p>
                              </w:tc>
                              <w:tc>
                                <w:tcPr>
                                  <w:tcW w:w="411" w:type="pct"/>
                                  <w:vAlign w:val="center"/>
                                </w:tcPr>
                                <w:p w14:paraId="606266D6" w14:textId="77777777" w:rsidR="00E47A7D" w:rsidRDefault="00E47A7D" w:rsidP="00D60C3F">
                                  <w:pPr>
                                    <w:jc w:val="center"/>
                                    <w:rPr>
                                      <w:rFonts w:ascii="黑体" w:eastAsia="黑体" w:hAnsi="黑体"/>
                                      <w:sz w:val="18"/>
                                    </w:rPr>
                                  </w:pPr>
                                  <w:r>
                                    <w:rPr>
                                      <w:rFonts w:ascii="黑体" w:eastAsia="黑体" w:hAnsi="黑体"/>
                                      <w:sz w:val="18"/>
                                    </w:rPr>
                                    <w:t>-0.1341**</w:t>
                                  </w:r>
                                </w:p>
                              </w:tc>
                              <w:tc>
                                <w:tcPr>
                                  <w:tcW w:w="408" w:type="pct"/>
                                  <w:vAlign w:val="center"/>
                                </w:tcPr>
                                <w:p w14:paraId="3A0FFF0D" w14:textId="77777777" w:rsidR="00E47A7D" w:rsidRDefault="00E47A7D" w:rsidP="00D60C3F">
                                  <w:pPr>
                                    <w:jc w:val="center"/>
                                    <w:rPr>
                                      <w:rFonts w:ascii="黑体" w:eastAsia="黑体" w:hAnsi="黑体"/>
                                      <w:sz w:val="18"/>
                                    </w:rPr>
                                  </w:pPr>
                                  <w:r>
                                    <w:rPr>
                                      <w:rFonts w:ascii="黑体" w:eastAsia="黑体" w:hAnsi="黑体"/>
                                      <w:sz w:val="18"/>
                                    </w:rPr>
                                    <w:t>-0.0842</w:t>
                                  </w:r>
                                </w:p>
                              </w:tc>
                              <w:tc>
                                <w:tcPr>
                                  <w:tcW w:w="434" w:type="pct"/>
                                  <w:vAlign w:val="center"/>
                                </w:tcPr>
                                <w:p w14:paraId="12B8715D" w14:textId="77777777" w:rsidR="00E47A7D" w:rsidRDefault="00E47A7D" w:rsidP="00D60C3F">
                                  <w:pPr>
                                    <w:jc w:val="center"/>
                                    <w:rPr>
                                      <w:rFonts w:ascii="黑体" w:eastAsia="黑体" w:hAnsi="黑体"/>
                                      <w:sz w:val="18"/>
                                    </w:rPr>
                                  </w:pPr>
                                  <w:r>
                                    <w:rPr>
                                      <w:rFonts w:ascii="黑体" w:eastAsia="黑体" w:hAnsi="黑体"/>
                                      <w:sz w:val="18"/>
                                    </w:rPr>
                                    <w:t>0.1735</w:t>
                                  </w:r>
                                </w:p>
                              </w:tc>
                            </w:tr>
                            <w:tr w:rsidR="00E47A7D" w:rsidRPr="00DC7375" w14:paraId="1CADC73B" w14:textId="77777777" w:rsidTr="004D483D">
                              <w:trPr>
                                <w:trHeight w:val="531"/>
                              </w:trPr>
                              <w:tc>
                                <w:tcPr>
                                  <w:tcW w:w="411" w:type="pct"/>
                                  <w:vMerge/>
                                  <w:vAlign w:val="center"/>
                                </w:tcPr>
                                <w:p w14:paraId="160B6251" w14:textId="77777777" w:rsidR="00E47A7D" w:rsidRPr="00DC7375" w:rsidRDefault="00E47A7D" w:rsidP="00D60C3F">
                                  <w:pPr>
                                    <w:jc w:val="center"/>
                                    <w:rPr>
                                      <w:rFonts w:ascii="黑体" w:eastAsia="黑体" w:hAnsi="黑体"/>
                                      <w:sz w:val="18"/>
                                    </w:rPr>
                                  </w:pPr>
                                </w:p>
                              </w:tc>
                              <w:tc>
                                <w:tcPr>
                                  <w:tcW w:w="434" w:type="pct"/>
                                  <w:vAlign w:val="center"/>
                                </w:tcPr>
                                <w:p w14:paraId="4DC76E47" w14:textId="77777777" w:rsidR="00E47A7D" w:rsidRPr="00A94985" w:rsidRDefault="00E47A7D" w:rsidP="00D60C3F">
                                  <w:pPr>
                                    <w:jc w:val="center"/>
                                    <w:rPr>
                                      <w:rFonts w:ascii="黑体" w:eastAsia="黑体" w:hAnsi="黑体"/>
                                      <w:sz w:val="18"/>
                                    </w:rPr>
                                  </w:pPr>
                                  <w:r w:rsidRPr="00A94985">
                                    <w:rPr>
                                      <w:rFonts w:ascii="黑体" w:eastAsia="黑体" w:hAnsi="黑体"/>
                                      <w:position w:val="-9"/>
                                      <w:sz w:val="18"/>
                                    </w:rPr>
                                    <w:object w:dxaOrig="926" w:dyaOrig="291" w14:anchorId="050521AB">
                                      <v:shape id="_x0000_i3377" type="#_x0000_t75" style="width:46.2pt;height:14.4pt" o:ole="">
                                        <v:imagedata r:id="rId107" o:title=""/>
                                      </v:shape>
                                      <o:OLEObject Type="Embed" ProgID="Equation.AxMath" ShapeID="_x0000_i3377" DrawAspect="Content" ObjectID="_1746340962" r:id="rId159"/>
                                    </w:object>
                                  </w:r>
                                </w:p>
                              </w:tc>
                              <w:tc>
                                <w:tcPr>
                                  <w:tcW w:w="395" w:type="pct"/>
                                  <w:vAlign w:val="center"/>
                                </w:tcPr>
                                <w:p w14:paraId="76DE841D" w14:textId="77777777" w:rsidR="00E47A7D" w:rsidRPr="00DC7375" w:rsidRDefault="00E47A7D" w:rsidP="00D60C3F">
                                  <w:pPr>
                                    <w:jc w:val="center"/>
                                    <w:rPr>
                                      <w:rFonts w:ascii="黑体" w:eastAsia="黑体" w:hAnsi="黑体"/>
                                      <w:sz w:val="18"/>
                                    </w:rPr>
                                  </w:pPr>
                                  <w:r>
                                    <w:rPr>
                                      <w:rFonts w:ascii="黑体" w:eastAsia="黑体" w:hAnsi="黑体"/>
                                      <w:sz w:val="18"/>
                                    </w:rPr>
                                    <w:t>-11.6170</w:t>
                                  </w:r>
                                </w:p>
                              </w:tc>
                              <w:tc>
                                <w:tcPr>
                                  <w:tcW w:w="422" w:type="pct"/>
                                  <w:vAlign w:val="center"/>
                                </w:tcPr>
                                <w:p w14:paraId="517F4312" w14:textId="77777777" w:rsidR="00E47A7D" w:rsidRPr="00DC7375" w:rsidRDefault="00E47A7D" w:rsidP="00D60C3F">
                                  <w:pPr>
                                    <w:jc w:val="center"/>
                                    <w:rPr>
                                      <w:rFonts w:ascii="黑体" w:eastAsia="黑体" w:hAnsi="黑体"/>
                                      <w:sz w:val="18"/>
                                    </w:rPr>
                                  </w:pPr>
                                  <w:r>
                                    <w:rPr>
                                      <w:rFonts w:ascii="黑体" w:eastAsia="黑体" w:hAnsi="黑体"/>
                                      <w:sz w:val="18"/>
                                    </w:rPr>
                                    <w:t>-43.0198</w:t>
                                  </w:r>
                                </w:p>
                              </w:tc>
                              <w:tc>
                                <w:tcPr>
                                  <w:tcW w:w="408" w:type="pct"/>
                                  <w:vAlign w:val="center"/>
                                </w:tcPr>
                                <w:p w14:paraId="1A3CF12B" w14:textId="77777777" w:rsidR="00E47A7D" w:rsidRPr="00DC7375" w:rsidRDefault="00E47A7D" w:rsidP="00D60C3F">
                                  <w:pPr>
                                    <w:jc w:val="center"/>
                                    <w:rPr>
                                      <w:rFonts w:ascii="黑体" w:eastAsia="黑体" w:hAnsi="黑体"/>
                                      <w:sz w:val="18"/>
                                    </w:rPr>
                                  </w:pPr>
                                  <w:r>
                                    <w:rPr>
                                      <w:rFonts w:ascii="黑体" w:eastAsia="黑体" w:hAnsi="黑体"/>
                                      <w:sz w:val="18"/>
                                    </w:rPr>
                                    <w:t>0.0901</w:t>
                                  </w:r>
                                </w:p>
                              </w:tc>
                              <w:tc>
                                <w:tcPr>
                                  <w:tcW w:w="410" w:type="pct"/>
                                  <w:vAlign w:val="center"/>
                                </w:tcPr>
                                <w:p w14:paraId="2EFCBA1E" w14:textId="77777777" w:rsidR="00E47A7D" w:rsidRPr="00DC7375" w:rsidRDefault="00E47A7D" w:rsidP="00D60C3F">
                                  <w:pPr>
                                    <w:jc w:val="center"/>
                                    <w:rPr>
                                      <w:rFonts w:ascii="黑体" w:eastAsia="黑体" w:hAnsi="黑体"/>
                                      <w:sz w:val="18"/>
                                    </w:rPr>
                                  </w:pPr>
                                  <w:r>
                                    <w:rPr>
                                      <w:rFonts w:ascii="黑体" w:eastAsia="黑体" w:hAnsi="黑体"/>
                                      <w:sz w:val="18"/>
                                    </w:rPr>
                                    <w:t>2.4849*</w:t>
                                  </w:r>
                                </w:p>
                              </w:tc>
                              <w:tc>
                                <w:tcPr>
                                  <w:tcW w:w="434" w:type="pct"/>
                                  <w:vAlign w:val="center"/>
                                </w:tcPr>
                                <w:p w14:paraId="307CCCEB" w14:textId="77777777" w:rsidR="00E47A7D" w:rsidRDefault="00E47A7D" w:rsidP="00D60C3F">
                                  <w:pPr>
                                    <w:jc w:val="center"/>
                                    <w:rPr>
                                      <w:rFonts w:ascii="黑体" w:eastAsia="黑体" w:hAnsi="黑体"/>
                                      <w:sz w:val="18"/>
                                    </w:rPr>
                                  </w:pPr>
                                  <w:r>
                                    <w:rPr>
                                      <w:rFonts w:ascii="黑体" w:eastAsia="黑体" w:hAnsi="黑体"/>
                                      <w:sz w:val="18"/>
                                    </w:rPr>
                                    <w:t>-4.7901</w:t>
                                  </w:r>
                                </w:p>
                              </w:tc>
                              <w:tc>
                                <w:tcPr>
                                  <w:tcW w:w="410" w:type="pct"/>
                                  <w:vAlign w:val="center"/>
                                </w:tcPr>
                                <w:p w14:paraId="3ECE19CE" w14:textId="77777777" w:rsidR="00E47A7D" w:rsidRDefault="00E47A7D" w:rsidP="00D60C3F">
                                  <w:pPr>
                                    <w:jc w:val="center"/>
                                    <w:rPr>
                                      <w:rFonts w:ascii="黑体" w:eastAsia="黑体" w:hAnsi="黑体"/>
                                      <w:sz w:val="18"/>
                                    </w:rPr>
                                  </w:pPr>
                                  <w:r>
                                    <w:rPr>
                                      <w:rFonts w:ascii="黑体" w:eastAsia="黑体" w:hAnsi="黑体"/>
                                      <w:sz w:val="18"/>
                                    </w:rPr>
                                    <w:t>3.3143*</w:t>
                                  </w:r>
                                </w:p>
                              </w:tc>
                              <w:tc>
                                <w:tcPr>
                                  <w:tcW w:w="422" w:type="pct"/>
                                  <w:vAlign w:val="center"/>
                                </w:tcPr>
                                <w:p w14:paraId="03C0C3CA" w14:textId="77777777" w:rsidR="00E47A7D" w:rsidRDefault="00E47A7D" w:rsidP="00D60C3F">
                                  <w:pPr>
                                    <w:jc w:val="center"/>
                                    <w:rPr>
                                      <w:rFonts w:ascii="黑体" w:eastAsia="黑体" w:hAnsi="黑体"/>
                                      <w:sz w:val="18"/>
                                    </w:rPr>
                                  </w:pPr>
                                  <w:r>
                                    <w:rPr>
                                      <w:rFonts w:ascii="黑体" w:eastAsia="黑体" w:hAnsi="黑体"/>
                                      <w:sz w:val="18"/>
                                    </w:rPr>
                                    <w:t>-0.0449</w:t>
                                  </w:r>
                                </w:p>
                              </w:tc>
                              <w:tc>
                                <w:tcPr>
                                  <w:tcW w:w="411" w:type="pct"/>
                                  <w:vAlign w:val="center"/>
                                </w:tcPr>
                                <w:p w14:paraId="1523C898" w14:textId="77777777" w:rsidR="00E47A7D" w:rsidRDefault="00E47A7D" w:rsidP="00D60C3F">
                                  <w:pPr>
                                    <w:jc w:val="center"/>
                                    <w:rPr>
                                      <w:rFonts w:ascii="黑体" w:eastAsia="黑体" w:hAnsi="黑体"/>
                                      <w:sz w:val="18"/>
                                    </w:rPr>
                                  </w:pPr>
                                  <w:r>
                                    <w:rPr>
                                      <w:rFonts w:ascii="黑体" w:eastAsia="黑体" w:hAnsi="黑体"/>
                                      <w:sz w:val="18"/>
                                    </w:rPr>
                                    <w:t>0.3682</w:t>
                                  </w:r>
                                </w:p>
                              </w:tc>
                              <w:tc>
                                <w:tcPr>
                                  <w:tcW w:w="408" w:type="pct"/>
                                  <w:vAlign w:val="center"/>
                                </w:tcPr>
                                <w:p w14:paraId="18D32924" w14:textId="77777777" w:rsidR="00E47A7D" w:rsidRDefault="00E47A7D" w:rsidP="00D60C3F">
                                  <w:pPr>
                                    <w:jc w:val="center"/>
                                    <w:rPr>
                                      <w:rFonts w:ascii="黑体" w:eastAsia="黑体" w:hAnsi="黑体"/>
                                      <w:sz w:val="18"/>
                                    </w:rPr>
                                  </w:pPr>
                                  <w:r>
                                    <w:rPr>
                                      <w:rFonts w:ascii="黑体" w:eastAsia="黑体" w:hAnsi="黑体"/>
                                      <w:sz w:val="18"/>
                                    </w:rPr>
                                    <w:t>1.6734***</w:t>
                                  </w:r>
                                </w:p>
                              </w:tc>
                              <w:tc>
                                <w:tcPr>
                                  <w:tcW w:w="434" w:type="pct"/>
                                  <w:vAlign w:val="center"/>
                                </w:tcPr>
                                <w:p w14:paraId="77DE0D36" w14:textId="77777777" w:rsidR="00E47A7D" w:rsidRDefault="00E47A7D" w:rsidP="00D60C3F">
                                  <w:pPr>
                                    <w:jc w:val="center"/>
                                    <w:rPr>
                                      <w:rFonts w:ascii="黑体" w:eastAsia="黑体" w:hAnsi="黑体"/>
                                      <w:sz w:val="18"/>
                                    </w:rPr>
                                  </w:pPr>
                                  <w:r>
                                    <w:rPr>
                                      <w:rFonts w:ascii="黑体" w:eastAsia="黑体" w:hAnsi="黑体"/>
                                      <w:sz w:val="18"/>
                                    </w:rPr>
                                    <w:t>-2.5335</w:t>
                                  </w:r>
                                </w:p>
                              </w:tc>
                            </w:tr>
                            <w:tr w:rsidR="00E47A7D" w:rsidRPr="00DC7375" w14:paraId="2CC75B58" w14:textId="77777777" w:rsidTr="004D483D">
                              <w:trPr>
                                <w:trHeight w:val="531"/>
                              </w:trPr>
                              <w:tc>
                                <w:tcPr>
                                  <w:tcW w:w="411" w:type="pct"/>
                                  <w:vMerge/>
                                  <w:vAlign w:val="center"/>
                                </w:tcPr>
                                <w:p w14:paraId="51C0EA97" w14:textId="77777777" w:rsidR="00E47A7D" w:rsidRPr="00DC7375" w:rsidRDefault="00E47A7D" w:rsidP="00D60C3F">
                                  <w:pPr>
                                    <w:jc w:val="center"/>
                                    <w:rPr>
                                      <w:rFonts w:ascii="黑体" w:eastAsia="黑体" w:hAnsi="黑体"/>
                                      <w:sz w:val="18"/>
                                    </w:rPr>
                                  </w:pPr>
                                </w:p>
                              </w:tc>
                              <w:tc>
                                <w:tcPr>
                                  <w:tcW w:w="434" w:type="pct"/>
                                  <w:vAlign w:val="center"/>
                                </w:tcPr>
                                <w:p w14:paraId="70F4799F" w14:textId="77777777" w:rsidR="00E47A7D" w:rsidRPr="00A94985" w:rsidRDefault="00E47A7D" w:rsidP="00D60C3F">
                                  <w:pPr>
                                    <w:jc w:val="center"/>
                                    <w:rPr>
                                      <w:rFonts w:ascii="黑体" w:eastAsia="黑体" w:hAnsi="黑体"/>
                                      <w:sz w:val="18"/>
                                    </w:rPr>
                                  </w:pPr>
                                  <w:r w:rsidRPr="00A94985">
                                    <w:rPr>
                                      <w:rFonts w:ascii="黑体" w:eastAsia="黑体" w:hAnsi="黑体"/>
                                      <w:position w:val="-9"/>
                                      <w:sz w:val="18"/>
                                    </w:rPr>
                                    <w:object w:dxaOrig="1011" w:dyaOrig="291" w14:anchorId="30E9443C">
                                      <v:shape id="_x0000_i3378" type="#_x0000_t75" style="width:50.4pt;height:14.4pt" o:ole="">
                                        <v:imagedata r:id="rId109" o:title=""/>
                                      </v:shape>
                                      <o:OLEObject Type="Embed" ProgID="Equation.AxMath" ShapeID="_x0000_i3378" DrawAspect="Content" ObjectID="_1746340963" r:id="rId160"/>
                                    </w:object>
                                  </w:r>
                                </w:p>
                              </w:tc>
                              <w:tc>
                                <w:tcPr>
                                  <w:tcW w:w="395" w:type="pct"/>
                                  <w:vAlign w:val="center"/>
                                </w:tcPr>
                                <w:p w14:paraId="6DEAAFA3" w14:textId="77777777" w:rsidR="00E47A7D" w:rsidRPr="00DC7375" w:rsidRDefault="00E47A7D" w:rsidP="00D60C3F">
                                  <w:pPr>
                                    <w:jc w:val="center"/>
                                    <w:rPr>
                                      <w:rFonts w:ascii="黑体" w:eastAsia="黑体" w:hAnsi="黑体"/>
                                      <w:sz w:val="18"/>
                                    </w:rPr>
                                  </w:pPr>
                                  <w:r>
                                    <w:rPr>
                                      <w:rFonts w:ascii="黑体" w:eastAsia="黑体" w:hAnsi="黑体"/>
                                      <w:sz w:val="18"/>
                                    </w:rPr>
                                    <w:t>-4.7936</w:t>
                                  </w:r>
                                </w:p>
                              </w:tc>
                              <w:tc>
                                <w:tcPr>
                                  <w:tcW w:w="422" w:type="pct"/>
                                  <w:vAlign w:val="center"/>
                                </w:tcPr>
                                <w:p w14:paraId="5F60E930" w14:textId="77777777" w:rsidR="00E47A7D" w:rsidRPr="00DC7375" w:rsidRDefault="00E47A7D" w:rsidP="00D60C3F">
                                  <w:pPr>
                                    <w:jc w:val="center"/>
                                    <w:rPr>
                                      <w:rFonts w:ascii="黑体" w:eastAsia="黑体" w:hAnsi="黑体"/>
                                      <w:sz w:val="18"/>
                                    </w:rPr>
                                  </w:pPr>
                                  <w:r>
                                    <w:rPr>
                                      <w:rFonts w:ascii="黑体" w:eastAsia="黑体" w:hAnsi="黑体"/>
                                      <w:sz w:val="18"/>
                                    </w:rPr>
                                    <w:t>-17.2522**</w:t>
                                  </w:r>
                                </w:p>
                              </w:tc>
                              <w:tc>
                                <w:tcPr>
                                  <w:tcW w:w="408" w:type="pct"/>
                                  <w:vAlign w:val="center"/>
                                </w:tcPr>
                                <w:p w14:paraId="23DEC2B6" w14:textId="77777777" w:rsidR="00E47A7D" w:rsidRPr="00DC7375" w:rsidRDefault="00E47A7D" w:rsidP="00D60C3F">
                                  <w:pPr>
                                    <w:jc w:val="center"/>
                                    <w:rPr>
                                      <w:rFonts w:ascii="黑体" w:eastAsia="黑体" w:hAnsi="黑体"/>
                                      <w:sz w:val="18"/>
                                    </w:rPr>
                                  </w:pPr>
                                  <w:r>
                                    <w:rPr>
                                      <w:rFonts w:ascii="黑体" w:eastAsia="黑体" w:hAnsi="黑体"/>
                                      <w:sz w:val="18"/>
                                    </w:rPr>
                                    <w:t>-0.0024</w:t>
                                  </w:r>
                                </w:p>
                              </w:tc>
                              <w:tc>
                                <w:tcPr>
                                  <w:tcW w:w="410" w:type="pct"/>
                                  <w:vAlign w:val="center"/>
                                </w:tcPr>
                                <w:p w14:paraId="33E085A7" w14:textId="77777777" w:rsidR="00E47A7D" w:rsidRPr="00DC7375" w:rsidRDefault="00E47A7D" w:rsidP="00D60C3F">
                                  <w:pPr>
                                    <w:jc w:val="center"/>
                                    <w:rPr>
                                      <w:rFonts w:ascii="黑体" w:eastAsia="黑体" w:hAnsi="黑体"/>
                                      <w:sz w:val="18"/>
                                    </w:rPr>
                                  </w:pPr>
                                  <w:r>
                                    <w:rPr>
                                      <w:rFonts w:ascii="黑体" w:eastAsia="黑体" w:hAnsi="黑体"/>
                                      <w:sz w:val="18"/>
                                    </w:rPr>
                                    <w:t>1.0723</w:t>
                                  </w:r>
                                </w:p>
                              </w:tc>
                              <w:tc>
                                <w:tcPr>
                                  <w:tcW w:w="434" w:type="pct"/>
                                  <w:vAlign w:val="center"/>
                                </w:tcPr>
                                <w:p w14:paraId="477420B9" w14:textId="77777777" w:rsidR="00E47A7D" w:rsidRDefault="00E47A7D" w:rsidP="00D60C3F">
                                  <w:pPr>
                                    <w:jc w:val="center"/>
                                    <w:rPr>
                                      <w:rFonts w:ascii="黑体" w:eastAsia="黑体" w:hAnsi="黑体"/>
                                      <w:sz w:val="18"/>
                                    </w:rPr>
                                  </w:pPr>
                                  <w:r>
                                    <w:rPr>
                                      <w:rFonts w:ascii="黑体" w:eastAsia="黑体" w:hAnsi="黑体"/>
                                      <w:sz w:val="18"/>
                                    </w:rPr>
                                    <w:t>-2.1478*</w:t>
                                  </w:r>
                                </w:p>
                              </w:tc>
                              <w:tc>
                                <w:tcPr>
                                  <w:tcW w:w="410" w:type="pct"/>
                                  <w:vAlign w:val="center"/>
                                </w:tcPr>
                                <w:p w14:paraId="4D1836DE" w14:textId="77777777" w:rsidR="00E47A7D" w:rsidRDefault="00E47A7D" w:rsidP="00D60C3F">
                                  <w:pPr>
                                    <w:jc w:val="center"/>
                                    <w:rPr>
                                      <w:rFonts w:ascii="黑体" w:eastAsia="黑体" w:hAnsi="黑体"/>
                                      <w:sz w:val="18"/>
                                    </w:rPr>
                                  </w:pPr>
                                  <w:r>
                                    <w:rPr>
                                      <w:rFonts w:ascii="黑体" w:eastAsia="黑体" w:hAnsi="黑体"/>
                                      <w:sz w:val="18"/>
                                    </w:rPr>
                                    <w:t>1.3719*</w:t>
                                  </w:r>
                                </w:p>
                              </w:tc>
                              <w:tc>
                                <w:tcPr>
                                  <w:tcW w:w="422" w:type="pct"/>
                                  <w:vAlign w:val="center"/>
                                </w:tcPr>
                                <w:p w14:paraId="34FDBE70" w14:textId="77777777" w:rsidR="00E47A7D" w:rsidRDefault="00E47A7D" w:rsidP="00D60C3F">
                                  <w:pPr>
                                    <w:jc w:val="center"/>
                                    <w:rPr>
                                      <w:rFonts w:ascii="黑体" w:eastAsia="黑体" w:hAnsi="黑体"/>
                                      <w:sz w:val="18"/>
                                    </w:rPr>
                                  </w:pPr>
                                  <w:r>
                                    <w:rPr>
                                      <w:rFonts w:ascii="黑体" w:eastAsia="黑体" w:hAnsi="黑体"/>
                                      <w:sz w:val="18"/>
                                    </w:rPr>
                                    <w:t>0.6098</w:t>
                                  </w:r>
                                </w:p>
                              </w:tc>
                              <w:tc>
                                <w:tcPr>
                                  <w:tcW w:w="411" w:type="pct"/>
                                  <w:vAlign w:val="center"/>
                                </w:tcPr>
                                <w:p w14:paraId="057F95B9" w14:textId="77777777" w:rsidR="00E47A7D" w:rsidRDefault="00E47A7D" w:rsidP="00D60C3F">
                                  <w:pPr>
                                    <w:jc w:val="center"/>
                                    <w:rPr>
                                      <w:rFonts w:ascii="黑体" w:eastAsia="黑体" w:hAnsi="黑体"/>
                                      <w:sz w:val="18"/>
                                    </w:rPr>
                                  </w:pPr>
                                  <w:r>
                                    <w:rPr>
                                      <w:rFonts w:ascii="黑体" w:eastAsia="黑体" w:hAnsi="黑体"/>
                                      <w:sz w:val="18"/>
                                    </w:rPr>
                                    <w:t>0.1830</w:t>
                                  </w:r>
                                </w:p>
                              </w:tc>
                              <w:tc>
                                <w:tcPr>
                                  <w:tcW w:w="408" w:type="pct"/>
                                  <w:vAlign w:val="center"/>
                                </w:tcPr>
                                <w:p w14:paraId="0A9F952E" w14:textId="77777777" w:rsidR="00E47A7D" w:rsidRDefault="00E47A7D" w:rsidP="00D60C3F">
                                  <w:pPr>
                                    <w:jc w:val="center"/>
                                    <w:rPr>
                                      <w:rFonts w:ascii="黑体" w:eastAsia="黑体" w:hAnsi="黑体"/>
                                      <w:sz w:val="18"/>
                                    </w:rPr>
                                  </w:pPr>
                                  <w:r>
                                    <w:rPr>
                                      <w:rFonts w:ascii="黑体" w:eastAsia="黑体" w:hAnsi="黑体"/>
                                      <w:sz w:val="18"/>
                                    </w:rPr>
                                    <w:t>0.7306</w:t>
                                  </w:r>
                                </w:p>
                              </w:tc>
                              <w:tc>
                                <w:tcPr>
                                  <w:tcW w:w="434" w:type="pct"/>
                                  <w:vAlign w:val="center"/>
                                </w:tcPr>
                                <w:p w14:paraId="272AB751" w14:textId="77777777" w:rsidR="00E47A7D" w:rsidRDefault="00E47A7D" w:rsidP="00D60C3F">
                                  <w:pPr>
                                    <w:jc w:val="center"/>
                                    <w:rPr>
                                      <w:rFonts w:ascii="黑体" w:eastAsia="黑体" w:hAnsi="黑体"/>
                                      <w:sz w:val="18"/>
                                    </w:rPr>
                                  </w:pPr>
                                  <w:r>
                                    <w:rPr>
                                      <w:rFonts w:ascii="黑体" w:eastAsia="黑体" w:hAnsi="黑体"/>
                                      <w:sz w:val="18"/>
                                    </w:rPr>
                                    <w:t>-1.1765**</w:t>
                                  </w:r>
                                </w:p>
                              </w:tc>
                            </w:tr>
                            <w:bookmarkEnd w:id="16"/>
                          </w:tbl>
                          <w:p w14:paraId="77080C4B" w14:textId="77777777" w:rsidR="00E47A7D" w:rsidRDefault="00E47A7D" w:rsidP="00E47A7D"/>
                          <w:p w14:paraId="0ACC8479" w14:textId="77777777" w:rsidR="00E47A7D" w:rsidRDefault="00E47A7D" w:rsidP="00E47A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8EFDA6" id="文本框 2" o:spid="_x0000_s1027" type="#_x0000_t202" style="position:absolute;left:0;text-align:left;margin-left:-185.6pt;margin-top:157.5pt;width:726.85pt;height:413.3pt;rotation:90;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" stroked="f">
                <v:textbox>
                  <w:txbxContent>
                    <w:tbl>
                      <w:tblPr>
                        <w:tblStyle w:val="af0"/>
                        <w:tblW w:w="4959" w:type="pct"/>
                        <w:tblBorders>
                          <w:top w:val="single" w:sz="8" w:space="0" w:color="auto"/>
                          <w:left w:val="none" w:sz="0" w:space="0" w:color="auto"/>
                          <w:bottom w:val="single" w:sz="8" w:space="0" w:color="auto"/>
                          <w:right w:val="none" w:sz="0" w:space="0" w:color="auto"/>
                          <w:insideH w:val="single" w:sz="6" w:space="0" w:color="auto"/>
                          <w:insideV w:val="none" w:sz="0" w:space="0" w:color="auto"/>
                        </w:tblBorders>
                        <w:tblLook w:val="04A0" w:firstRow="1" w:lastRow="0" w:firstColumn="1" w:lastColumn="0" w:noHBand="0" w:noVBand="1"/>
                      </w:tblPr>
                      <w:tblGrid>
                        <w:gridCol w:w="1159"/>
                        <w:gridCol w:w="1228"/>
                        <w:gridCol w:w="1114"/>
                        <w:gridCol w:w="1193"/>
                        <w:gridCol w:w="1151"/>
                        <w:gridCol w:w="1157"/>
                        <w:gridCol w:w="1227"/>
                        <w:gridCol w:w="1157"/>
                        <w:gridCol w:w="1193"/>
                        <w:gridCol w:w="1159"/>
                        <w:gridCol w:w="1152"/>
                        <w:gridCol w:w="1228"/>
                      </w:tblGrid>
                      <w:tr w:rsidR="00E47A7D" w:rsidRPr="00DC7375" w14:paraId="73A0CF15" w14:textId="77777777" w:rsidTr="004D483D">
                        <w:trPr>
                          <w:trHeight w:val="532"/>
                        </w:trPr>
                        <w:tc>
                          <w:tcPr>
                            <w:tcW w:w="411" w:type="pct"/>
                            <w:vMerge w:val="restart"/>
                            <w:vAlign w:val="center"/>
                          </w:tcPr>
                          <w:p w14:paraId="7FEB8497" w14:textId="77777777" w:rsidR="00E47A7D" w:rsidRDefault="00E47A7D" w:rsidP="001D3662">
                            <w:pPr>
                              <w:jc w:val="center"/>
                              <w:rPr>
                                <w:rFonts w:ascii="黑体" w:eastAsia="黑体" w:hAnsi="黑体"/>
                                <w:sz w:val="18"/>
                              </w:rPr>
                            </w:pPr>
                            <w:r>
                              <w:rPr>
                                <w:rFonts w:ascii="黑体" w:eastAsia="黑体" w:hAnsi="黑体"/>
                                <w:sz w:val="18"/>
                              </w:rPr>
                              <w:t>经济</w:t>
                            </w:r>
                            <w:r>
                              <w:rPr>
                                <w:rFonts w:ascii="黑体" w:eastAsia="黑体" w:hAnsi="黑体" w:hint="eastAsia"/>
                                <w:sz w:val="18"/>
                              </w:rPr>
                              <w:t>区域</w:t>
                            </w:r>
                          </w:p>
                        </w:tc>
                        <w:tc>
                          <w:tcPr>
                            <w:tcW w:w="434" w:type="pct"/>
                            <w:vMerge w:val="restart"/>
                            <w:vAlign w:val="center"/>
                          </w:tcPr>
                          <w:p w14:paraId="094A8A0C" w14:textId="77777777" w:rsidR="00E47A7D" w:rsidRDefault="00E47A7D" w:rsidP="001D3662">
                            <w:pPr>
                              <w:jc w:val="center"/>
                              <w:rPr>
                                <w:rFonts w:ascii="黑体" w:eastAsia="黑体" w:hAnsi="黑体"/>
                                <w:sz w:val="18"/>
                              </w:rPr>
                            </w:pPr>
                            <w:r>
                              <w:rPr>
                                <w:rFonts w:ascii="黑体" w:eastAsia="黑体" w:hAnsi="黑体" w:hint="eastAsia"/>
                                <w:sz w:val="18"/>
                              </w:rPr>
                              <w:t>变量</w:t>
                            </w:r>
                          </w:p>
                        </w:tc>
                        <w:tc>
                          <w:tcPr>
                            <w:tcW w:w="2068" w:type="pct"/>
                            <w:gridSpan w:val="5"/>
                            <w:vAlign w:val="center"/>
                          </w:tcPr>
                          <w:p w14:paraId="0B9EA523" w14:textId="77777777" w:rsidR="00E47A7D" w:rsidRPr="00A94985" w:rsidRDefault="00E47A7D" w:rsidP="001D3662">
                            <w:pPr>
                              <w:jc w:val="center"/>
                              <w:rPr>
                                <w:rFonts w:ascii="黑体" w:eastAsia="黑体" w:hAnsi="黑体"/>
                                <w:sz w:val="18"/>
                              </w:rPr>
                            </w:pPr>
                            <w:r>
                              <w:rPr>
                                <w:rFonts w:ascii="黑体" w:eastAsia="黑体" w:hAnsi="黑体"/>
                                <w:sz w:val="18"/>
                              </w:rPr>
                              <w:t>一</w:t>
                            </w:r>
                            <w:r>
                              <w:rPr>
                                <w:rFonts w:ascii="黑体" w:eastAsia="黑体" w:hAnsi="黑体" w:hint="eastAsia"/>
                                <w:sz w:val="18"/>
                              </w:rPr>
                              <w:t>阶滞后</w:t>
                            </w:r>
                          </w:p>
                        </w:tc>
                        <w:tc>
                          <w:tcPr>
                            <w:tcW w:w="2086" w:type="pct"/>
                            <w:gridSpan w:val="5"/>
                            <w:vAlign w:val="center"/>
                          </w:tcPr>
                          <w:p w14:paraId="6031DAB9" w14:textId="77777777" w:rsidR="00E47A7D" w:rsidRPr="00A94985" w:rsidRDefault="00E47A7D" w:rsidP="001D3662">
                            <w:pPr>
                              <w:jc w:val="center"/>
                              <w:rPr>
                                <w:rFonts w:ascii="黑体" w:eastAsia="黑体" w:hAnsi="黑体"/>
                                <w:sz w:val="18"/>
                              </w:rPr>
                            </w:pPr>
                            <w:r>
                              <w:rPr>
                                <w:rFonts w:ascii="黑体" w:eastAsia="黑体" w:hAnsi="黑体" w:hint="eastAsia"/>
                                <w:sz w:val="18"/>
                              </w:rPr>
                              <w:t>二阶滞后</w:t>
                            </w:r>
                          </w:p>
                        </w:tc>
                      </w:tr>
                      <w:tr w:rsidR="00E47A7D" w:rsidRPr="00DC7375" w14:paraId="44610CD1" w14:textId="77777777" w:rsidTr="004D483D">
                        <w:trPr>
                          <w:trHeight w:val="532"/>
                        </w:trPr>
                        <w:tc>
                          <w:tcPr>
                            <w:tcW w:w="411" w:type="pct"/>
                            <w:vMerge/>
                            <w:vAlign w:val="center"/>
                          </w:tcPr>
                          <w:p w14:paraId="7B355DB3" w14:textId="77777777" w:rsidR="00E47A7D" w:rsidRPr="00DC7375" w:rsidRDefault="00E47A7D" w:rsidP="001D3662">
                            <w:pPr>
                              <w:jc w:val="center"/>
                              <w:rPr>
                                <w:rFonts w:ascii="黑体" w:eastAsia="黑体" w:hAnsi="黑体"/>
                                <w:sz w:val="18"/>
                              </w:rPr>
                            </w:pPr>
                          </w:p>
                        </w:tc>
                        <w:tc>
                          <w:tcPr>
                            <w:tcW w:w="434" w:type="pct"/>
                            <w:vMerge/>
                            <w:vAlign w:val="center"/>
                          </w:tcPr>
                          <w:p w14:paraId="49588CA5" w14:textId="77777777" w:rsidR="00E47A7D" w:rsidRPr="00DC7375" w:rsidRDefault="00E47A7D" w:rsidP="001D3662">
                            <w:pPr>
                              <w:jc w:val="center"/>
                              <w:rPr>
                                <w:rFonts w:ascii="黑体" w:eastAsia="黑体" w:hAnsi="黑体"/>
                                <w:sz w:val="18"/>
                              </w:rPr>
                            </w:pPr>
                          </w:p>
                        </w:tc>
                        <w:tc>
                          <w:tcPr>
                            <w:tcW w:w="395" w:type="pct"/>
                            <w:vAlign w:val="center"/>
                          </w:tcPr>
                          <w:p w14:paraId="65187014" w14:textId="77777777" w:rsidR="00E47A7D" w:rsidRPr="00DC7375" w:rsidRDefault="00E47A7D" w:rsidP="001D3662">
                            <w:pPr>
                              <w:jc w:val="center"/>
                              <w:rPr>
                                <w:rFonts w:ascii="黑体" w:eastAsia="黑体" w:hAnsi="黑体"/>
                                <w:sz w:val="18"/>
                              </w:rPr>
                            </w:pPr>
                            <w:r w:rsidRPr="00A94985">
                              <w:rPr>
                                <w:rFonts w:ascii="黑体" w:eastAsia="黑体" w:hAnsi="黑体"/>
                                <w:position w:val="-9"/>
                                <w:sz w:val="18"/>
                              </w:rPr>
                              <w:object w:dxaOrig="558" w:dyaOrig="268" w14:anchorId="2F518FDA">
                                <v:shape id="_x0000_i3359" type="#_x0000_t75" style="width:27.6pt;height:14.4pt" o:ole="">
                                  <v:imagedata r:id="rId73" o:title=""/>
                                </v:shape>
                                <o:OLEObject Type="Embed" ProgID="Equation.AxMath" ShapeID="_x0000_i3359" DrawAspect="Content" ObjectID="_1746340944" r:id="rId161"/>
                              </w:object>
                            </w:r>
                          </w:p>
                        </w:tc>
                        <w:tc>
                          <w:tcPr>
                            <w:tcW w:w="422" w:type="pct"/>
                            <w:vAlign w:val="center"/>
                          </w:tcPr>
                          <w:p w14:paraId="75909CCF" w14:textId="77777777" w:rsidR="00E47A7D" w:rsidRPr="00DC7375" w:rsidRDefault="00E47A7D" w:rsidP="001D3662">
                            <w:pPr>
                              <w:jc w:val="center"/>
                              <w:rPr>
                                <w:rFonts w:ascii="黑体" w:eastAsia="黑体" w:hAnsi="黑体"/>
                                <w:sz w:val="18"/>
                              </w:rPr>
                            </w:pPr>
                            <w:r w:rsidRPr="00A94985">
                              <w:rPr>
                                <w:rFonts w:ascii="黑体" w:eastAsia="黑体" w:hAnsi="黑体"/>
                                <w:position w:val="-9"/>
                                <w:sz w:val="18"/>
                              </w:rPr>
                              <w:object w:dxaOrig="969" w:dyaOrig="268" w14:anchorId="670863A7">
                                <v:shape id="_x0000_i3360" type="#_x0000_t75" style="width:48.6pt;height:14.4pt" o:ole="">
                                  <v:imagedata r:id="rId103" o:title=""/>
                                </v:shape>
                                <o:OLEObject Type="Embed" ProgID="Equation.AxMath" ShapeID="_x0000_i3360" DrawAspect="Content" ObjectID="_1746340945" r:id="rId162"/>
                              </w:object>
                            </w:r>
                          </w:p>
                        </w:tc>
                        <w:tc>
                          <w:tcPr>
                            <w:tcW w:w="408" w:type="pct"/>
                            <w:vAlign w:val="center"/>
                          </w:tcPr>
                          <w:p w14:paraId="47DCA078" w14:textId="77777777" w:rsidR="00E47A7D" w:rsidRPr="00DC7375" w:rsidRDefault="00E47A7D" w:rsidP="001D3662">
                            <w:pPr>
                              <w:jc w:val="center"/>
                              <w:rPr>
                                <w:rFonts w:ascii="黑体" w:eastAsia="黑体" w:hAnsi="黑体"/>
                                <w:sz w:val="18"/>
                              </w:rPr>
                            </w:pPr>
                            <w:r w:rsidRPr="00A94985">
                              <w:rPr>
                                <w:rFonts w:ascii="黑体" w:eastAsia="黑体" w:hAnsi="黑体"/>
                                <w:position w:val="-9"/>
                                <w:sz w:val="18"/>
                              </w:rPr>
                              <w:object w:dxaOrig="615" w:dyaOrig="268" w14:anchorId="47E3E61E">
                                <v:shape id="_x0000_i3361" type="#_x0000_t75" style="width:31.8pt;height:14.4pt" o:ole="">
                                  <v:imagedata r:id="rId77" o:title=""/>
                                </v:shape>
                                <o:OLEObject Type="Embed" ProgID="Equation.AxMath" ShapeID="_x0000_i3361" DrawAspect="Content" ObjectID="_1746340946" r:id="rId163"/>
                              </w:object>
                            </w:r>
                          </w:p>
                        </w:tc>
                        <w:tc>
                          <w:tcPr>
                            <w:tcW w:w="410" w:type="pct"/>
                            <w:vAlign w:val="center"/>
                          </w:tcPr>
                          <w:p w14:paraId="7604EB64" w14:textId="77777777" w:rsidR="00E47A7D" w:rsidRPr="00DC7375" w:rsidRDefault="00E47A7D" w:rsidP="001D3662">
                            <w:pPr>
                              <w:jc w:val="center"/>
                              <w:rPr>
                                <w:rFonts w:ascii="黑体" w:eastAsia="黑体" w:hAnsi="黑体"/>
                                <w:sz w:val="18"/>
                              </w:rPr>
                            </w:pPr>
                            <w:r w:rsidRPr="00A94985">
                              <w:rPr>
                                <w:rFonts w:ascii="黑体" w:eastAsia="黑体" w:hAnsi="黑体"/>
                                <w:position w:val="-9"/>
                                <w:sz w:val="18"/>
                              </w:rPr>
                              <w:object w:dxaOrig="918" w:dyaOrig="268" w14:anchorId="0CFFEEAF">
                                <v:shape id="_x0000_i3362" type="#_x0000_t75" style="width:46.2pt;height:14.4pt" o:ole="">
                                  <v:imagedata r:id="rId107" o:title=""/>
                                </v:shape>
                                <o:OLEObject Type="Embed" ProgID="Equation.AxMath" ShapeID="_x0000_i3362" DrawAspect="Content" ObjectID="_1746340947" r:id="rId164"/>
                              </w:object>
                            </w:r>
                          </w:p>
                        </w:tc>
                        <w:tc>
                          <w:tcPr>
                            <w:tcW w:w="434" w:type="pct"/>
                            <w:vAlign w:val="center"/>
                          </w:tcPr>
                          <w:p w14:paraId="35C74654" w14:textId="77777777" w:rsidR="00E47A7D" w:rsidRPr="00A94985" w:rsidRDefault="00E47A7D" w:rsidP="001D3662">
                            <w:pPr>
                              <w:jc w:val="center"/>
                              <w:rPr>
                                <w:rFonts w:ascii="黑体" w:eastAsia="黑体" w:hAnsi="黑体"/>
                                <w:sz w:val="18"/>
                              </w:rPr>
                            </w:pPr>
                            <w:r w:rsidRPr="00A94985">
                              <w:rPr>
                                <w:rFonts w:ascii="黑体" w:eastAsia="黑体" w:hAnsi="黑体"/>
                                <w:position w:val="-9"/>
                                <w:sz w:val="18"/>
                              </w:rPr>
                              <w:object w:dxaOrig="989" w:dyaOrig="268" w14:anchorId="5174649F">
                                <v:shape id="_x0000_i3363" type="#_x0000_t75" style="width:50.4pt;height:14.4pt" o:ole="">
                                  <v:imagedata r:id="rId109" o:title=""/>
                                </v:shape>
                                <o:OLEObject Type="Embed" ProgID="Equation.AxMath" ShapeID="_x0000_i3363" DrawAspect="Content" ObjectID="_1746340948" r:id="rId165"/>
                              </w:object>
                            </w:r>
                          </w:p>
                        </w:tc>
                        <w:tc>
                          <w:tcPr>
                            <w:tcW w:w="410" w:type="pct"/>
                            <w:vAlign w:val="center"/>
                          </w:tcPr>
                          <w:p w14:paraId="38E1C6AE" w14:textId="77777777" w:rsidR="00E47A7D" w:rsidRPr="00A94985" w:rsidRDefault="00E47A7D" w:rsidP="001D3662">
                            <w:pPr>
                              <w:jc w:val="center"/>
                              <w:rPr>
                                <w:rFonts w:ascii="黑体" w:eastAsia="黑体" w:hAnsi="黑体"/>
                                <w:sz w:val="18"/>
                              </w:rPr>
                            </w:pPr>
                            <w:r w:rsidRPr="00A94985">
                              <w:rPr>
                                <w:rFonts w:ascii="黑体" w:eastAsia="黑体" w:hAnsi="黑体"/>
                                <w:position w:val="-9"/>
                                <w:sz w:val="18"/>
                              </w:rPr>
                              <w:object w:dxaOrig="558" w:dyaOrig="268" w14:anchorId="794518AD">
                                <v:shape id="_x0000_i3364" type="#_x0000_t75" style="width:27.6pt;height:14.4pt" o:ole="">
                                  <v:imagedata r:id="rId73" o:title=""/>
                                </v:shape>
                                <o:OLEObject Type="Embed" ProgID="Equation.AxMath" ShapeID="_x0000_i3364" DrawAspect="Content" ObjectID="_1746340949" r:id="rId166"/>
                              </w:object>
                            </w:r>
                          </w:p>
                        </w:tc>
                        <w:tc>
                          <w:tcPr>
                            <w:tcW w:w="422" w:type="pct"/>
                            <w:vAlign w:val="center"/>
                          </w:tcPr>
                          <w:p w14:paraId="488FC399" w14:textId="77777777" w:rsidR="00E47A7D" w:rsidRPr="00A94985" w:rsidRDefault="00E47A7D" w:rsidP="001D3662">
                            <w:pPr>
                              <w:jc w:val="center"/>
                              <w:rPr>
                                <w:rFonts w:ascii="黑体" w:eastAsia="黑体" w:hAnsi="黑体"/>
                                <w:sz w:val="18"/>
                              </w:rPr>
                            </w:pPr>
                            <w:r w:rsidRPr="00A94985">
                              <w:rPr>
                                <w:rFonts w:ascii="黑体" w:eastAsia="黑体" w:hAnsi="黑体"/>
                                <w:position w:val="-9"/>
                                <w:sz w:val="18"/>
                              </w:rPr>
                              <w:object w:dxaOrig="969" w:dyaOrig="268" w14:anchorId="6AD09AC8">
                                <v:shape id="_x0000_i3365" type="#_x0000_t75" style="width:48.6pt;height:14.4pt" o:ole="">
                                  <v:imagedata r:id="rId103" o:title=""/>
                                </v:shape>
                                <o:OLEObject Type="Embed" ProgID="Equation.AxMath" ShapeID="_x0000_i3365" DrawAspect="Content" ObjectID="_1746340950" r:id="rId167"/>
                              </w:object>
                            </w:r>
                          </w:p>
                        </w:tc>
                        <w:tc>
                          <w:tcPr>
                            <w:tcW w:w="411" w:type="pct"/>
                            <w:vAlign w:val="center"/>
                          </w:tcPr>
                          <w:p w14:paraId="4E4F9BDF" w14:textId="77777777" w:rsidR="00E47A7D" w:rsidRPr="00A94985" w:rsidRDefault="00E47A7D" w:rsidP="001D3662">
                            <w:pPr>
                              <w:jc w:val="center"/>
                              <w:rPr>
                                <w:rFonts w:ascii="黑体" w:eastAsia="黑体" w:hAnsi="黑体"/>
                                <w:sz w:val="18"/>
                              </w:rPr>
                            </w:pPr>
                            <w:r w:rsidRPr="00A94985">
                              <w:rPr>
                                <w:rFonts w:ascii="黑体" w:eastAsia="黑体" w:hAnsi="黑体"/>
                                <w:position w:val="-9"/>
                                <w:sz w:val="18"/>
                              </w:rPr>
                              <w:object w:dxaOrig="615" w:dyaOrig="268" w14:anchorId="5FCEE743">
                                <v:shape id="_x0000_i3366" type="#_x0000_t75" style="width:31.8pt;height:14.4pt" o:ole="">
                                  <v:imagedata r:id="rId77" o:title=""/>
                                </v:shape>
                                <o:OLEObject Type="Embed" ProgID="Equation.AxMath" ShapeID="_x0000_i3366" DrawAspect="Content" ObjectID="_1746340951" r:id="rId168"/>
                              </w:object>
                            </w:r>
                          </w:p>
                        </w:tc>
                        <w:tc>
                          <w:tcPr>
                            <w:tcW w:w="408" w:type="pct"/>
                            <w:vAlign w:val="center"/>
                          </w:tcPr>
                          <w:p w14:paraId="5F1BAB4D" w14:textId="77777777" w:rsidR="00E47A7D" w:rsidRPr="00A94985" w:rsidRDefault="00E47A7D" w:rsidP="001D3662">
                            <w:pPr>
                              <w:jc w:val="center"/>
                              <w:rPr>
                                <w:rFonts w:ascii="黑体" w:eastAsia="黑体" w:hAnsi="黑体"/>
                                <w:sz w:val="18"/>
                              </w:rPr>
                            </w:pPr>
                            <w:r w:rsidRPr="00A94985">
                              <w:rPr>
                                <w:rFonts w:ascii="黑体" w:eastAsia="黑体" w:hAnsi="黑体"/>
                                <w:position w:val="-9"/>
                                <w:sz w:val="18"/>
                              </w:rPr>
                              <w:object w:dxaOrig="918" w:dyaOrig="268" w14:anchorId="1F8AD1E1">
                                <v:shape id="_x0000_i3367" type="#_x0000_t75" style="width:46.2pt;height:14.4pt" o:ole="">
                                  <v:imagedata r:id="rId107" o:title=""/>
                                </v:shape>
                                <o:OLEObject Type="Embed" ProgID="Equation.AxMath" ShapeID="_x0000_i3367" DrawAspect="Content" ObjectID="_1746340952" r:id="rId169"/>
                              </w:object>
                            </w:r>
                          </w:p>
                        </w:tc>
                        <w:tc>
                          <w:tcPr>
                            <w:tcW w:w="434" w:type="pct"/>
                            <w:vAlign w:val="center"/>
                          </w:tcPr>
                          <w:p w14:paraId="43879B63" w14:textId="77777777" w:rsidR="00E47A7D" w:rsidRPr="00A94985" w:rsidRDefault="00E47A7D" w:rsidP="001D3662">
                            <w:pPr>
                              <w:jc w:val="center"/>
                              <w:rPr>
                                <w:rFonts w:ascii="黑体" w:eastAsia="黑体" w:hAnsi="黑体"/>
                                <w:sz w:val="18"/>
                              </w:rPr>
                            </w:pPr>
                            <w:r w:rsidRPr="00A94985">
                              <w:rPr>
                                <w:rFonts w:ascii="黑体" w:eastAsia="黑体" w:hAnsi="黑体"/>
                                <w:position w:val="-9"/>
                                <w:sz w:val="18"/>
                              </w:rPr>
                              <w:object w:dxaOrig="989" w:dyaOrig="268" w14:anchorId="2BA264BB">
                                <v:shape id="_x0000_i3368" type="#_x0000_t75" style="width:50.4pt;height:14.4pt" o:ole="">
                                  <v:imagedata r:id="rId109" o:title=""/>
                                </v:shape>
                                <o:OLEObject Type="Embed" ProgID="Equation.AxMath" ShapeID="_x0000_i3368" DrawAspect="Content" ObjectID="_1746340953" r:id="rId170"/>
                              </w:object>
                            </w:r>
                          </w:p>
                        </w:tc>
                      </w:tr>
                      <w:tr w:rsidR="00E47A7D" w:rsidRPr="00DC7375" w14:paraId="4A408A82" w14:textId="77777777" w:rsidTr="004D483D">
                        <w:trPr>
                          <w:trHeight w:val="531"/>
                        </w:trPr>
                        <w:tc>
                          <w:tcPr>
                            <w:tcW w:w="411" w:type="pct"/>
                            <w:vMerge w:val="restart"/>
                            <w:vAlign w:val="center"/>
                          </w:tcPr>
                          <w:p w14:paraId="5A357E53" w14:textId="77777777" w:rsidR="00E47A7D" w:rsidRDefault="00E47A7D" w:rsidP="001D3662">
                            <w:pPr>
                              <w:jc w:val="center"/>
                              <w:rPr>
                                <w:rFonts w:ascii="Times New Roman" w:eastAsia="黑体" w:hAnsi="Times New Roman" w:cs="Times New Roman"/>
                                <w:sz w:val="18"/>
                              </w:rPr>
                            </w:pPr>
                            <w:bookmarkStart w:id="17" w:name="_Hlk135665594"/>
                            <w:r>
                              <w:rPr>
                                <w:rFonts w:ascii="Times New Roman" w:eastAsia="黑体" w:hAnsi="Times New Roman" w:cs="Times New Roman" w:hint="eastAsia"/>
                                <w:sz w:val="18"/>
                              </w:rPr>
                              <w:t>丝绸之路</w:t>
                            </w:r>
                          </w:p>
                          <w:p w14:paraId="513C0C2B" w14:textId="77777777" w:rsidR="00E47A7D" w:rsidRPr="00DC7375" w:rsidRDefault="00E47A7D" w:rsidP="001D3662">
                            <w:pPr>
                              <w:jc w:val="center"/>
                              <w:rPr>
                                <w:rFonts w:ascii="黑体" w:eastAsia="黑体" w:hAnsi="黑体"/>
                                <w:sz w:val="18"/>
                              </w:rPr>
                            </w:pPr>
                            <w:r>
                              <w:rPr>
                                <w:rFonts w:ascii="Times New Roman" w:eastAsia="黑体" w:hAnsi="Times New Roman" w:cs="Times New Roman" w:hint="eastAsia"/>
                                <w:sz w:val="18"/>
                              </w:rPr>
                              <w:t>经济带</w:t>
                            </w:r>
                          </w:p>
                        </w:tc>
                        <w:tc>
                          <w:tcPr>
                            <w:tcW w:w="434" w:type="pct"/>
                            <w:vAlign w:val="center"/>
                          </w:tcPr>
                          <w:p w14:paraId="07ABBB8B" w14:textId="77777777" w:rsidR="00E47A7D" w:rsidRPr="00DC7375" w:rsidRDefault="00E47A7D" w:rsidP="001D3662">
                            <w:pPr>
                              <w:jc w:val="center"/>
                              <w:rPr>
                                <w:rFonts w:ascii="黑体" w:eastAsia="黑体" w:hAnsi="黑体"/>
                                <w:sz w:val="18"/>
                              </w:rPr>
                            </w:pPr>
                            <w:r w:rsidRPr="00A94985">
                              <w:rPr>
                                <w:rFonts w:ascii="黑体" w:eastAsia="黑体" w:hAnsi="黑体"/>
                                <w:position w:val="-9"/>
                                <w:sz w:val="18"/>
                              </w:rPr>
                              <w:object w:dxaOrig="549" w:dyaOrig="291" w14:anchorId="0FFF120F">
                                <v:shape id="_x0000_i3369" type="#_x0000_t75" style="width:27.6pt;height:14.4pt" o:ole="">
                                  <v:imagedata r:id="rId73" o:title=""/>
                                </v:shape>
                                <o:OLEObject Type="Embed" ProgID="Equation.AxMath" ShapeID="_x0000_i3369" DrawAspect="Content" ObjectID="_1746340954" r:id="rId171"/>
                              </w:object>
                            </w:r>
                          </w:p>
                        </w:tc>
                        <w:tc>
                          <w:tcPr>
                            <w:tcW w:w="395" w:type="pct"/>
                            <w:vAlign w:val="center"/>
                          </w:tcPr>
                          <w:p w14:paraId="624688E1" w14:textId="77777777" w:rsidR="00E47A7D" w:rsidRPr="00DC7375" w:rsidRDefault="00E47A7D" w:rsidP="001D3662">
                            <w:pPr>
                              <w:jc w:val="center"/>
                              <w:rPr>
                                <w:rFonts w:ascii="黑体" w:eastAsia="黑体" w:hAnsi="黑体"/>
                                <w:sz w:val="18"/>
                              </w:rPr>
                            </w:pPr>
                            <w:r>
                              <w:rPr>
                                <w:rFonts w:ascii="黑体" w:eastAsia="黑体" w:hAnsi="黑体"/>
                                <w:sz w:val="18"/>
                              </w:rPr>
                              <w:t>0.8678*</w:t>
                            </w:r>
                          </w:p>
                        </w:tc>
                        <w:tc>
                          <w:tcPr>
                            <w:tcW w:w="422" w:type="pct"/>
                            <w:vAlign w:val="center"/>
                          </w:tcPr>
                          <w:p w14:paraId="46FE0138" w14:textId="77777777" w:rsidR="00E47A7D" w:rsidRPr="00DC7375" w:rsidRDefault="00E47A7D" w:rsidP="001D3662">
                            <w:pPr>
                              <w:jc w:val="center"/>
                              <w:rPr>
                                <w:rFonts w:ascii="黑体" w:eastAsia="黑体" w:hAnsi="黑体"/>
                                <w:sz w:val="18"/>
                              </w:rPr>
                            </w:pPr>
                            <w:r>
                              <w:rPr>
                                <w:rFonts w:ascii="黑体" w:eastAsia="黑体" w:hAnsi="黑体"/>
                                <w:sz w:val="18"/>
                              </w:rPr>
                              <w:t>0.0399</w:t>
                            </w:r>
                          </w:p>
                        </w:tc>
                        <w:tc>
                          <w:tcPr>
                            <w:tcW w:w="408" w:type="pct"/>
                            <w:vAlign w:val="center"/>
                          </w:tcPr>
                          <w:p w14:paraId="1981A740" w14:textId="77777777" w:rsidR="00E47A7D" w:rsidRPr="00DC7375" w:rsidRDefault="00E47A7D" w:rsidP="001D3662">
                            <w:pPr>
                              <w:jc w:val="center"/>
                              <w:rPr>
                                <w:rFonts w:ascii="黑体" w:eastAsia="黑体" w:hAnsi="黑体"/>
                                <w:sz w:val="18"/>
                              </w:rPr>
                            </w:pPr>
                            <w:r>
                              <w:rPr>
                                <w:rFonts w:ascii="黑体" w:eastAsia="黑体" w:hAnsi="黑体"/>
                                <w:sz w:val="18"/>
                              </w:rPr>
                              <w:t>0.0134***</w:t>
                            </w:r>
                          </w:p>
                        </w:tc>
                        <w:tc>
                          <w:tcPr>
                            <w:tcW w:w="410" w:type="pct"/>
                            <w:vAlign w:val="center"/>
                          </w:tcPr>
                          <w:p w14:paraId="1DF9F6ED" w14:textId="77777777" w:rsidR="00E47A7D" w:rsidRPr="00DC7375" w:rsidRDefault="00E47A7D" w:rsidP="001D3662">
                            <w:pPr>
                              <w:jc w:val="center"/>
                              <w:rPr>
                                <w:rFonts w:ascii="黑体" w:eastAsia="黑体" w:hAnsi="黑体"/>
                                <w:sz w:val="18"/>
                              </w:rPr>
                            </w:pPr>
                            <w:r>
                              <w:rPr>
                                <w:rFonts w:ascii="黑体" w:eastAsia="黑体" w:hAnsi="黑体"/>
                                <w:sz w:val="18"/>
                              </w:rPr>
                              <w:t>0.00391**</w:t>
                            </w:r>
                          </w:p>
                        </w:tc>
                        <w:tc>
                          <w:tcPr>
                            <w:tcW w:w="434" w:type="pct"/>
                            <w:vAlign w:val="center"/>
                          </w:tcPr>
                          <w:p w14:paraId="1982B02D" w14:textId="77777777" w:rsidR="00E47A7D" w:rsidRDefault="00E47A7D" w:rsidP="001D3662">
                            <w:pPr>
                              <w:jc w:val="center"/>
                              <w:rPr>
                                <w:rFonts w:ascii="黑体" w:eastAsia="黑体" w:hAnsi="黑体"/>
                                <w:sz w:val="18"/>
                              </w:rPr>
                            </w:pPr>
                            <w:r>
                              <w:rPr>
                                <w:rFonts w:ascii="黑体" w:eastAsia="黑体" w:hAnsi="黑体"/>
                                <w:sz w:val="18"/>
                              </w:rPr>
                              <w:t>0.1041</w:t>
                            </w:r>
                          </w:p>
                        </w:tc>
                        <w:tc>
                          <w:tcPr>
                            <w:tcW w:w="410" w:type="pct"/>
                            <w:vAlign w:val="center"/>
                          </w:tcPr>
                          <w:p w14:paraId="45AD6C2A" w14:textId="77777777" w:rsidR="00E47A7D" w:rsidRDefault="00E47A7D" w:rsidP="001D3662">
                            <w:pPr>
                              <w:jc w:val="center"/>
                              <w:rPr>
                                <w:rFonts w:ascii="黑体" w:eastAsia="黑体" w:hAnsi="黑体"/>
                                <w:sz w:val="18"/>
                              </w:rPr>
                            </w:pPr>
                            <w:r>
                              <w:rPr>
                                <w:rFonts w:ascii="黑体" w:eastAsia="黑体" w:hAnsi="黑体"/>
                                <w:sz w:val="18"/>
                              </w:rPr>
                              <w:t>0.3779*</w:t>
                            </w:r>
                          </w:p>
                        </w:tc>
                        <w:tc>
                          <w:tcPr>
                            <w:tcW w:w="422" w:type="pct"/>
                            <w:vAlign w:val="center"/>
                          </w:tcPr>
                          <w:p w14:paraId="291B5B7B" w14:textId="77777777" w:rsidR="00E47A7D" w:rsidRDefault="00E47A7D" w:rsidP="001D3662">
                            <w:pPr>
                              <w:jc w:val="center"/>
                              <w:rPr>
                                <w:rFonts w:ascii="黑体" w:eastAsia="黑体" w:hAnsi="黑体"/>
                                <w:sz w:val="18"/>
                              </w:rPr>
                            </w:pPr>
                            <w:r>
                              <w:rPr>
                                <w:rFonts w:ascii="黑体" w:eastAsia="黑体" w:hAnsi="黑体"/>
                                <w:sz w:val="18"/>
                              </w:rPr>
                              <w:t>0.1921</w:t>
                            </w:r>
                          </w:p>
                        </w:tc>
                        <w:tc>
                          <w:tcPr>
                            <w:tcW w:w="411" w:type="pct"/>
                            <w:vAlign w:val="center"/>
                          </w:tcPr>
                          <w:p w14:paraId="19913775" w14:textId="77777777" w:rsidR="00E47A7D" w:rsidRDefault="00E47A7D" w:rsidP="001D3662">
                            <w:pPr>
                              <w:jc w:val="center"/>
                              <w:rPr>
                                <w:rFonts w:ascii="黑体" w:eastAsia="黑体" w:hAnsi="黑体"/>
                                <w:sz w:val="18"/>
                              </w:rPr>
                            </w:pPr>
                            <w:r>
                              <w:rPr>
                                <w:rFonts w:ascii="黑体" w:eastAsia="黑体" w:hAnsi="黑体"/>
                                <w:sz w:val="18"/>
                              </w:rPr>
                              <w:t>-0.0825***</w:t>
                            </w:r>
                          </w:p>
                        </w:tc>
                        <w:tc>
                          <w:tcPr>
                            <w:tcW w:w="408" w:type="pct"/>
                            <w:vAlign w:val="center"/>
                          </w:tcPr>
                          <w:p w14:paraId="730938B3" w14:textId="77777777" w:rsidR="00E47A7D" w:rsidRDefault="00E47A7D" w:rsidP="001D3662">
                            <w:pPr>
                              <w:jc w:val="center"/>
                              <w:rPr>
                                <w:rFonts w:ascii="黑体" w:eastAsia="黑体" w:hAnsi="黑体"/>
                                <w:sz w:val="18"/>
                              </w:rPr>
                            </w:pPr>
                            <w:r>
                              <w:rPr>
                                <w:rFonts w:ascii="黑体" w:eastAsia="黑体" w:hAnsi="黑体"/>
                                <w:sz w:val="18"/>
                              </w:rPr>
                              <w:t>0.0676**</w:t>
                            </w:r>
                          </w:p>
                        </w:tc>
                        <w:tc>
                          <w:tcPr>
                            <w:tcW w:w="434" w:type="pct"/>
                            <w:vAlign w:val="center"/>
                          </w:tcPr>
                          <w:p w14:paraId="43D129E2" w14:textId="77777777" w:rsidR="00E47A7D" w:rsidRDefault="00E47A7D" w:rsidP="00FB3AFB">
                            <w:pPr>
                              <w:jc w:val="center"/>
                              <w:rPr>
                                <w:rFonts w:ascii="黑体" w:eastAsia="黑体" w:hAnsi="黑体"/>
                                <w:sz w:val="18"/>
                              </w:rPr>
                            </w:pPr>
                            <w:r>
                              <w:rPr>
                                <w:rFonts w:ascii="黑体" w:eastAsia="黑体" w:hAnsi="黑体"/>
                                <w:sz w:val="18"/>
                              </w:rPr>
                              <w:t>-0.1420</w:t>
                            </w:r>
                          </w:p>
                        </w:tc>
                      </w:tr>
                      <w:tr w:rsidR="00E47A7D" w:rsidRPr="00DC7375" w14:paraId="3999766C" w14:textId="77777777" w:rsidTr="004D483D">
                        <w:trPr>
                          <w:trHeight w:val="531"/>
                        </w:trPr>
                        <w:tc>
                          <w:tcPr>
                            <w:tcW w:w="411" w:type="pct"/>
                            <w:vMerge/>
                            <w:vAlign w:val="center"/>
                          </w:tcPr>
                          <w:p w14:paraId="290E7B0A" w14:textId="77777777" w:rsidR="00E47A7D" w:rsidRPr="00DC7375" w:rsidRDefault="00E47A7D" w:rsidP="001D3662">
                            <w:pPr>
                              <w:jc w:val="center"/>
                              <w:rPr>
                                <w:rFonts w:ascii="黑体" w:eastAsia="黑体" w:hAnsi="黑体"/>
                                <w:sz w:val="18"/>
                              </w:rPr>
                            </w:pPr>
                          </w:p>
                        </w:tc>
                        <w:tc>
                          <w:tcPr>
                            <w:tcW w:w="434" w:type="pct"/>
                            <w:vAlign w:val="center"/>
                          </w:tcPr>
                          <w:p w14:paraId="2B92F1FF" w14:textId="77777777" w:rsidR="00E47A7D" w:rsidRPr="00DC7375" w:rsidRDefault="00E47A7D" w:rsidP="001D3662">
                            <w:pPr>
                              <w:jc w:val="center"/>
                              <w:rPr>
                                <w:rFonts w:ascii="黑体" w:eastAsia="黑体" w:hAnsi="黑体"/>
                                <w:sz w:val="18"/>
                              </w:rPr>
                            </w:pPr>
                            <w:r w:rsidRPr="00A94985">
                              <w:rPr>
                                <w:rFonts w:ascii="黑体" w:eastAsia="黑体" w:hAnsi="黑体"/>
                                <w:position w:val="-9"/>
                                <w:sz w:val="18"/>
                              </w:rPr>
                              <w:object w:dxaOrig="977" w:dyaOrig="291" w14:anchorId="47647ECC">
                                <v:shape id="_x0000_i3370" type="#_x0000_t75" style="width:48.6pt;height:14.4pt" o:ole="">
                                  <v:imagedata r:id="rId103" o:title=""/>
                                </v:shape>
                                <o:OLEObject Type="Embed" ProgID="Equation.AxMath" ShapeID="_x0000_i3370" DrawAspect="Content" ObjectID="_1746340955" r:id="rId172"/>
                              </w:object>
                            </w:r>
                          </w:p>
                        </w:tc>
                        <w:tc>
                          <w:tcPr>
                            <w:tcW w:w="395" w:type="pct"/>
                            <w:vAlign w:val="center"/>
                          </w:tcPr>
                          <w:p w14:paraId="3F5A826D" w14:textId="77777777" w:rsidR="00E47A7D" w:rsidRPr="00DC7375" w:rsidRDefault="00E47A7D" w:rsidP="001D3662">
                            <w:pPr>
                              <w:jc w:val="center"/>
                              <w:rPr>
                                <w:rFonts w:ascii="黑体" w:eastAsia="黑体" w:hAnsi="黑体"/>
                                <w:sz w:val="18"/>
                              </w:rPr>
                            </w:pPr>
                            <w:r>
                              <w:rPr>
                                <w:rFonts w:ascii="黑体" w:eastAsia="黑体" w:hAnsi="黑体"/>
                                <w:sz w:val="18"/>
                              </w:rPr>
                              <w:t>0.3289</w:t>
                            </w:r>
                          </w:p>
                        </w:tc>
                        <w:tc>
                          <w:tcPr>
                            <w:tcW w:w="422" w:type="pct"/>
                            <w:vAlign w:val="center"/>
                          </w:tcPr>
                          <w:p w14:paraId="0E4A71AF" w14:textId="77777777" w:rsidR="00E47A7D" w:rsidRPr="00DC7375" w:rsidRDefault="00E47A7D" w:rsidP="001D3662">
                            <w:pPr>
                              <w:jc w:val="center"/>
                              <w:rPr>
                                <w:rFonts w:ascii="黑体" w:eastAsia="黑体" w:hAnsi="黑体"/>
                                <w:sz w:val="18"/>
                              </w:rPr>
                            </w:pPr>
                            <w:r>
                              <w:rPr>
                                <w:rFonts w:ascii="黑体" w:eastAsia="黑体" w:hAnsi="黑体"/>
                                <w:sz w:val="18"/>
                              </w:rPr>
                              <w:t>0.7749***</w:t>
                            </w:r>
                          </w:p>
                        </w:tc>
                        <w:tc>
                          <w:tcPr>
                            <w:tcW w:w="408" w:type="pct"/>
                            <w:vAlign w:val="center"/>
                          </w:tcPr>
                          <w:p w14:paraId="58F7F122" w14:textId="77777777" w:rsidR="00E47A7D" w:rsidRPr="00DC7375" w:rsidRDefault="00E47A7D" w:rsidP="001D3662">
                            <w:pPr>
                              <w:jc w:val="center"/>
                              <w:rPr>
                                <w:rFonts w:ascii="黑体" w:eastAsia="黑体" w:hAnsi="黑体"/>
                                <w:sz w:val="18"/>
                              </w:rPr>
                            </w:pPr>
                            <w:r>
                              <w:rPr>
                                <w:rFonts w:ascii="黑体" w:eastAsia="黑体" w:hAnsi="黑体"/>
                                <w:sz w:val="18"/>
                              </w:rPr>
                              <w:t>0.0352</w:t>
                            </w:r>
                          </w:p>
                        </w:tc>
                        <w:tc>
                          <w:tcPr>
                            <w:tcW w:w="410" w:type="pct"/>
                            <w:vAlign w:val="center"/>
                          </w:tcPr>
                          <w:p w14:paraId="3AEA85C9" w14:textId="77777777" w:rsidR="00E47A7D" w:rsidRPr="00DC7375" w:rsidRDefault="00E47A7D" w:rsidP="001D3662">
                            <w:pPr>
                              <w:jc w:val="center"/>
                              <w:rPr>
                                <w:rFonts w:ascii="黑体" w:eastAsia="黑体" w:hAnsi="黑体"/>
                                <w:sz w:val="18"/>
                              </w:rPr>
                            </w:pPr>
                            <w:r>
                              <w:rPr>
                                <w:rFonts w:ascii="黑体" w:eastAsia="黑体" w:hAnsi="黑体"/>
                                <w:sz w:val="18"/>
                              </w:rPr>
                              <w:t>-0.0216</w:t>
                            </w:r>
                          </w:p>
                        </w:tc>
                        <w:tc>
                          <w:tcPr>
                            <w:tcW w:w="434" w:type="pct"/>
                            <w:vAlign w:val="center"/>
                          </w:tcPr>
                          <w:p w14:paraId="521B4117" w14:textId="77777777" w:rsidR="00E47A7D" w:rsidRDefault="00E47A7D" w:rsidP="001D3662">
                            <w:pPr>
                              <w:jc w:val="center"/>
                              <w:rPr>
                                <w:rFonts w:ascii="黑体" w:eastAsia="黑体" w:hAnsi="黑体"/>
                                <w:sz w:val="18"/>
                              </w:rPr>
                            </w:pPr>
                            <w:r>
                              <w:rPr>
                                <w:rFonts w:ascii="黑体" w:eastAsia="黑体" w:hAnsi="黑体"/>
                                <w:sz w:val="18"/>
                              </w:rPr>
                              <w:t>0.0599</w:t>
                            </w:r>
                          </w:p>
                        </w:tc>
                        <w:tc>
                          <w:tcPr>
                            <w:tcW w:w="410" w:type="pct"/>
                            <w:vAlign w:val="center"/>
                          </w:tcPr>
                          <w:p w14:paraId="7A9CFDB9" w14:textId="77777777" w:rsidR="00E47A7D" w:rsidRDefault="00E47A7D" w:rsidP="001D3662">
                            <w:pPr>
                              <w:jc w:val="center"/>
                              <w:rPr>
                                <w:rFonts w:ascii="黑体" w:eastAsia="黑体" w:hAnsi="黑体"/>
                                <w:sz w:val="18"/>
                              </w:rPr>
                            </w:pPr>
                            <w:r>
                              <w:rPr>
                                <w:rFonts w:ascii="黑体" w:eastAsia="黑体" w:hAnsi="黑体"/>
                                <w:sz w:val="18"/>
                              </w:rPr>
                              <w:t>-0.0004</w:t>
                            </w:r>
                          </w:p>
                        </w:tc>
                        <w:tc>
                          <w:tcPr>
                            <w:tcW w:w="422" w:type="pct"/>
                            <w:vAlign w:val="center"/>
                          </w:tcPr>
                          <w:p w14:paraId="73BE9166" w14:textId="77777777" w:rsidR="00E47A7D" w:rsidRDefault="00E47A7D" w:rsidP="001D3662">
                            <w:pPr>
                              <w:jc w:val="center"/>
                              <w:rPr>
                                <w:rFonts w:ascii="黑体" w:eastAsia="黑体" w:hAnsi="黑体"/>
                                <w:sz w:val="18"/>
                              </w:rPr>
                            </w:pPr>
                            <w:r>
                              <w:rPr>
                                <w:rFonts w:ascii="黑体" w:eastAsia="黑体" w:hAnsi="黑体"/>
                                <w:sz w:val="18"/>
                              </w:rPr>
                              <w:t>0.3012***</w:t>
                            </w:r>
                          </w:p>
                        </w:tc>
                        <w:tc>
                          <w:tcPr>
                            <w:tcW w:w="411" w:type="pct"/>
                            <w:vAlign w:val="center"/>
                          </w:tcPr>
                          <w:p w14:paraId="70DCE52C" w14:textId="77777777" w:rsidR="00E47A7D" w:rsidRDefault="00E47A7D" w:rsidP="001D3662">
                            <w:pPr>
                              <w:jc w:val="center"/>
                              <w:rPr>
                                <w:rFonts w:ascii="黑体" w:eastAsia="黑体" w:hAnsi="黑体"/>
                                <w:sz w:val="18"/>
                              </w:rPr>
                            </w:pPr>
                            <w:r>
                              <w:rPr>
                                <w:rFonts w:ascii="黑体" w:eastAsia="黑体" w:hAnsi="黑体"/>
                                <w:sz w:val="18"/>
                              </w:rPr>
                              <w:t>0.0023</w:t>
                            </w:r>
                          </w:p>
                        </w:tc>
                        <w:tc>
                          <w:tcPr>
                            <w:tcW w:w="408" w:type="pct"/>
                            <w:vAlign w:val="center"/>
                          </w:tcPr>
                          <w:p w14:paraId="6550B135" w14:textId="77777777" w:rsidR="00E47A7D" w:rsidRDefault="00E47A7D" w:rsidP="001D3662">
                            <w:pPr>
                              <w:jc w:val="center"/>
                              <w:rPr>
                                <w:rFonts w:ascii="黑体" w:eastAsia="黑体" w:hAnsi="黑体"/>
                                <w:sz w:val="18"/>
                              </w:rPr>
                            </w:pPr>
                            <w:r>
                              <w:rPr>
                                <w:rFonts w:ascii="黑体" w:eastAsia="黑体" w:hAnsi="黑体"/>
                                <w:sz w:val="18"/>
                              </w:rPr>
                              <w:t>0.0178</w:t>
                            </w:r>
                          </w:p>
                        </w:tc>
                        <w:tc>
                          <w:tcPr>
                            <w:tcW w:w="434" w:type="pct"/>
                            <w:vAlign w:val="center"/>
                          </w:tcPr>
                          <w:p w14:paraId="63AB3191" w14:textId="77777777" w:rsidR="00E47A7D" w:rsidRDefault="00E47A7D" w:rsidP="00FB3AFB">
                            <w:pPr>
                              <w:jc w:val="center"/>
                              <w:rPr>
                                <w:rFonts w:ascii="黑体" w:eastAsia="黑体" w:hAnsi="黑体"/>
                                <w:sz w:val="18"/>
                              </w:rPr>
                            </w:pPr>
                            <w:r>
                              <w:rPr>
                                <w:rFonts w:ascii="黑体" w:eastAsia="黑体" w:hAnsi="黑体"/>
                                <w:sz w:val="18"/>
                              </w:rPr>
                              <w:t>-0.0386</w:t>
                            </w:r>
                          </w:p>
                        </w:tc>
                      </w:tr>
                      <w:tr w:rsidR="00E47A7D" w:rsidRPr="00DC7375" w14:paraId="7354A13B" w14:textId="77777777" w:rsidTr="004D483D">
                        <w:trPr>
                          <w:trHeight w:val="531"/>
                        </w:trPr>
                        <w:tc>
                          <w:tcPr>
                            <w:tcW w:w="411" w:type="pct"/>
                            <w:vMerge/>
                            <w:vAlign w:val="center"/>
                          </w:tcPr>
                          <w:p w14:paraId="4F60D28B" w14:textId="77777777" w:rsidR="00E47A7D" w:rsidRPr="00DC7375" w:rsidRDefault="00E47A7D" w:rsidP="001D3662">
                            <w:pPr>
                              <w:jc w:val="center"/>
                              <w:rPr>
                                <w:rFonts w:ascii="黑体" w:eastAsia="黑体" w:hAnsi="黑体"/>
                                <w:sz w:val="18"/>
                              </w:rPr>
                            </w:pPr>
                          </w:p>
                        </w:tc>
                        <w:tc>
                          <w:tcPr>
                            <w:tcW w:w="434" w:type="pct"/>
                            <w:vAlign w:val="center"/>
                          </w:tcPr>
                          <w:p w14:paraId="5079F902" w14:textId="77777777" w:rsidR="00E47A7D" w:rsidRPr="00DC7375" w:rsidRDefault="00E47A7D" w:rsidP="001D3662">
                            <w:pPr>
                              <w:jc w:val="center"/>
                              <w:rPr>
                                <w:rFonts w:ascii="黑体" w:eastAsia="黑体" w:hAnsi="黑体"/>
                                <w:sz w:val="18"/>
                              </w:rPr>
                            </w:pPr>
                            <w:r w:rsidRPr="00A94985">
                              <w:rPr>
                                <w:rFonts w:ascii="黑体" w:eastAsia="黑体" w:hAnsi="黑体"/>
                                <w:position w:val="-9"/>
                                <w:sz w:val="18"/>
                              </w:rPr>
                              <w:object w:dxaOrig="874" w:dyaOrig="291" w14:anchorId="75613E89">
                                <v:shape id="_x0000_i3371" type="#_x0000_t75" style="width:43.8pt;height:14.4pt" o:ole="">
                                  <v:imagedata r:id="rId105" o:title=""/>
                                </v:shape>
                                <o:OLEObject Type="Embed" ProgID="Equation.AxMath" ShapeID="_x0000_i3371" DrawAspect="Content" ObjectID="_1746340956" r:id="rId173"/>
                              </w:object>
                            </w:r>
                          </w:p>
                        </w:tc>
                        <w:tc>
                          <w:tcPr>
                            <w:tcW w:w="395" w:type="pct"/>
                            <w:vAlign w:val="center"/>
                          </w:tcPr>
                          <w:p w14:paraId="7252ABBF" w14:textId="77777777" w:rsidR="00E47A7D" w:rsidRPr="00DC7375" w:rsidRDefault="00E47A7D" w:rsidP="001D3662">
                            <w:pPr>
                              <w:jc w:val="center"/>
                              <w:rPr>
                                <w:rFonts w:ascii="黑体" w:eastAsia="黑体" w:hAnsi="黑体"/>
                                <w:sz w:val="18"/>
                              </w:rPr>
                            </w:pPr>
                            <w:r>
                              <w:rPr>
                                <w:rFonts w:ascii="黑体" w:eastAsia="黑体" w:hAnsi="黑体"/>
                                <w:sz w:val="18"/>
                              </w:rPr>
                              <w:t>0.0235</w:t>
                            </w:r>
                          </w:p>
                        </w:tc>
                        <w:tc>
                          <w:tcPr>
                            <w:tcW w:w="422" w:type="pct"/>
                            <w:vAlign w:val="center"/>
                          </w:tcPr>
                          <w:p w14:paraId="6893BF69" w14:textId="77777777" w:rsidR="00E47A7D" w:rsidRPr="00DC7375" w:rsidRDefault="00E47A7D" w:rsidP="001D3662">
                            <w:pPr>
                              <w:jc w:val="center"/>
                              <w:rPr>
                                <w:rFonts w:ascii="黑体" w:eastAsia="黑体" w:hAnsi="黑体"/>
                                <w:sz w:val="18"/>
                              </w:rPr>
                            </w:pPr>
                            <w:r>
                              <w:rPr>
                                <w:rFonts w:ascii="黑体" w:eastAsia="黑体" w:hAnsi="黑体"/>
                                <w:sz w:val="18"/>
                              </w:rPr>
                              <w:t>2.3130</w:t>
                            </w:r>
                          </w:p>
                        </w:tc>
                        <w:tc>
                          <w:tcPr>
                            <w:tcW w:w="408" w:type="pct"/>
                            <w:vAlign w:val="center"/>
                          </w:tcPr>
                          <w:p w14:paraId="07231742" w14:textId="77777777" w:rsidR="00E47A7D" w:rsidRPr="00DC7375" w:rsidRDefault="00E47A7D" w:rsidP="001D3662">
                            <w:pPr>
                              <w:jc w:val="center"/>
                              <w:rPr>
                                <w:rFonts w:ascii="黑体" w:eastAsia="黑体" w:hAnsi="黑体"/>
                                <w:sz w:val="18"/>
                              </w:rPr>
                            </w:pPr>
                            <w:r>
                              <w:rPr>
                                <w:rFonts w:ascii="黑体" w:eastAsia="黑体" w:hAnsi="黑体"/>
                                <w:sz w:val="18"/>
                              </w:rPr>
                              <w:t>0.1155*</w:t>
                            </w:r>
                          </w:p>
                        </w:tc>
                        <w:tc>
                          <w:tcPr>
                            <w:tcW w:w="410" w:type="pct"/>
                            <w:vAlign w:val="center"/>
                          </w:tcPr>
                          <w:p w14:paraId="683FF8F8" w14:textId="77777777" w:rsidR="00E47A7D" w:rsidRPr="00DC7375" w:rsidRDefault="00E47A7D" w:rsidP="001D3662">
                            <w:pPr>
                              <w:jc w:val="center"/>
                              <w:rPr>
                                <w:rFonts w:ascii="黑体" w:eastAsia="黑体" w:hAnsi="黑体"/>
                                <w:sz w:val="18"/>
                              </w:rPr>
                            </w:pPr>
                            <w:r>
                              <w:rPr>
                                <w:rFonts w:ascii="黑体" w:eastAsia="黑体" w:hAnsi="黑体"/>
                                <w:sz w:val="18"/>
                              </w:rPr>
                              <w:t>0.0418</w:t>
                            </w:r>
                          </w:p>
                        </w:tc>
                        <w:tc>
                          <w:tcPr>
                            <w:tcW w:w="434" w:type="pct"/>
                            <w:vAlign w:val="center"/>
                          </w:tcPr>
                          <w:p w14:paraId="793F328F" w14:textId="77777777" w:rsidR="00E47A7D" w:rsidRPr="00DB2318" w:rsidRDefault="00E47A7D" w:rsidP="001D3662">
                            <w:pPr>
                              <w:jc w:val="center"/>
                              <w:rPr>
                                <w:rFonts w:ascii="黑体" w:eastAsia="黑体" w:hAnsi="黑体"/>
                                <w:sz w:val="18"/>
                              </w:rPr>
                            </w:pPr>
                            <w:r>
                              <w:rPr>
                                <w:rFonts w:ascii="黑体" w:eastAsia="黑体" w:hAnsi="黑体"/>
                                <w:sz w:val="18"/>
                              </w:rPr>
                              <w:t>-0.0742**</w:t>
                            </w:r>
                          </w:p>
                        </w:tc>
                        <w:tc>
                          <w:tcPr>
                            <w:tcW w:w="410" w:type="pct"/>
                            <w:vAlign w:val="center"/>
                          </w:tcPr>
                          <w:p w14:paraId="08838A71" w14:textId="77777777" w:rsidR="00E47A7D" w:rsidRPr="00DB2318" w:rsidRDefault="00E47A7D" w:rsidP="001D3662">
                            <w:pPr>
                              <w:jc w:val="center"/>
                              <w:rPr>
                                <w:rFonts w:ascii="黑体" w:eastAsia="黑体" w:hAnsi="黑体"/>
                                <w:sz w:val="18"/>
                              </w:rPr>
                            </w:pPr>
                            <w:r>
                              <w:rPr>
                                <w:rFonts w:ascii="黑体" w:eastAsia="黑体" w:hAnsi="黑体"/>
                                <w:sz w:val="18"/>
                              </w:rPr>
                              <w:t>-0.0313</w:t>
                            </w:r>
                          </w:p>
                        </w:tc>
                        <w:tc>
                          <w:tcPr>
                            <w:tcW w:w="422" w:type="pct"/>
                            <w:vAlign w:val="center"/>
                          </w:tcPr>
                          <w:p w14:paraId="3962D982" w14:textId="77777777" w:rsidR="00E47A7D" w:rsidRPr="00DB2318" w:rsidRDefault="00E47A7D" w:rsidP="001D3662">
                            <w:pPr>
                              <w:jc w:val="center"/>
                              <w:rPr>
                                <w:rFonts w:ascii="黑体" w:eastAsia="黑体" w:hAnsi="黑体"/>
                                <w:sz w:val="18"/>
                              </w:rPr>
                            </w:pPr>
                            <w:r>
                              <w:rPr>
                                <w:rFonts w:ascii="黑体" w:eastAsia="黑体" w:hAnsi="黑体"/>
                                <w:sz w:val="18"/>
                              </w:rPr>
                              <w:t>-0.0857</w:t>
                            </w:r>
                          </w:p>
                        </w:tc>
                        <w:tc>
                          <w:tcPr>
                            <w:tcW w:w="411" w:type="pct"/>
                            <w:vAlign w:val="center"/>
                          </w:tcPr>
                          <w:p w14:paraId="203F1C81" w14:textId="77777777" w:rsidR="00E47A7D" w:rsidRPr="00DB2318" w:rsidRDefault="00E47A7D" w:rsidP="001D3662">
                            <w:pPr>
                              <w:jc w:val="center"/>
                              <w:rPr>
                                <w:rFonts w:ascii="黑体" w:eastAsia="黑体" w:hAnsi="黑体"/>
                                <w:sz w:val="18"/>
                              </w:rPr>
                            </w:pPr>
                            <w:r>
                              <w:rPr>
                                <w:rFonts w:ascii="黑体" w:eastAsia="黑体" w:hAnsi="黑体"/>
                                <w:sz w:val="18"/>
                              </w:rPr>
                              <w:t>0.0185**</w:t>
                            </w:r>
                          </w:p>
                        </w:tc>
                        <w:tc>
                          <w:tcPr>
                            <w:tcW w:w="408" w:type="pct"/>
                            <w:vAlign w:val="center"/>
                          </w:tcPr>
                          <w:p w14:paraId="30355742" w14:textId="77777777" w:rsidR="00E47A7D" w:rsidRPr="00DB2318" w:rsidRDefault="00E47A7D" w:rsidP="001D3662">
                            <w:pPr>
                              <w:jc w:val="center"/>
                              <w:rPr>
                                <w:rFonts w:ascii="黑体" w:eastAsia="黑体" w:hAnsi="黑体"/>
                                <w:sz w:val="18"/>
                              </w:rPr>
                            </w:pPr>
                            <w:r>
                              <w:rPr>
                                <w:rFonts w:ascii="黑体" w:eastAsia="黑体" w:hAnsi="黑体"/>
                                <w:sz w:val="18"/>
                              </w:rPr>
                              <w:t>0.1419</w:t>
                            </w:r>
                          </w:p>
                        </w:tc>
                        <w:tc>
                          <w:tcPr>
                            <w:tcW w:w="434" w:type="pct"/>
                            <w:vAlign w:val="center"/>
                          </w:tcPr>
                          <w:p w14:paraId="09614304" w14:textId="77777777" w:rsidR="00E47A7D" w:rsidRPr="00DB2318" w:rsidRDefault="00E47A7D" w:rsidP="00FB3AFB">
                            <w:pPr>
                              <w:jc w:val="center"/>
                              <w:rPr>
                                <w:rFonts w:ascii="黑体" w:eastAsia="黑体" w:hAnsi="黑体"/>
                                <w:sz w:val="18"/>
                              </w:rPr>
                            </w:pPr>
                            <w:r>
                              <w:rPr>
                                <w:rFonts w:ascii="黑体" w:eastAsia="黑体" w:hAnsi="黑体"/>
                                <w:sz w:val="18"/>
                              </w:rPr>
                              <w:t>-0.2225</w:t>
                            </w:r>
                          </w:p>
                        </w:tc>
                      </w:tr>
                      <w:tr w:rsidR="00E47A7D" w:rsidRPr="00DC7375" w14:paraId="3D7A29E7" w14:textId="77777777" w:rsidTr="004D483D">
                        <w:trPr>
                          <w:trHeight w:val="531"/>
                        </w:trPr>
                        <w:tc>
                          <w:tcPr>
                            <w:tcW w:w="411" w:type="pct"/>
                            <w:vMerge/>
                            <w:vAlign w:val="center"/>
                          </w:tcPr>
                          <w:p w14:paraId="10BA37CB" w14:textId="77777777" w:rsidR="00E47A7D" w:rsidRPr="00DC7375" w:rsidRDefault="00E47A7D" w:rsidP="001D3662">
                            <w:pPr>
                              <w:jc w:val="center"/>
                              <w:rPr>
                                <w:rFonts w:ascii="黑体" w:eastAsia="黑体" w:hAnsi="黑体"/>
                                <w:sz w:val="18"/>
                              </w:rPr>
                            </w:pPr>
                          </w:p>
                        </w:tc>
                        <w:tc>
                          <w:tcPr>
                            <w:tcW w:w="434" w:type="pct"/>
                            <w:vAlign w:val="center"/>
                          </w:tcPr>
                          <w:p w14:paraId="52FB14D3" w14:textId="77777777" w:rsidR="00E47A7D" w:rsidRPr="00DC7375" w:rsidRDefault="00E47A7D" w:rsidP="001D3662">
                            <w:pPr>
                              <w:jc w:val="center"/>
                              <w:rPr>
                                <w:rFonts w:ascii="黑体" w:eastAsia="黑体" w:hAnsi="黑体"/>
                                <w:sz w:val="18"/>
                              </w:rPr>
                            </w:pPr>
                            <w:r w:rsidRPr="00A94985">
                              <w:rPr>
                                <w:rFonts w:ascii="黑体" w:eastAsia="黑体" w:hAnsi="黑体"/>
                                <w:position w:val="-9"/>
                                <w:sz w:val="18"/>
                              </w:rPr>
                              <w:object w:dxaOrig="926" w:dyaOrig="291" w14:anchorId="2EA8F339">
                                <v:shape id="_x0000_i3372" type="#_x0000_t75" style="width:46.2pt;height:14.4pt" o:ole="">
                                  <v:imagedata r:id="rId107" o:title=""/>
                                </v:shape>
                                <o:OLEObject Type="Embed" ProgID="Equation.AxMath" ShapeID="_x0000_i3372" DrawAspect="Content" ObjectID="_1746340957" r:id="rId174"/>
                              </w:object>
                            </w:r>
                          </w:p>
                        </w:tc>
                        <w:tc>
                          <w:tcPr>
                            <w:tcW w:w="395" w:type="pct"/>
                            <w:vAlign w:val="center"/>
                          </w:tcPr>
                          <w:p w14:paraId="055AD7B2" w14:textId="77777777" w:rsidR="00E47A7D" w:rsidRPr="00DC7375" w:rsidRDefault="00E47A7D" w:rsidP="001D3662">
                            <w:pPr>
                              <w:jc w:val="center"/>
                              <w:rPr>
                                <w:rFonts w:ascii="黑体" w:eastAsia="黑体" w:hAnsi="黑体"/>
                                <w:sz w:val="18"/>
                              </w:rPr>
                            </w:pPr>
                            <w:r>
                              <w:rPr>
                                <w:rFonts w:ascii="黑体" w:eastAsia="黑体" w:hAnsi="黑体"/>
                                <w:sz w:val="18"/>
                              </w:rPr>
                              <w:t>-1.7400</w:t>
                            </w:r>
                          </w:p>
                        </w:tc>
                        <w:tc>
                          <w:tcPr>
                            <w:tcW w:w="422" w:type="pct"/>
                            <w:vAlign w:val="center"/>
                          </w:tcPr>
                          <w:p w14:paraId="09117081" w14:textId="77777777" w:rsidR="00E47A7D" w:rsidRPr="00DC7375" w:rsidRDefault="00E47A7D" w:rsidP="001D3662">
                            <w:pPr>
                              <w:jc w:val="center"/>
                              <w:rPr>
                                <w:rFonts w:ascii="黑体" w:eastAsia="黑体" w:hAnsi="黑体"/>
                                <w:sz w:val="18"/>
                              </w:rPr>
                            </w:pPr>
                            <w:r>
                              <w:rPr>
                                <w:rFonts w:ascii="黑体" w:eastAsia="黑体" w:hAnsi="黑体"/>
                                <w:sz w:val="18"/>
                              </w:rPr>
                              <w:t>-</w:t>
                            </w:r>
                            <w:r>
                              <w:rPr>
                                <w:rFonts w:ascii="黑体" w:eastAsia="黑体" w:hAnsi="黑体" w:hint="eastAsia"/>
                                <w:sz w:val="18"/>
                              </w:rPr>
                              <w:t>0</w:t>
                            </w:r>
                            <w:r>
                              <w:rPr>
                                <w:rFonts w:ascii="黑体" w:eastAsia="黑体" w:hAnsi="黑体"/>
                                <w:sz w:val="18"/>
                              </w:rPr>
                              <w:t>.2062</w:t>
                            </w:r>
                          </w:p>
                        </w:tc>
                        <w:tc>
                          <w:tcPr>
                            <w:tcW w:w="408" w:type="pct"/>
                            <w:vAlign w:val="center"/>
                          </w:tcPr>
                          <w:p w14:paraId="7D15B81C" w14:textId="77777777" w:rsidR="00E47A7D" w:rsidRPr="00DC7375" w:rsidRDefault="00E47A7D" w:rsidP="001D3662">
                            <w:pPr>
                              <w:jc w:val="center"/>
                              <w:rPr>
                                <w:rFonts w:ascii="黑体" w:eastAsia="黑体" w:hAnsi="黑体"/>
                                <w:sz w:val="18"/>
                              </w:rPr>
                            </w:pPr>
                            <w:r>
                              <w:rPr>
                                <w:rFonts w:ascii="黑体" w:eastAsia="黑体" w:hAnsi="黑体"/>
                                <w:sz w:val="18"/>
                              </w:rPr>
                              <w:t>-0.1467</w:t>
                            </w:r>
                          </w:p>
                        </w:tc>
                        <w:tc>
                          <w:tcPr>
                            <w:tcW w:w="410" w:type="pct"/>
                            <w:vAlign w:val="center"/>
                          </w:tcPr>
                          <w:p w14:paraId="454513AA" w14:textId="77777777" w:rsidR="00E47A7D" w:rsidRPr="00DC7375" w:rsidRDefault="00E47A7D" w:rsidP="001D3662">
                            <w:pPr>
                              <w:jc w:val="center"/>
                              <w:rPr>
                                <w:rFonts w:ascii="黑体" w:eastAsia="黑体" w:hAnsi="黑体"/>
                                <w:sz w:val="18"/>
                              </w:rPr>
                            </w:pPr>
                            <w:r>
                              <w:rPr>
                                <w:rFonts w:ascii="黑体" w:eastAsia="黑体" w:hAnsi="黑体"/>
                                <w:sz w:val="18"/>
                              </w:rPr>
                              <w:t>-0.2080**</w:t>
                            </w:r>
                          </w:p>
                        </w:tc>
                        <w:tc>
                          <w:tcPr>
                            <w:tcW w:w="434" w:type="pct"/>
                            <w:vAlign w:val="center"/>
                          </w:tcPr>
                          <w:p w14:paraId="06104697" w14:textId="77777777" w:rsidR="00E47A7D" w:rsidRDefault="00E47A7D" w:rsidP="001D3662">
                            <w:pPr>
                              <w:jc w:val="center"/>
                              <w:rPr>
                                <w:rFonts w:ascii="黑体" w:eastAsia="黑体" w:hAnsi="黑体"/>
                                <w:sz w:val="18"/>
                              </w:rPr>
                            </w:pPr>
                            <w:r>
                              <w:rPr>
                                <w:rFonts w:ascii="黑体" w:eastAsia="黑体" w:hAnsi="黑体"/>
                                <w:sz w:val="18"/>
                              </w:rPr>
                              <w:t>-0.2044*</w:t>
                            </w:r>
                          </w:p>
                        </w:tc>
                        <w:tc>
                          <w:tcPr>
                            <w:tcW w:w="410" w:type="pct"/>
                            <w:vAlign w:val="center"/>
                          </w:tcPr>
                          <w:p w14:paraId="3970BC90" w14:textId="77777777" w:rsidR="00E47A7D" w:rsidRDefault="00E47A7D" w:rsidP="001D3662">
                            <w:pPr>
                              <w:jc w:val="center"/>
                              <w:rPr>
                                <w:rFonts w:ascii="黑体" w:eastAsia="黑体" w:hAnsi="黑体"/>
                                <w:sz w:val="18"/>
                              </w:rPr>
                            </w:pPr>
                            <w:r>
                              <w:rPr>
                                <w:rFonts w:ascii="黑体" w:eastAsia="黑体" w:hAnsi="黑体"/>
                                <w:sz w:val="18"/>
                              </w:rPr>
                              <w:t>0.6084</w:t>
                            </w:r>
                          </w:p>
                        </w:tc>
                        <w:tc>
                          <w:tcPr>
                            <w:tcW w:w="422" w:type="pct"/>
                            <w:vAlign w:val="center"/>
                          </w:tcPr>
                          <w:p w14:paraId="34FEB283" w14:textId="77777777" w:rsidR="00E47A7D" w:rsidRDefault="00E47A7D" w:rsidP="001D3662">
                            <w:pPr>
                              <w:jc w:val="center"/>
                              <w:rPr>
                                <w:rFonts w:ascii="黑体" w:eastAsia="黑体" w:hAnsi="黑体"/>
                                <w:sz w:val="18"/>
                              </w:rPr>
                            </w:pPr>
                            <w:r>
                              <w:rPr>
                                <w:rFonts w:ascii="黑体" w:eastAsia="黑体" w:hAnsi="黑体"/>
                                <w:sz w:val="18"/>
                              </w:rPr>
                              <w:t>0.6822</w:t>
                            </w:r>
                          </w:p>
                        </w:tc>
                        <w:tc>
                          <w:tcPr>
                            <w:tcW w:w="411" w:type="pct"/>
                            <w:vAlign w:val="center"/>
                          </w:tcPr>
                          <w:p w14:paraId="2A130908" w14:textId="77777777" w:rsidR="00E47A7D" w:rsidRDefault="00E47A7D" w:rsidP="001D3662">
                            <w:pPr>
                              <w:jc w:val="center"/>
                              <w:rPr>
                                <w:rFonts w:ascii="黑体" w:eastAsia="黑体" w:hAnsi="黑体"/>
                                <w:sz w:val="18"/>
                              </w:rPr>
                            </w:pPr>
                            <w:r>
                              <w:rPr>
                                <w:rFonts w:ascii="黑体" w:eastAsia="黑体" w:hAnsi="黑体"/>
                                <w:sz w:val="18"/>
                              </w:rPr>
                              <w:t>0.1</w:t>
                            </w:r>
                            <w:r>
                              <w:rPr>
                                <w:rFonts w:ascii="黑体" w:eastAsia="黑体" w:hAnsi="黑体" w:hint="eastAsia"/>
                                <w:sz w:val="18"/>
                              </w:rPr>
                              <w:t>0</w:t>
                            </w:r>
                            <w:r>
                              <w:rPr>
                                <w:rFonts w:ascii="黑体" w:eastAsia="黑体" w:hAnsi="黑体"/>
                                <w:sz w:val="18"/>
                              </w:rPr>
                              <w:t>63</w:t>
                            </w:r>
                          </w:p>
                        </w:tc>
                        <w:tc>
                          <w:tcPr>
                            <w:tcW w:w="408" w:type="pct"/>
                            <w:vAlign w:val="center"/>
                          </w:tcPr>
                          <w:p w14:paraId="374E4FA6" w14:textId="77777777" w:rsidR="00E47A7D" w:rsidRDefault="00E47A7D" w:rsidP="001D3662">
                            <w:pPr>
                              <w:jc w:val="center"/>
                              <w:rPr>
                                <w:rFonts w:ascii="黑体" w:eastAsia="黑体" w:hAnsi="黑体"/>
                                <w:sz w:val="18"/>
                              </w:rPr>
                            </w:pPr>
                            <w:r>
                              <w:rPr>
                                <w:rFonts w:ascii="黑体" w:eastAsia="黑体" w:hAnsi="黑体"/>
                                <w:sz w:val="18"/>
                              </w:rPr>
                              <w:t>-0.2502**</w:t>
                            </w:r>
                          </w:p>
                        </w:tc>
                        <w:tc>
                          <w:tcPr>
                            <w:tcW w:w="434" w:type="pct"/>
                            <w:vAlign w:val="center"/>
                          </w:tcPr>
                          <w:p w14:paraId="525261AE" w14:textId="77777777" w:rsidR="00E47A7D" w:rsidRDefault="00E47A7D" w:rsidP="00FB3AFB">
                            <w:pPr>
                              <w:jc w:val="center"/>
                              <w:rPr>
                                <w:rFonts w:ascii="黑体" w:eastAsia="黑体" w:hAnsi="黑体"/>
                                <w:sz w:val="18"/>
                              </w:rPr>
                            </w:pPr>
                            <w:r>
                              <w:rPr>
                                <w:rFonts w:ascii="黑体" w:eastAsia="黑体" w:hAnsi="黑体"/>
                                <w:sz w:val="18"/>
                              </w:rPr>
                              <w:t>0.4778*</w:t>
                            </w:r>
                          </w:p>
                        </w:tc>
                      </w:tr>
                      <w:tr w:rsidR="00E47A7D" w:rsidRPr="00DC7375" w14:paraId="3DB37AE1" w14:textId="77777777" w:rsidTr="004D483D">
                        <w:trPr>
                          <w:trHeight w:val="531"/>
                        </w:trPr>
                        <w:tc>
                          <w:tcPr>
                            <w:tcW w:w="411" w:type="pct"/>
                            <w:vMerge/>
                            <w:vAlign w:val="center"/>
                          </w:tcPr>
                          <w:p w14:paraId="12A646A8" w14:textId="77777777" w:rsidR="00E47A7D" w:rsidRPr="00DC7375" w:rsidRDefault="00E47A7D" w:rsidP="001D3662">
                            <w:pPr>
                              <w:jc w:val="center"/>
                              <w:rPr>
                                <w:rFonts w:ascii="黑体" w:eastAsia="黑体" w:hAnsi="黑体"/>
                                <w:sz w:val="18"/>
                              </w:rPr>
                            </w:pPr>
                          </w:p>
                        </w:tc>
                        <w:tc>
                          <w:tcPr>
                            <w:tcW w:w="434" w:type="pct"/>
                            <w:vAlign w:val="center"/>
                          </w:tcPr>
                          <w:p w14:paraId="0FF1564E" w14:textId="77777777" w:rsidR="00E47A7D" w:rsidRPr="00A94985" w:rsidRDefault="00E47A7D" w:rsidP="001D3662">
                            <w:pPr>
                              <w:jc w:val="center"/>
                              <w:rPr>
                                <w:rFonts w:ascii="黑体" w:eastAsia="黑体" w:hAnsi="黑体"/>
                                <w:sz w:val="18"/>
                              </w:rPr>
                            </w:pPr>
                            <w:r w:rsidRPr="00A94985">
                              <w:rPr>
                                <w:rFonts w:ascii="黑体" w:eastAsia="黑体" w:hAnsi="黑体"/>
                                <w:position w:val="-9"/>
                                <w:sz w:val="18"/>
                              </w:rPr>
                              <w:object w:dxaOrig="1011" w:dyaOrig="291" w14:anchorId="2287A973">
                                <v:shape id="_x0000_i3373" type="#_x0000_t75" style="width:50.4pt;height:14.4pt" o:ole="">
                                  <v:imagedata r:id="rId109" o:title=""/>
                                </v:shape>
                                <o:OLEObject Type="Embed" ProgID="Equation.AxMath" ShapeID="_x0000_i3373" DrawAspect="Content" ObjectID="_1746340958" r:id="rId175"/>
                              </w:object>
                            </w:r>
                          </w:p>
                        </w:tc>
                        <w:tc>
                          <w:tcPr>
                            <w:tcW w:w="395" w:type="pct"/>
                            <w:vAlign w:val="center"/>
                          </w:tcPr>
                          <w:p w14:paraId="38889573" w14:textId="77777777" w:rsidR="00E47A7D" w:rsidRPr="00DC7375" w:rsidRDefault="00E47A7D" w:rsidP="001D3662">
                            <w:pPr>
                              <w:jc w:val="center"/>
                              <w:rPr>
                                <w:rFonts w:ascii="黑体" w:eastAsia="黑体" w:hAnsi="黑体"/>
                                <w:sz w:val="18"/>
                              </w:rPr>
                            </w:pPr>
                            <w:r>
                              <w:rPr>
                                <w:rFonts w:ascii="黑体" w:eastAsia="黑体" w:hAnsi="黑体"/>
                                <w:sz w:val="18"/>
                              </w:rPr>
                              <w:t>-0.6717</w:t>
                            </w:r>
                          </w:p>
                        </w:tc>
                        <w:tc>
                          <w:tcPr>
                            <w:tcW w:w="422" w:type="pct"/>
                            <w:vAlign w:val="center"/>
                          </w:tcPr>
                          <w:p w14:paraId="6ADA2F92" w14:textId="77777777" w:rsidR="00E47A7D" w:rsidRPr="00DC7375" w:rsidRDefault="00E47A7D" w:rsidP="001D3662">
                            <w:pPr>
                              <w:jc w:val="center"/>
                              <w:rPr>
                                <w:rFonts w:ascii="黑体" w:eastAsia="黑体" w:hAnsi="黑体"/>
                                <w:sz w:val="18"/>
                              </w:rPr>
                            </w:pPr>
                            <w:r>
                              <w:rPr>
                                <w:rFonts w:ascii="黑体" w:eastAsia="黑体" w:hAnsi="黑体"/>
                                <w:sz w:val="18"/>
                              </w:rPr>
                              <w:t>0.3363</w:t>
                            </w:r>
                          </w:p>
                        </w:tc>
                        <w:tc>
                          <w:tcPr>
                            <w:tcW w:w="408" w:type="pct"/>
                            <w:vAlign w:val="center"/>
                          </w:tcPr>
                          <w:p w14:paraId="4F5FE93A" w14:textId="77777777" w:rsidR="00E47A7D" w:rsidRPr="00DC7375" w:rsidRDefault="00E47A7D" w:rsidP="001D3662">
                            <w:pPr>
                              <w:jc w:val="center"/>
                              <w:rPr>
                                <w:rFonts w:ascii="黑体" w:eastAsia="黑体" w:hAnsi="黑体"/>
                                <w:sz w:val="18"/>
                              </w:rPr>
                            </w:pPr>
                            <w:r>
                              <w:rPr>
                                <w:rFonts w:ascii="黑体" w:eastAsia="黑体" w:hAnsi="黑体"/>
                                <w:sz w:val="18"/>
                              </w:rPr>
                              <w:t>-0.0601</w:t>
                            </w:r>
                          </w:p>
                        </w:tc>
                        <w:tc>
                          <w:tcPr>
                            <w:tcW w:w="410" w:type="pct"/>
                            <w:vAlign w:val="center"/>
                          </w:tcPr>
                          <w:p w14:paraId="2D833335" w14:textId="77777777" w:rsidR="00E47A7D" w:rsidRPr="00DC7375" w:rsidRDefault="00E47A7D" w:rsidP="001D3662">
                            <w:pPr>
                              <w:jc w:val="center"/>
                              <w:rPr>
                                <w:rFonts w:ascii="黑体" w:eastAsia="黑体" w:hAnsi="黑体"/>
                                <w:sz w:val="18"/>
                              </w:rPr>
                            </w:pPr>
                            <w:r>
                              <w:rPr>
                                <w:rFonts w:ascii="黑体" w:eastAsia="黑体" w:hAnsi="黑体"/>
                                <w:sz w:val="18"/>
                              </w:rPr>
                              <w:t>-0.4468</w:t>
                            </w:r>
                          </w:p>
                        </w:tc>
                        <w:tc>
                          <w:tcPr>
                            <w:tcW w:w="434" w:type="pct"/>
                            <w:vAlign w:val="center"/>
                          </w:tcPr>
                          <w:p w14:paraId="1D5049A1" w14:textId="77777777" w:rsidR="00E47A7D" w:rsidRDefault="00E47A7D" w:rsidP="001D3662">
                            <w:pPr>
                              <w:jc w:val="center"/>
                              <w:rPr>
                                <w:rFonts w:ascii="黑体" w:eastAsia="黑体" w:hAnsi="黑体"/>
                                <w:sz w:val="18"/>
                              </w:rPr>
                            </w:pPr>
                            <w:r>
                              <w:rPr>
                                <w:rFonts w:ascii="黑体" w:eastAsia="黑体" w:hAnsi="黑体"/>
                                <w:sz w:val="18"/>
                              </w:rPr>
                              <w:t>-0.2122**</w:t>
                            </w:r>
                          </w:p>
                        </w:tc>
                        <w:tc>
                          <w:tcPr>
                            <w:tcW w:w="410" w:type="pct"/>
                            <w:vAlign w:val="center"/>
                          </w:tcPr>
                          <w:p w14:paraId="2C256302" w14:textId="77777777" w:rsidR="00E47A7D" w:rsidRDefault="00E47A7D" w:rsidP="001D3662">
                            <w:pPr>
                              <w:jc w:val="center"/>
                              <w:rPr>
                                <w:rFonts w:ascii="黑体" w:eastAsia="黑体" w:hAnsi="黑体"/>
                                <w:sz w:val="18"/>
                              </w:rPr>
                            </w:pPr>
                            <w:r>
                              <w:rPr>
                                <w:rFonts w:ascii="黑体" w:eastAsia="黑体" w:hAnsi="黑体"/>
                                <w:sz w:val="18"/>
                              </w:rPr>
                              <w:t>0.2370</w:t>
                            </w:r>
                          </w:p>
                        </w:tc>
                        <w:tc>
                          <w:tcPr>
                            <w:tcW w:w="422" w:type="pct"/>
                            <w:vAlign w:val="center"/>
                          </w:tcPr>
                          <w:p w14:paraId="3153FC13" w14:textId="77777777" w:rsidR="00E47A7D" w:rsidRDefault="00E47A7D" w:rsidP="001D3662">
                            <w:pPr>
                              <w:jc w:val="center"/>
                              <w:rPr>
                                <w:rFonts w:ascii="黑体" w:eastAsia="黑体" w:hAnsi="黑体"/>
                                <w:sz w:val="18"/>
                              </w:rPr>
                            </w:pPr>
                            <w:r>
                              <w:rPr>
                                <w:rFonts w:ascii="黑体" w:eastAsia="黑体" w:hAnsi="黑体"/>
                                <w:sz w:val="18"/>
                              </w:rPr>
                              <w:t>0.4708</w:t>
                            </w:r>
                          </w:p>
                        </w:tc>
                        <w:tc>
                          <w:tcPr>
                            <w:tcW w:w="411" w:type="pct"/>
                            <w:vAlign w:val="center"/>
                          </w:tcPr>
                          <w:p w14:paraId="7DFA2F27" w14:textId="77777777" w:rsidR="00E47A7D" w:rsidRDefault="00E47A7D" w:rsidP="001D3662">
                            <w:pPr>
                              <w:jc w:val="center"/>
                              <w:rPr>
                                <w:rFonts w:ascii="黑体" w:eastAsia="黑体" w:hAnsi="黑体"/>
                                <w:sz w:val="18"/>
                              </w:rPr>
                            </w:pPr>
                            <w:r>
                              <w:rPr>
                                <w:rFonts w:ascii="黑体" w:eastAsia="黑体" w:hAnsi="黑体"/>
                                <w:sz w:val="18"/>
                              </w:rPr>
                              <w:t>0.1283</w:t>
                            </w:r>
                          </w:p>
                        </w:tc>
                        <w:tc>
                          <w:tcPr>
                            <w:tcW w:w="408" w:type="pct"/>
                            <w:vAlign w:val="center"/>
                          </w:tcPr>
                          <w:p w14:paraId="01EFEB99" w14:textId="77777777" w:rsidR="00E47A7D" w:rsidRDefault="00E47A7D" w:rsidP="001D3662">
                            <w:pPr>
                              <w:jc w:val="center"/>
                              <w:rPr>
                                <w:rFonts w:ascii="黑体" w:eastAsia="黑体" w:hAnsi="黑体"/>
                                <w:sz w:val="18"/>
                              </w:rPr>
                            </w:pPr>
                            <w:r>
                              <w:rPr>
                                <w:rFonts w:ascii="黑体" w:eastAsia="黑体" w:hAnsi="黑体"/>
                                <w:sz w:val="18"/>
                              </w:rPr>
                              <w:t>0.0450</w:t>
                            </w:r>
                          </w:p>
                        </w:tc>
                        <w:tc>
                          <w:tcPr>
                            <w:tcW w:w="434" w:type="pct"/>
                            <w:vAlign w:val="center"/>
                          </w:tcPr>
                          <w:p w14:paraId="6C2E0CF1" w14:textId="77777777" w:rsidR="00E47A7D" w:rsidRDefault="00E47A7D" w:rsidP="00FB3AFB">
                            <w:pPr>
                              <w:jc w:val="center"/>
                              <w:rPr>
                                <w:rFonts w:ascii="黑体" w:eastAsia="黑体" w:hAnsi="黑体"/>
                                <w:sz w:val="18"/>
                              </w:rPr>
                            </w:pPr>
                            <w:r>
                              <w:rPr>
                                <w:rFonts w:ascii="黑体" w:eastAsia="黑体" w:hAnsi="黑体"/>
                                <w:sz w:val="18"/>
                              </w:rPr>
                              <w:t>-0.1223*</w:t>
                            </w:r>
                          </w:p>
                        </w:tc>
                      </w:tr>
                      <w:tr w:rsidR="00E47A7D" w:rsidRPr="00DC7375" w14:paraId="39DF34F2" w14:textId="77777777" w:rsidTr="004D483D">
                        <w:trPr>
                          <w:trHeight w:val="531"/>
                        </w:trPr>
                        <w:tc>
                          <w:tcPr>
                            <w:tcW w:w="411" w:type="pct"/>
                            <w:vMerge w:val="restart"/>
                            <w:vAlign w:val="center"/>
                          </w:tcPr>
                          <w:p w14:paraId="297DE7ED" w14:textId="77777777" w:rsidR="00E47A7D" w:rsidRPr="00DC7375" w:rsidRDefault="00E47A7D" w:rsidP="00D60C3F">
                            <w:pPr>
                              <w:jc w:val="center"/>
                              <w:rPr>
                                <w:rFonts w:ascii="黑体" w:eastAsia="黑体" w:hAnsi="黑体"/>
                                <w:sz w:val="18"/>
                              </w:rPr>
                            </w:pPr>
                            <w:r w:rsidRPr="001D3662">
                              <w:rPr>
                                <w:rFonts w:ascii="黑体" w:eastAsia="黑体" w:hAnsi="黑体"/>
                                <w:sz w:val="18"/>
                              </w:rPr>
                              <w:t>21世纪海上丝绸之路</w:t>
                            </w:r>
                          </w:p>
                        </w:tc>
                        <w:tc>
                          <w:tcPr>
                            <w:tcW w:w="434" w:type="pct"/>
                            <w:vAlign w:val="center"/>
                          </w:tcPr>
                          <w:p w14:paraId="5E372EEF" w14:textId="77777777" w:rsidR="00E47A7D" w:rsidRPr="00A94985" w:rsidRDefault="00E47A7D" w:rsidP="00D60C3F">
                            <w:pPr>
                              <w:jc w:val="center"/>
                              <w:rPr>
                                <w:rFonts w:ascii="黑体" w:eastAsia="黑体" w:hAnsi="黑体"/>
                                <w:sz w:val="18"/>
                              </w:rPr>
                            </w:pPr>
                            <w:r w:rsidRPr="00A94985">
                              <w:rPr>
                                <w:rFonts w:ascii="黑体" w:eastAsia="黑体" w:hAnsi="黑体"/>
                                <w:position w:val="-9"/>
                                <w:sz w:val="18"/>
                              </w:rPr>
                              <w:object w:dxaOrig="549" w:dyaOrig="291" w14:anchorId="497C6F27">
                                <v:shape id="_x0000_i3374" type="#_x0000_t75" style="width:27.6pt;height:14.4pt" o:ole="">
                                  <v:imagedata r:id="rId73" o:title=""/>
                                </v:shape>
                                <o:OLEObject Type="Embed" ProgID="Equation.AxMath" ShapeID="_x0000_i3374" DrawAspect="Content" ObjectID="_1746340959" r:id="rId176"/>
                              </w:object>
                            </w:r>
                          </w:p>
                        </w:tc>
                        <w:tc>
                          <w:tcPr>
                            <w:tcW w:w="395" w:type="pct"/>
                            <w:vAlign w:val="center"/>
                          </w:tcPr>
                          <w:p w14:paraId="06107DBD" w14:textId="77777777" w:rsidR="00E47A7D" w:rsidRPr="00DC7375" w:rsidRDefault="00E47A7D" w:rsidP="00D60C3F">
                            <w:pPr>
                              <w:jc w:val="center"/>
                              <w:rPr>
                                <w:rFonts w:ascii="黑体" w:eastAsia="黑体" w:hAnsi="黑体"/>
                                <w:sz w:val="18"/>
                              </w:rPr>
                            </w:pPr>
                            <w:r w:rsidRPr="001D3662">
                              <w:rPr>
                                <w:rFonts w:ascii="黑体" w:eastAsia="黑体" w:hAnsi="黑体"/>
                                <w:sz w:val="18"/>
                              </w:rPr>
                              <w:t>3.1422</w:t>
                            </w:r>
                            <w:r>
                              <w:rPr>
                                <w:rFonts w:ascii="黑体" w:eastAsia="黑体" w:hAnsi="黑体"/>
                                <w:sz w:val="18"/>
                              </w:rPr>
                              <w:t>*</w:t>
                            </w:r>
                          </w:p>
                        </w:tc>
                        <w:tc>
                          <w:tcPr>
                            <w:tcW w:w="422" w:type="pct"/>
                            <w:vAlign w:val="center"/>
                          </w:tcPr>
                          <w:p w14:paraId="41B47940" w14:textId="77777777" w:rsidR="00E47A7D" w:rsidRPr="00DC7375" w:rsidRDefault="00E47A7D" w:rsidP="00D60C3F">
                            <w:pPr>
                              <w:jc w:val="center"/>
                              <w:rPr>
                                <w:rFonts w:ascii="黑体" w:eastAsia="黑体" w:hAnsi="黑体"/>
                                <w:sz w:val="18"/>
                              </w:rPr>
                            </w:pPr>
                            <w:r w:rsidRPr="001D3662">
                              <w:rPr>
                                <w:rFonts w:ascii="黑体" w:eastAsia="黑体" w:hAnsi="黑体"/>
                                <w:sz w:val="18"/>
                              </w:rPr>
                              <w:t>7.2725</w:t>
                            </w:r>
                          </w:p>
                        </w:tc>
                        <w:tc>
                          <w:tcPr>
                            <w:tcW w:w="408" w:type="pct"/>
                            <w:vAlign w:val="center"/>
                          </w:tcPr>
                          <w:p w14:paraId="439C71EE" w14:textId="77777777" w:rsidR="00E47A7D" w:rsidRPr="00DC7375" w:rsidRDefault="00E47A7D" w:rsidP="00D60C3F">
                            <w:pPr>
                              <w:jc w:val="center"/>
                              <w:rPr>
                                <w:rFonts w:ascii="黑体" w:eastAsia="黑体" w:hAnsi="黑体"/>
                                <w:sz w:val="18"/>
                              </w:rPr>
                            </w:pPr>
                            <w:r>
                              <w:rPr>
                                <w:rFonts w:ascii="黑体" w:eastAsia="黑体" w:hAnsi="黑体"/>
                                <w:sz w:val="18"/>
                              </w:rPr>
                              <w:t>0</w:t>
                            </w:r>
                            <w:r w:rsidRPr="001D3662">
                              <w:rPr>
                                <w:rFonts w:ascii="黑体" w:eastAsia="黑体" w:hAnsi="黑体"/>
                                <w:sz w:val="18"/>
                              </w:rPr>
                              <w:t>.087</w:t>
                            </w:r>
                            <w:r>
                              <w:rPr>
                                <w:rFonts w:ascii="黑体" w:eastAsia="黑体" w:hAnsi="黑体"/>
                                <w:sz w:val="18"/>
                              </w:rPr>
                              <w:t>7*</w:t>
                            </w:r>
                          </w:p>
                        </w:tc>
                        <w:tc>
                          <w:tcPr>
                            <w:tcW w:w="410" w:type="pct"/>
                            <w:vAlign w:val="center"/>
                          </w:tcPr>
                          <w:p w14:paraId="63CB7D98" w14:textId="77777777" w:rsidR="00E47A7D" w:rsidRPr="00DC7375" w:rsidRDefault="00E47A7D" w:rsidP="00D60C3F">
                            <w:pPr>
                              <w:jc w:val="center"/>
                              <w:rPr>
                                <w:rFonts w:ascii="黑体" w:eastAsia="黑体" w:hAnsi="黑体"/>
                                <w:sz w:val="18"/>
                              </w:rPr>
                            </w:pPr>
                            <w:r w:rsidRPr="001D3662">
                              <w:rPr>
                                <w:rFonts w:ascii="黑体" w:eastAsia="黑体" w:hAnsi="黑体"/>
                                <w:sz w:val="18"/>
                              </w:rPr>
                              <w:t>-</w:t>
                            </w:r>
                            <w:r>
                              <w:rPr>
                                <w:rFonts w:ascii="黑体" w:eastAsia="黑体" w:hAnsi="黑体"/>
                                <w:sz w:val="18"/>
                              </w:rPr>
                              <w:t>0</w:t>
                            </w:r>
                            <w:r w:rsidRPr="001D3662">
                              <w:rPr>
                                <w:rFonts w:ascii="黑体" w:eastAsia="黑体" w:hAnsi="黑体"/>
                                <w:sz w:val="18"/>
                              </w:rPr>
                              <w:t>.6044</w:t>
                            </w:r>
                          </w:p>
                        </w:tc>
                        <w:tc>
                          <w:tcPr>
                            <w:tcW w:w="434" w:type="pct"/>
                            <w:vAlign w:val="center"/>
                          </w:tcPr>
                          <w:p w14:paraId="109E0AA9" w14:textId="77777777" w:rsidR="00E47A7D" w:rsidRDefault="00E47A7D" w:rsidP="00D60C3F">
                            <w:pPr>
                              <w:jc w:val="center"/>
                              <w:rPr>
                                <w:rFonts w:ascii="黑体" w:eastAsia="黑体" w:hAnsi="黑体"/>
                                <w:sz w:val="18"/>
                              </w:rPr>
                            </w:pPr>
                            <w:r>
                              <w:rPr>
                                <w:rFonts w:ascii="黑体" w:eastAsia="黑体" w:hAnsi="黑体"/>
                                <w:sz w:val="18"/>
                              </w:rPr>
                              <w:t>1.1256</w:t>
                            </w:r>
                          </w:p>
                        </w:tc>
                        <w:tc>
                          <w:tcPr>
                            <w:tcW w:w="410" w:type="pct"/>
                            <w:vAlign w:val="center"/>
                          </w:tcPr>
                          <w:p w14:paraId="1A0BB217" w14:textId="77777777" w:rsidR="00E47A7D" w:rsidRDefault="00E47A7D" w:rsidP="00D60C3F">
                            <w:pPr>
                              <w:jc w:val="center"/>
                              <w:rPr>
                                <w:rFonts w:ascii="黑体" w:eastAsia="黑体" w:hAnsi="黑体"/>
                                <w:sz w:val="18"/>
                              </w:rPr>
                            </w:pPr>
                            <w:r w:rsidRPr="001D3662">
                              <w:rPr>
                                <w:rFonts w:ascii="黑体" w:eastAsia="黑体" w:hAnsi="黑体"/>
                                <w:sz w:val="18"/>
                              </w:rPr>
                              <w:t>-</w:t>
                            </w:r>
                            <w:r>
                              <w:rPr>
                                <w:rFonts w:ascii="黑体" w:eastAsia="黑体" w:hAnsi="黑体"/>
                                <w:sz w:val="18"/>
                              </w:rPr>
                              <w:t>0</w:t>
                            </w:r>
                            <w:r w:rsidRPr="001D3662">
                              <w:rPr>
                                <w:rFonts w:ascii="黑体" w:eastAsia="黑体" w:hAnsi="黑体"/>
                                <w:sz w:val="18"/>
                              </w:rPr>
                              <w:t>.7495</w:t>
                            </w:r>
                            <w:r>
                              <w:rPr>
                                <w:rFonts w:ascii="黑体" w:eastAsia="黑体" w:hAnsi="黑体"/>
                                <w:sz w:val="18"/>
                              </w:rPr>
                              <w:t>2*</w:t>
                            </w:r>
                          </w:p>
                        </w:tc>
                        <w:tc>
                          <w:tcPr>
                            <w:tcW w:w="422" w:type="pct"/>
                            <w:vAlign w:val="center"/>
                          </w:tcPr>
                          <w:p w14:paraId="4DBBD4C7" w14:textId="77777777" w:rsidR="00E47A7D" w:rsidRDefault="00E47A7D" w:rsidP="00D60C3F">
                            <w:pPr>
                              <w:jc w:val="center"/>
                              <w:rPr>
                                <w:rFonts w:ascii="黑体" w:eastAsia="黑体" w:hAnsi="黑体"/>
                                <w:sz w:val="18"/>
                              </w:rPr>
                            </w:pPr>
                            <w:r w:rsidRPr="001D3662">
                              <w:rPr>
                                <w:rFonts w:ascii="黑体" w:eastAsia="黑体" w:hAnsi="黑体"/>
                                <w:sz w:val="18"/>
                              </w:rPr>
                              <w:t>1.324</w:t>
                            </w:r>
                            <w:r>
                              <w:rPr>
                                <w:rFonts w:ascii="黑体" w:eastAsia="黑体" w:hAnsi="黑体"/>
                                <w:sz w:val="18"/>
                              </w:rPr>
                              <w:t>9</w:t>
                            </w:r>
                          </w:p>
                        </w:tc>
                        <w:tc>
                          <w:tcPr>
                            <w:tcW w:w="411" w:type="pct"/>
                            <w:vAlign w:val="center"/>
                          </w:tcPr>
                          <w:p w14:paraId="39DEA784" w14:textId="77777777" w:rsidR="00E47A7D" w:rsidRDefault="00E47A7D" w:rsidP="00D60C3F">
                            <w:pPr>
                              <w:jc w:val="center"/>
                              <w:rPr>
                                <w:rFonts w:ascii="黑体" w:eastAsia="黑体" w:hAnsi="黑体"/>
                                <w:sz w:val="18"/>
                              </w:rPr>
                            </w:pPr>
                            <w:r w:rsidRPr="001D3662">
                              <w:rPr>
                                <w:rFonts w:ascii="黑体" w:eastAsia="黑体" w:hAnsi="黑体"/>
                                <w:sz w:val="18"/>
                              </w:rPr>
                              <w:t>-</w:t>
                            </w:r>
                            <w:r>
                              <w:rPr>
                                <w:rFonts w:ascii="黑体" w:eastAsia="黑体" w:hAnsi="黑体"/>
                                <w:sz w:val="18"/>
                              </w:rPr>
                              <w:t>0</w:t>
                            </w:r>
                            <w:r w:rsidRPr="001D3662">
                              <w:rPr>
                                <w:rFonts w:ascii="黑体" w:eastAsia="黑体" w:hAnsi="黑体"/>
                                <w:sz w:val="18"/>
                              </w:rPr>
                              <w:t>.115</w:t>
                            </w:r>
                            <w:r>
                              <w:rPr>
                                <w:rFonts w:ascii="黑体" w:eastAsia="黑体" w:hAnsi="黑体"/>
                                <w:sz w:val="18"/>
                              </w:rPr>
                              <w:t>1***</w:t>
                            </w:r>
                          </w:p>
                        </w:tc>
                        <w:tc>
                          <w:tcPr>
                            <w:tcW w:w="408" w:type="pct"/>
                            <w:vAlign w:val="center"/>
                          </w:tcPr>
                          <w:p w14:paraId="2DCD48E6" w14:textId="77777777" w:rsidR="00E47A7D" w:rsidRDefault="00E47A7D" w:rsidP="00D60C3F">
                            <w:pPr>
                              <w:jc w:val="center"/>
                              <w:rPr>
                                <w:rFonts w:ascii="黑体" w:eastAsia="黑体" w:hAnsi="黑体"/>
                                <w:sz w:val="18"/>
                              </w:rPr>
                            </w:pPr>
                            <w:r>
                              <w:rPr>
                                <w:rFonts w:ascii="黑体" w:eastAsia="黑体" w:hAnsi="黑体"/>
                                <w:sz w:val="18"/>
                              </w:rPr>
                              <w:t>-0.3340*</w:t>
                            </w:r>
                          </w:p>
                        </w:tc>
                        <w:tc>
                          <w:tcPr>
                            <w:tcW w:w="434" w:type="pct"/>
                            <w:vAlign w:val="center"/>
                          </w:tcPr>
                          <w:p w14:paraId="37726025" w14:textId="77777777" w:rsidR="00E47A7D" w:rsidRDefault="00E47A7D" w:rsidP="00D60C3F">
                            <w:pPr>
                              <w:jc w:val="center"/>
                              <w:rPr>
                                <w:rFonts w:ascii="黑体" w:eastAsia="黑体" w:hAnsi="黑体"/>
                                <w:sz w:val="18"/>
                              </w:rPr>
                            </w:pPr>
                            <w:r>
                              <w:rPr>
                                <w:rFonts w:ascii="黑体" w:eastAsia="黑体" w:hAnsi="黑体"/>
                                <w:sz w:val="18"/>
                              </w:rPr>
                              <w:t>0.4474</w:t>
                            </w:r>
                          </w:p>
                        </w:tc>
                      </w:tr>
                      <w:tr w:rsidR="00E47A7D" w:rsidRPr="00DC7375" w14:paraId="62A07583" w14:textId="77777777" w:rsidTr="004D483D">
                        <w:trPr>
                          <w:trHeight w:val="531"/>
                        </w:trPr>
                        <w:tc>
                          <w:tcPr>
                            <w:tcW w:w="411" w:type="pct"/>
                            <w:vMerge/>
                            <w:vAlign w:val="center"/>
                          </w:tcPr>
                          <w:p w14:paraId="42FF0905" w14:textId="77777777" w:rsidR="00E47A7D" w:rsidRPr="00DC7375" w:rsidRDefault="00E47A7D" w:rsidP="00D60C3F">
                            <w:pPr>
                              <w:jc w:val="center"/>
                              <w:rPr>
                                <w:rFonts w:ascii="黑体" w:eastAsia="黑体" w:hAnsi="黑体"/>
                                <w:sz w:val="18"/>
                              </w:rPr>
                            </w:pPr>
                          </w:p>
                        </w:tc>
                        <w:tc>
                          <w:tcPr>
                            <w:tcW w:w="434" w:type="pct"/>
                            <w:vAlign w:val="center"/>
                          </w:tcPr>
                          <w:p w14:paraId="4D09EE3D" w14:textId="77777777" w:rsidR="00E47A7D" w:rsidRPr="00A94985" w:rsidRDefault="00E47A7D" w:rsidP="00D60C3F">
                            <w:pPr>
                              <w:jc w:val="center"/>
                              <w:rPr>
                                <w:rFonts w:ascii="黑体" w:eastAsia="黑体" w:hAnsi="黑体"/>
                                <w:sz w:val="18"/>
                              </w:rPr>
                            </w:pPr>
                            <w:r w:rsidRPr="00A94985">
                              <w:rPr>
                                <w:rFonts w:ascii="黑体" w:eastAsia="黑体" w:hAnsi="黑体"/>
                                <w:position w:val="-9"/>
                                <w:sz w:val="18"/>
                              </w:rPr>
                              <w:object w:dxaOrig="977" w:dyaOrig="291" w14:anchorId="45C104DB">
                                <v:shape id="_x0000_i3375" type="#_x0000_t75" style="width:48.6pt;height:14.4pt" o:ole="">
                                  <v:imagedata r:id="rId103" o:title=""/>
                                </v:shape>
                                <o:OLEObject Type="Embed" ProgID="Equation.AxMath" ShapeID="_x0000_i3375" DrawAspect="Content" ObjectID="_1746340960" r:id="rId177"/>
                              </w:object>
                            </w:r>
                          </w:p>
                        </w:tc>
                        <w:tc>
                          <w:tcPr>
                            <w:tcW w:w="395" w:type="pct"/>
                            <w:vAlign w:val="center"/>
                          </w:tcPr>
                          <w:p w14:paraId="110589CE" w14:textId="77777777" w:rsidR="00E47A7D" w:rsidRPr="00DC7375" w:rsidRDefault="00E47A7D" w:rsidP="00D60C3F">
                            <w:pPr>
                              <w:jc w:val="center"/>
                              <w:rPr>
                                <w:rFonts w:ascii="黑体" w:eastAsia="黑体" w:hAnsi="黑体"/>
                                <w:sz w:val="18"/>
                              </w:rPr>
                            </w:pPr>
                            <w:r>
                              <w:rPr>
                                <w:rFonts w:ascii="黑体" w:eastAsia="黑体" w:hAnsi="黑体"/>
                                <w:sz w:val="18"/>
                              </w:rPr>
                              <w:t>0</w:t>
                            </w:r>
                            <w:r w:rsidRPr="00FB3AFB">
                              <w:rPr>
                                <w:rFonts w:ascii="黑体" w:eastAsia="黑体" w:hAnsi="黑体"/>
                                <w:sz w:val="18"/>
                              </w:rPr>
                              <w:t>.106</w:t>
                            </w:r>
                            <w:r>
                              <w:rPr>
                                <w:rFonts w:ascii="黑体" w:eastAsia="黑体" w:hAnsi="黑体"/>
                                <w:sz w:val="18"/>
                              </w:rPr>
                              <w:t>1</w:t>
                            </w:r>
                          </w:p>
                        </w:tc>
                        <w:tc>
                          <w:tcPr>
                            <w:tcW w:w="422" w:type="pct"/>
                            <w:vAlign w:val="center"/>
                          </w:tcPr>
                          <w:p w14:paraId="1C84700A" w14:textId="77777777" w:rsidR="00E47A7D" w:rsidRPr="00DC7375" w:rsidRDefault="00E47A7D" w:rsidP="00D60C3F">
                            <w:pPr>
                              <w:jc w:val="center"/>
                              <w:rPr>
                                <w:rFonts w:ascii="黑体" w:eastAsia="黑体" w:hAnsi="黑体"/>
                                <w:sz w:val="18"/>
                              </w:rPr>
                            </w:pPr>
                            <w:r>
                              <w:rPr>
                                <w:rFonts w:ascii="黑体" w:eastAsia="黑体" w:hAnsi="黑体"/>
                                <w:sz w:val="18"/>
                              </w:rPr>
                              <w:t>0.2539</w:t>
                            </w:r>
                          </w:p>
                        </w:tc>
                        <w:tc>
                          <w:tcPr>
                            <w:tcW w:w="408" w:type="pct"/>
                            <w:vAlign w:val="center"/>
                          </w:tcPr>
                          <w:p w14:paraId="1FCAFF0F" w14:textId="77777777" w:rsidR="00E47A7D" w:rsidRPr="00DC7375" w:rsidRDefault="00E47A7D" w:rsidP="00D60C3F">
                            <w:pPr>
                              <w:jc w:val="center"/>
                              <w:rPr>
                                <w:rFonts w:ascii="黑体" w:eastAsia="黑体" w:hAnsi="黑体"/>
                                <w:sz w:val="18"/>
                              </w:rPr>
                            </w:pPr>
                            <w:r>
                              <w:rPr>
                                <w:rFonts w:ascii="黑体" w:eastAsia="黑体" w:hAnsi="黑体"/>
                                <w:sz w:val="18"/>
                              </w:rPr>
                              <w:t>0.0008***</w:t>
                            </w:r>
                          </w:p>
                        </w:tc>
                        <w:tc>
                          <w:tcPr>
                            <w:tcW w:w="410" w:type="pct"/>
                            <w:vAlign w:val="center"/>
                          </w:tcPr>
                          <w:p w14:paraId="49A7AA9B" w14:textId="77777777" w:rsidR="00E47A7D" w:rsidRPr="00DC7375" w:rsidRDefault="00E47A7D" w:rsidP="00D60C3F">
                            <w:pPr>
                              <w:jc w:val="center"/>
                              <w:rPr>
                                <w:rFonts w:ascii="黑体" w:eastAsia="黑体" w:hAnsi="黑体"/>
                                <w:sz w:val="18"/>
                              </w:rPr>
                            </w:pPr>
                            <w:r>
                              <w:rPr>
                                <w:rFonts w:ascii="黑体" w:eastAsia="黑体" w:hAnsi="黑体"/>
                                <w:sz w:val="18"/>
                              </w:rPr>
                              <w:t>0.0300*</w:t>
                            </w:r>
                          </w:p>
                        </w:tc>
                        <w:tc>
                          <w:tcPr>
                            <w:tcW w:w="434" w:type="pct"/>
                            <w:vAlign w:val="center"/>
                          </w:tcPr>
                          <w:p w14:paraId="4048D313" w14:textId="77777777" w:rsidR="00E47A7D" w:rsidRDefault="00E47A7D" w:rsidP="00D60C3F">
                            <w:pPr>
                              <w:jc w:val="center"/>
                              <w:rPr>
                                <w:rFonts w:ascii="黑体" w:eastAsia="黑体" w:hAnsi="黑体"/>
                                <w:sz w:val="18"/>
                              </w:rPr>
                            </w:pPr>
                            <w:r>
                              <w:rPr>
                                <w:rFonts w:ascii="黑体" w:eastAsia="黑体" w:hAnsi="黑体"/>
                                <w:sz w:val="18"/>
                              </w:rPr>
                              <w:t>0.0781*</w:t>
                            </w:r>
                          </w:p>
                        </w:tc>
                        <w:tc>
                          <w:tcPr>
                            <w:tcW w:w="410" w:type="pct"/>
                            <w:vAlign w:val="center"/>
                          </w:tcPr>
                          <w:p w14:paraId="44D666C7" w14:textId="77777777" w:rsidR="00E47A7D" w:rsidRDefault="00E47A7D" w:rsidP="00D60C3F">
                            <w:pPr>
                              <w:jc w:val="center"/>
                              <w:rPr>
                                <w:rFonts w:ascii="黑体" w:eastAsia="黑体" w:hAnsi="黑体"/>
                                <w:sz w:val="18"/>
                              </w:rPr>
                            </w:pPr>
                            <w:r w:rsidRPr="00FB3AFB">
                              <w:rPr>
                                <w:rFonts w:ascii="黑体" w:eastAsia="黑体" w:hAnsi="黑体"/>
                                <w:sz w:val="18"/>
                              </w:rPr>
                              <w:t>-</w:t>
                            </w:r>
                            <w:r>
                              <w:rPr>
                                <w:rFonts w:ascii="黑体" w:eastAsia="黑体" w:hAnsi="黑体"/>
                                <w:sz w:val="18"/>
                              </w:rPr>
                              <w:t>0</w:t>
                            </w:r>
                            <w:r w:rsidRPr="00FB3AFB">
                              <w:rPr>
                                <w:rFonts w:ascii="黑体" w:eastAsia="黑体" w:hAnsi="黑体"/>
                                <w:sz w:val="18"/>
                              </w:rPr>
                              <w:t>.100</w:t>
                            </w:r>
                            <w:r>
                              <w:rPr>
                                <w:rFonts w:ascii="黑体" w:eastAsia="黑体" w:hAnsi="黑体"/>
                                <w:sz w:val="18"/>
                              </w:rPr>
                              <w:t>3</w:t>
                            </w:r>
                          </w:p>
                        </w:tc>
                        <w:tc>
                          <w:tcPr>
                            <w:tcW w:w="422" w:type="pct"/>
                            <w:vAlign w:val="center"/>
                          </w:tcPr>
                          <w:p w14:paraId="7031C931" w14:textId="77777777" w:rsidR="00E47A7D" w:rsidRDefault="00E47A7D" w:rsidP="00D60C3F">
                            <w:pPr>
                              <w:jc w:val="center"/>
                              <w:rPr>
                                <w:rFonts w:ascii="黑体" w:eastAsia="黑体" w:hAnsi="黑体"/>
                                <w:sz w:val="18"/>
                              </w:rPr>
                            </w:pPr>
                            <w:r>
                              <w:rPr>
                                <w:rFonts w:ascii="黑体" w:eastAsia="黑体" w:hAnsi="黑体"/>
                                <w:sz w:val="18"/>
                              </w:rPr>
                              <w:t>0.3285</w:t>
                            </w:r>
                          </w:p>
                        </w:tc>
                        <w:tc>
                          <w:tcPr>
                            <w:tcW w:w="411" w:type="pct"/>
                            <w:vAlign w:val="center"/>
                          </w:tcPr>
                          <w:p w14:paraId="41004207" w14:textId="77777777" w:rsidR="00E47A7D" w:rsidRDefault="00E47A7D" w:rsidP="00D60C3F">
                            <w:pPr>
                              <w:jc w:val="center"/>
                              <w:rPr>
                                <w:rFonts w:ascii="黑体" w:eastAsia="黑体" w:hAnsi="黑体"/>
                                <w:sz w:val="18"/>
                              </w:rPr>
                            </w:pPr>
                            <w:r>
                              <w:rPr>
                                <w:rFonts w:ascii="黑体" w:eastAsia="黑体" w:hAnsi="黑体"/>
                                <w:sz w:val="18"/>
                              </w:rPr>
                              <w:t>-0.0275***</w:t>
                            </w:r>
                          </w:p>
                        </w:tc>
                        <w:tc>
                          <w:tcPr>
                            <w:tcW w:w="408" w:type="pct"/>
                            <w:vAlign w:val="center"/>
                          </w:tcPr>
                          <w:p w14:paraId="41F1EFAB" w14:textId="77777777" w:rsidR="00E47A7D" w:rsidRDefault="00E47A7D" w:rsidP="00D60C3F">
                            <w:pPr>
                              <w:jc w:val="center"/>
                              <w:rPr>
                                <w:rFonts w:ascii="黑体" w:eastAsia="黑体" w:hAnsi="黑体"/>
                                <w:sz w:val="18"/>
                              </w:rPr>
                            </w:pPr>
                            <w:r>
                              <w:rPr>
                                <w:rFonts w:ascii="黑体" w:eastAsia="黑体" w:hAnsi="黑体"/>
                                <w:sz w:val="18"/>
                              </w:rPr>
                              <w:t>0.0394*</w:t>
                            </w:r>
                          </w:p>
                        </w:tc>
                        <w:tc>
                          <w:tcPr>
                            <w:tcW w:w="434" w:type="pct"/>
                            <w:vAlign w:val="center"/>
                          </w:tcPr>
                          <w:p w14:paraId="798446E3" w14:textId="77777777" w:rsidR="00E47A7D" w:rsidRDefault="00E47A7D" w:rsidP="00D60C3F">
                            <w:pPr>
                              <w:jc w:val="center"/>
                              <w:rPr>
                                <w:rFonts w:ascii="黑体" w:eastAsia="黑体" w:hAnsi="黑体"/>
                                <w:sz w:val="18"/>
                              </w:rPr>
                            </w:pPr>
                            <w:r>
                              <w:rPr>
                                <w:rFonts w:ascii="黑体" w:eastAsia="黑体" w:hAnsi="黑体"/>
                                <w:sz w:val="18"/>
                              </w:rPr>
                              <w:t>0.1000**</w:t>
                            </w:r>
                          </w:p>
                        </w:tc>
                      </w:tr>
                      <w:tr w:rsidR="00E47A7D" w:rsidRPr="00DC7375" w14:paraId="48E1B5E1" w14:textId="77777777" w:rsidTr="004D483D">
                        <w:trPr>
                          <w:trHeight w:val="531"/>
                        </w:trPr>
                        <w:tc>
                          <w:tcPr>
                            <w:tcW w:w="411" w:type="pct"/>
                            <w:vMerge/>
                            <w:vAlign w:val="center"/>
                          </w:tcPr>
                          <w:p w14:paraId="40C916F4" w14:textId="77777777" w:rsidR="00E47A7D" w:rsidRPr="00DC7375" w:rsidRDefault="00E47A7D" w:rsidP="00D60C3F">
                            <w:pPr>
                              <w:jc w:val="center"/>
                              <w:rPr>
                                <w:rFonts w:ascii="黑体" w:eastAsia="黑体" w:hAnsi="黑体"/>
                                <w:sz w:val="18"/>
                              </w:rPr>
                            </w:pPr>
                          </w:p>
                        </w:tc>
                        <w:tc>
                          <w:tcPr>
                            <w:tcW w:w="434" w:type="pct"/>
                            <w:vAlign w:val="center"/>
                          </w:tcPr>
                          <w:p w14:paraId="7D826BD9" w14:textId="77777777" w:rsidR="00E47A7D" w:rsidRPr="00A94985" w:rsidRDefault="00E47A7D" w:rsidP="00D60C3F">
                            <w:pPr>
                              <w:jc w:val="center"/>
                              <w:rPr>
                                <w:rFonts w:ascii="黑体" w:eastAsia="黑体" w:hAnsi="黑体"/>
                                <w:sz w:val="18"/>
                              </w:rPr>
                            </w:pPr>
                            <w:r w:rsidRPr="00A94985">
                              <w:rPr>
                                <w:rFonts w:ascii="黑体" w:eastAsia="黑体" w:hAnsi="黑体"/>
                                <w:position w:val="-9"/>
                                <w:sz w:val="18"/>
                              </w:rPr>
                              <w:object w:dxaOrig="874" w:dyaOrig="291" w14:anchorId="18E42FA9">
                                <v:shape id="_x0000_i3376" type="#_x0000_t75" style="width:43.8pt;height:14.4pt" o:ole="">
                                  <v:imagedata r:id="rId105" o:title=""/>
                                </v:shape>
                                <o:OLEObject Type="Embed" ProgID="Equation.AxMath" ShapeID="_x0000_i3376" DrawAspect="Content" ObjectID="_1746340961" r:id="rId178"/>
                              </w:object>
                            </w:r>
                          </w:p>
                        </w:tc>
                        <w:tc>
                          <w:tcPr>
                            <w:tcW w:w="395" w:type="pct"/>
                            <w:vAlign w:val="center"/>
                          </w:tcPr>
                          <w:p w14:paraId="0F70628A" w14:textId="77777777" w:rsidR="00E47A7D" w:rsidRPr="00DC7375" w:rsidRDefault="00E47A7D" w:rsidP="00D60C3F">
                            <w:pPr>
                              <w:jc w:val="center"/>
                              <w:rPr>
                                <w:rFonts w:ascii="黑体" w:eastAsia="黑体" w:hAnsi="黑体"/>
                                <w:sz w:val="18"/>
                              </w:rPr>
                            </w:pPr>
                            <w:r>
                              <w:rPr>
                                <w:rFonts w:ascii="黑体" w:eastAsia="黑体" w:hAnsi="黑体"/>
                                <w:sz w:val="18"/>
                              </w:rPr>
                              <w:t>0.2913</w:t>
                            </w:r>
                          </w:p>
                        </w:tc>
                        <w:tc>
                          <w:tcPr>
                            <w:tcW w:w="422" w:type="pct"/>
                            <w:vAlign w:val="center"/>
                          </w:tcPr>
                          <w:p w14:paraId="6581019A" w14:textId="77777777" w:rsidR="00E47A7D" w:rsidRPr="00DC7375" w:rsidRDefault="00E47A7D" w:rsidP="00D60C3F">
                            <w:pPr>
                              <w:jc w:val="center"/>
                              <w:rPr>
                                <w:rFonts w:ascii="黑体" w:eastAsia="黑体" w:hAnsi="黑体"/>
                                <w:sz w:val="18"/>
                              </w:rPr>
                            </w:pPr>
                            <w:r>
                              <w:rPr>
                                <w:rFonts w:ascii="黑体" w:eastAsia="黑体" w:hAnsi="黑体"/>
                                <w:sz w:val="18"/>
                              </w:rPr>
                              <w:t>-0.4090</w:t>
                            </w:r>
                          </w:p>
                        </w:tc>
                        <w:tc>
                          <w:tcPr>
                            <w:tcW w:w="408" w:type="pct"/>
                            <w:vAlign w:val="center"/>
                          </w:tcPr>
                          <w:p w14:paraId="21275700" w14:textId="77777777" w:rsidR="00E47A7D" w:rsidRPr="00DC7375" w:rsidRDefault="00E47A7D" w:rsidP="00D60C3F">
                            <w:pPr>
                              <w:jc w:val="center"/>
                              <w:rPr>
                                <w:rFonts w:ascii="黑体" w:eastAsia="黑体" w:hAnsi="黑体"/>
                                <w:sz w:val="18"/>
                              </w:rPr>
                            </w:pPr>
                            <w:r>
                              <w:rPr>
                                <w:rFonts w:ascii="黑体" w:eastAsia="黑体" w:hAnsi="黑体"/>
                                <w:sz w:val="18"/>
                              </w:rPr>
                              <w:t>-0.0255*</w:t>
                            </w:r>
                          </w:p>
                        </w:tc>
                        <w:tc>
                          <w:tcPr>
                            <w:tcW w:w="410" w:type="pct"/>
                            <w:vAlign w:val="center"/>
                          </w:tcPr>
                          <w:p w14:paraId="7D415D9C" w14:textId="77777777" w:rsidR="00E47A7D" w:rsidRPr="00DC7375" w:rsidRDefault="00E47A7D" w:rsidP="00D60C3F">
                            <w:pPr>
                              <w:jc w:val="center"/>
                              <w:rPr>
                                <w:rFonts w:ascii="黑体" w:eastAsia="黑体" w:hAnsi="黑体"/>
                                <w:sz w:val="18"/>
                              </w:rPr>
                            </w:pPr>
                            <w:r>
                              <w:rPr>
                                <w:rFonts w:ascii="黑体" w:eastAsia="黑体" w:hAnsi="黑体"/>
                                <w:sz w:val="18"/>
                              </w:rPr>
                              <w:t>0.0089</w:t>
                            </w:r>
                          </w:p>
                        </w:tc>
                        <w:tc>
                          <w:tcPr>
                            <w:tcW w:w="434" w:type="pct"/>
                            <w:vAlign w:val="center"/>
                          </w:tcPr>
                          <w:p w14:paraId="4FB115DE" w14:textId="77777777" w:rsidR="00E47A7D" w:rsidRDefault="00E47A7D" w:rsidP="00D60C3F">
                            <w:pPr>
                              <w:jc w:val="center"/>
                              <w:rPr>
                                <w:rFonts w:ascii="黑体" w:eastAsia="黑体" w:hAnsi="黑体"/>
                                <w:sz w:val="18"/>
                              </w:rPr>
                            </w:pPr>
                            <w:r>
                              <w:rPr>
                                <w:rFonts w:ascii="黑体" w:eastAsia="黑体" w:hAnsi="黑体"/>
                                <w:sz w:val="18"/>
                              </w:rPr>
                              <w:t>0.04617</w:t>
                            </w:r>
                          </w:p>
                        </w:tc>
                        <w:tc>
                          <w:tcPr>
                            <w:tcW w:w="410" w:type="pct"/>
                            <w:vAlign w:val="center"/>
                          </w:tcPr>
                          <w:p w14:paraId="57A0CA93" w14:textId="77777777" w:rsidR="00E47A7D" w:rsidRDefault="00E47A7D" w:rsidP="00D60C3F">
                            <w:pPr>
                              <w:jc w:val="center"/>
                              <w:rPr>
                                <w:rFonts w:ascii="黑体" w:eastAsia="黑体" w:hAnsi="黑体"/>
                                <w:sz w:val="18"/>
                              </w:rPr>
                            </w:pPr>
                            <w:r>
                              <w:rPr>
                                <w:rFonts w:ascii="黑体" w:eastAsia="黑体" w:hAnsi="黑体"/>
                                <w:sz w:val="18"/>
                              </w:rPr>
                              <w:t>-0.1387</w:t>
                            </w:r>
                          </w:p>
                        </w:tc>
                        <w:tc>
                          <w:tcPr>
                            <w:tcW w:w="422" w:type="pct"/>
                            <w:vAlign w:val="center"/>
                          </w:tcPr>
                          <w:p w14:paraId="4E885CF1" w14:textId="77777777" w:rsidR="00E47A7D" w:rsidRDefault="00E47A7D" w:rsidP="00D60C3F">
                            <w:pPr>
                              <w:jc w:val="center"/>
                              <w:rPr>
                                <w:rFonts w:ascii="黑体" w:eastAsia="黑体" w:hAnsi="黑体"/>
                                <w:sz w:val="18"/>
                              </w:rPr>
                            </w:pPr>
                            <w:r>
                              <w:rPr>
                                <w:rFonts w:ascii="黑体" w:eastAsia="黑体" w:hAnsi="黑体"/>
                                <w:sz w:val="18"/>
                              </w:rPr>
                              <w:t>-0.0737</w:t>
                            </w:r>
                          </w:p>
                        </w:tc>
                        <w:tc>
                          <w:tcPr>
                            <w:tcW w:w="411" w:type="pct"/>
                            <w:vAlign w:val="center"/>
                          </w:tcPr>
                          <w:p w14:paraId="606266D6" w14:textId="77777777" w:rsidR="00E47A7D" w:rsidRDefault="00E47A7D" w:rsidP="00D60C3F">
                            <w:pPr>
                              <w:jc w:val="center"/>
                              <w:rPr>
                                <w:rFonts w:ascii="黑体" w:eastAsia="黑体" w:hAnsi="黑体"/>
                                <w:sz w:val="18"/>
                              </w:rPr>
                            </w:pPr>
                            <w:r>
                              <w:rPr>
                                <w:rFonts w:ascii="黑体" w:eastAsia="黑体" w:hAnsi="黑体"/>
                                <w:sz w:val="18"/>
                              </w:rPr>
                              <w:t>-0.1341**</w:t>
                            </w:r>
                          </w:p>
                        </w:tc>
                        <w:tc>
                          <w:tcPr>
                            <w:tcW w:w="408" w:type="pct"/>
                            <w:vAlign w:val="center"/>
                          </w:tcPr>
                          <w:p w14:paraId="3A0FFF0D" w14:textId="77777777" w:rsidR="00E47A7D" w:rsidRDefault="00E47A7D" w:rsidP="00D60C3F">
                            <w:pPr>
                              <w:jc w:val="center"/>
                              <w:rPr>
                                <w:rFonts w:ascii="黑体" w:eastAsia="黑体" w:hAnsi="黑体"/>
                                <w:sz w:val="18"/>
                              </w:rPr>
                            </w:pPr>
                            <w:r>
                              <w:rPr>
                                <w:rFonts w:ascii="黑体" w:eastAsia="黑体" w:hAnsi="黑体"/>
                                <w:sz w:val="18"/>
                              </w:rPr>
                              <w:t>-0.0842</w:t>
                            </w:r>
                          </w:p>
                        </w:tc>
                        <w:tc>
                          <w:tcPr>
                            <w:tcW w:w="434" w:type="pct"/>
                            <w:vAlign w:val="center"/>
                          </w:tcPr>
                          <w:p w14:paraId="12B8715D" w14:textId="77777777" w:rsidR="00E47A7D" w:rsidRDefault="00E47A7D" w:rsidP="00D60C3F">
                            <w:pPr>
                              <w:jc w:val="center"/>
                              <w:rPr>
                                <w:rFonts w:ascii="黑体" w:eastAsia="黑体" w:hAnsi="黑体"/>
                                <w:sz w:val="18"/>
                              </w:rPr>
                            </w:pPr>
                            <w:r>
                              <w:rPr>
                                <w:rFonts w:ascii="黑体" w:eastAsia="黑体" w:hAnsi="黑体"/>
                                <w:sz w:val="18"/>
                              </w:rPr>
                              <w:t>0.1735</w:t>
                            </w:r>
                          </w:p>
                        </w:tc>
                      </w:tr>
                      <w:tr w:rsidR="00E47A7D" w:rsidRPr="00DC7375" w14:paraId="1CADC73B" w14:textId="77777777" w:rsidTr="004D483D">
                        <w:trPr>
                          <w:trHeight w:val="531"/>
                        </w:trPr>
                        <w:tc>
                          <w:tcPr>
                            <w:tcW w:w="411" w:type="pct"/>
                            <w:vMerge/>
                            <w:vAlign w:val="center"/>
                          </w:tcPr>
                          <w:p w14:paraId="160B6251" w14:textId="77777777" w:rsidR="00E47A7D" w:rsidRPr="00DC7375" w:rsidRDefault="00E47A7D" w:rsidP="00D60C3F">
                            <w:pPr>
                              <w:jc w:val="center"/>
                              <w:rPr>
                                <w:rFonts w:ascii="黑体" w:eastAsia="黑体" w:hAnsi="黑体"/>
                                <w:sz w:val="18"/>
                              </w:rPr>
                            </w:pPr>
                          </w:p>
                        </w:tc>
                        <w:tc>
                          <w:tcPr>
                            <w:tcW w:w="434" w:type="pct"/>
                            <w:vAlign w:val="center"/>
                          </w:tcPr>
                          <w:p w14:paraId="4DC76E47" w14:textId="77777777" w:rsidR="00E47A7D" w:rsidRPr="00A94985" w:rsidRDefault="00E47A7D" w:rsidP="00D60C3F">
                            <w:pPr>
                              <w:jc w:val="center"/>
                              <w:rPr>
                                <w:rFonts w:ascii="黑体" w:eastAsia="黑体" w:hAnsi="黑体"/>
                                <w:sz w:val="18"/>
                              </w:rPr>
                            </w:pPr>
                            <w:r w:rsidRPr="00A94985">
                              <w:rPr>
                                <w:rFonts w:ascii="黑体" w:eastAsia="黑体" w:hAnsi="黑体"/>
                                <w:position w:val="-9"/>
                                <w:sz w:val="18"/>
                              </w:rPr>
                              <w:object w:dxaOrig="926" w:dyaOrig="291" w14:anchorId="050521AB">
                                <v:shape id="_x0000_i3377" type="#_x0000_t75" style="width:46.2pt;height:14.4pt" o:ole="">
                                  <v:imagedata r:id="rId107" o:title=""/>
                                </v:shape>
                                <o:OLEObject Type="Embed" ProgID="Equation.AxMath" ShapeID="_x0000_i3377" DrawAspect="Content" ObjectID="_1746340962" r:id="rId179"/>
                              </w:object>
                            </w:r>
                          </w:p>
                        </w:tc>
                        <w:tc>
                          <w:tcPr>
                            <w:tcW w:w="395" w:type="pct"/>
                            <w:vAlign w:val="center"/>
                          </w:tcPr>
                          <w:p w14:paraId="76DE841D" w14:textId="77777777" w:rsidR="00E47A7D" w:rsidRPr="00DC7375" w:rsidRDefault="00E47A7D" w:rsidP="00D60C3F">
                            <w:pPr>
                              <w:jc w:val="center"/>
                              <w:rPr>
                                <w:rFonts w:ascii="黑体" w:eastAsia="黑体" w:hAnsi="黑体"/>
                                <w:sz w:val="18"/>
                              </w:rPr>
                            </w:pPr>
                            <w:r>
                              <w:rPr>
                                <w:rFonts w:ascii="黑体" w:eastAsia="黑体" w:hAnsi="黑体"/>
                                <w:sz w:val="18"/>
                              </w:rPr>
                              <w:t>-11.6170</w:t>
                            </w:r>
                          </w:p>
                        </w:tc>
                        <w:tc>
                          <w:tcPr>
                            <w:tcW w:w="422" w:type="pct"/>
                            <w:vAlign w:val="center"/>
                          </w:tcPr>
                          <w:p w14:paraId="517F4312" w14:textId="77777777" w:rsidR="00E47A7D" w:rsidRPr="00DC7375" w:rsidRDefault="00E47A7D" w:rsidP="00D60C3F">
                            <w:pPr>
                              <w:jc w:val="center"/>
                              <w:rPr>
                                <w:rFonts w:ascii="黑体" w:eastAsia="黑体" w:hAnsi="黑体"/>
                                <w:sz w:val="18"/>
                              </w:rPr>
                            </w:pPr>
                            <w:r>
                              <w:rPr>
                                <w:rFonts w:ascii="黑体" w:eastAsia="黑体" w:hAnsi="黑体"/>
                                <w:sz w:val="18"/>
                              </w:rPr>
                              <w:t>-43.0198</w:t>
                            </w:r>
                          </w:p>
                        </w:tc>
                        <w:tc>
                          <w:tcPr>
                            <w:tcW w:w="408" w:type="pct"/>
                            <w:vAlign w:val="center"/>
                          </w:tcPr>
                          <w:p w14:paraId="1A3CF12B" w14:textId="77777777" w:rsidR="00E47A7D" w:rsidRPr="00DC7375" w:rsidRDefault="00E47A7D" w:rsidP="00D60C3F">
                            <w:pPr>
                              <w:jc w:val="center"/>
                              <w:rPr>
                                <w:rFonts w:ascii="黑体" w:eastAsia="黑体" w:hAnsi="黑体"/>
                                <w:sz w:val="18"/>
                              </w:rPr>
                            </w:pPr>
                            <w:r>
                              <w:rPr>
                                <w:rFonts w:ascii="黑体" w:eastAsia="黑体" w:hAnsi="黑体"/>
                                <w:sz w:val="18"/>
                              </w:rPr>
                              <w:t>0.0901</w:t>
                            </w:r>
                          </w:p>
                        </w:tc>
                        <w:tc>
                          <w:tcPr>
                            <w:tcW w:w="410" w:type="pct"/>
                            <w:vAlign w:val="center"/>
                          </w:tcPr>
                          <w:p w14:paraId="2EFCBA1E" w14:textId="77777777" w:rsidR="00E47A7D" w:rsidRPr="00DC7375" w:rsidRDefault="00E47A7D" w:rsidP="00D60C3F">
                            <w:pPr>
                              <w:jc w:val="center"/>
                              <w:rPr>
                                <w:rFonts w:ascii="黑体" w:eastAsia="黑体" w:hAnsi="黑体"/>
                                <w:sz w:val="18"/>
                              </w:rPr>
                            </w:pPr>
                            <w:r>
                              <w:rPr>
                                <w:rFonts w:ascii="黑体" w:eastAsia="黑体" w:hAnsi="黑体"/>
                                <w:sz w:val="18"/>
                              </w:rPr>
                              <w:t>2.4849*</w:t>
                            </w:r>
                          </w:p>
                        </w:tc>
                        <w:tc>
                          <w:tcPr>
                            <w:tcW w:w="434" w:type="pct"/>
                            <w:vAlign w:val="center"/>
                          </w:tcPr>
                          <w:p w14:paraId="307CCCEB" w14:textId="77777777" w:rsidR="00E47A7D" w:rsidRDefault="00E47A7D" w:rsidP="00D60C3F">
                            <w:pPr>
                              <w:jc w:val="center"/>
                              <w:rPr>
                                <w:rFonts w:ascii="黑体" w:eastAsia="黑体" w:hAnsi="黑体"/>
                                <w:sz w:val="18"/>
                              </w:rPr>
                            </w:pPr>
                            <w:r>
                              <w:rPr>
                                <w:rFonts w:ascii="黑体" w:eastAsia="黑体" w:hAnsi="黑体"/>
                                <w:sz w:val="18"/>
                              </w:rPr>
                              <w:t>-4.7901</w:t>
                            </w:r>
                          </w:p>
                        </w:tc>
                        <w:tc>
                          <w:tcPr>
                            <w:tcW w:w="410" w:type="pct"/>
                            <w:vAlign w:val="center"/>
                          </w:tcPr>
                          <w:p w14:paraId="3ECE19CE" w14:textId="77777777" w:rsidR="00E47A7D" w:rsidRDefault="00E47A7D" w:rsidP="00D60C3F">
                            <w:pPr>
                              <w:jc w:val="center"/>
                              <w:rPr>
                                <w:rFonts w:ascii="黑体" w:eastAsia="黑体" w:hAnsi="黑体"/>
                                <w:sz w:val="18"/>
                              </w:rPr>
                            </w:pPr>
                            <w:r>
                              <w:rPr>
                                <w:rFonts w:ascii="黑体" w:eastAsia="黑体" w:hAnsi="黑体"/>
                                <w:sz w:val="18"/>
                              </w:rPr>
                              <w:t>3.3143*</w:t>
                            </w:r>
                          </w:p>
                        </w:tc>
                        <w:tc>
                          <w:tcPr>
                            <w:tcW w:w="422" w:type="pct"/>
                            <w:vAlign w:val="center"/>
                          </w:tcPr>
                          <w:p w14:paraId="03C0C3CA" w14:textId="77777777" w:rsidR="00E47A7D" w:rsidRDefault="00E47A7D" w:rsidP="00D60C3F">
                            <w:pPr>
                              <w:jc w:val="center"/>
                              <w:rPr>
                                <w:rFonts w:ascii="黑体" w:eastAsia="黑体" w:hAnsi="黑体"/>
                                <w:sz w:val="18"/>
                              </w:rPr>
                            </w:pPr>
                            <w:r>
                              <w:rPr>
                                <w:rFonts w:ascii="黑体" w:eastAsia="黑体" w:hAnsi="黑体"/>
                                <w:sz w:val="18"/>
                              </w:rPr>
                              <w:t>-0.0449</w:t>
                            </w:r>
                          </w:p>
                        </w:tc>
                        <w:tc>
                          <w:tcPr>
                            <w:tcW w:w="411" w:type="pct"/>
                            <w:vAlign w:val="center"/>
                          </w:tcPr>
                          <w:p w14:paraId="1523C898" w14:textId="77777777" w:rsidR="00E47A7D" w:rsidRDefault="00E47A7D" w:rsidP="00D60C3F">
                            <w:pPr>
                              <w:jc w:val="center"/>
                              <w:rPr>
                                <w:rFonts w:ascii="黑体" w:eastAsia="黑体" w:hAnsi="黑体"/>
                                <w:sz w:val="18"/>
                              </w:rPr>
                            </w:pPr>
                            <w:r>
                              <w:rPr>
                                <w:rFonts w:ascii="黑体" w:eastAsia="黑体" w:hAnsi="黑体"/>
                                <w:sz w:val="18"/>
                              </w:rPr>
                              <w:t>0.3682</w:t>
                            </w:r>
                          </w:p>
                        </w:tc>
                        <w:tc>
                          <w:tcPr>
                            <w:tcW w:w="408" w:type="pct"/>
                            <w:vAlign w:val="center"/>
                          </w:tcPr>
                          <w:p w14:paraId="18D32924" w14:textId="77777777" w:rsidR="00E47A7D" w:rsidRDefault="00E47A7D" w:rsidP="00D60C3F">
                            <w:pPr>
                              <w:jc w:val="center"/>
                              <w:rPr>
                                <w:rFonts w:ascii="黑体" w:eastAsia="黑体" w:hAnsi="黑体"/>
                                <w:sz w:val="18"/>
                              </w:rPr>
                            </w:pPr>
                            <w:r>
                              <w:rPr>
                                <w:rFonts w:ascii="黑体" w:eastAsia="黑体" w:hAnsi="黑体"/>
                                <w:sz w:val="18"/>
                              </w:rPr>
                              <w:t>1.6734***</w:t>
                            </w:r>
                          </w:p>
                        </w:tc>
                        <w:tc>
                          <w:tcPr>
                            <w:tcW w:w="434" w:type="pct"/>
                            <w:vAlign w:val="center"/>
                          </w:tcPr>
                          <w:p w14:paraId="77DE0D36" w14:textId="77777777" w:rsidR="00E47A7D" w:rsidRDefault="00E47A7D" w:rsidP="00D60C3F">
                            <w:pPr>
                              <w:jc w:val="center"/>
                              <w:rPr>
                                <w:rFonts w:ascii="黑体" w:eastAsia="黑体" w:hAnsi="黑体"/>
                                <w:sz w:val="18"/>
                              </w:rPr>
                            </w:pPr>
                            <w:r>
                              <w:rPr>
                                <w:rFonts w:ascii="黑体" w:eastAsia="黑体" w:hAnsi="黑体"/>
                                <w:sz w:val="18"/>
                              </w:rPr>
                              <w:t>-2.5335</w:t>
                            </w:r>
                          </w:p>
                        </w:tc>
                      </w:tr>
                      <w:tr w:rsidR="00E47A7D" w:rsidRPr="00DC7375" w14:paraId="2CC75B58" w14:textId="77777777" w:rsidTr="004D483D">
                        <w:trPr>
                          <w:trHeight w:val="531"/>
                        </w:trPr>
                        <w:tc>
                          <w:tcPr>
                            <w:tcW w:w="411" w:type="pct"/>
                            <w:vMerge/>
                            <w:vAlign w:val="center"/>
                          </w:tcPr>
                          <w:p w14:paraId="51C0EA97" w14:textId="77777777" w:rsidR="00E47A7D" w:rsidRPr="00DC7375" w:rsidRDefault="00E47A7D" w:rsidP="00D60C3F">
                            <w:pPr>
                              <w:jc w:val="center"/>
                              <w:rPr>
                                <w:rFonts w:ascii="黑体" w:eastAsia="黑体" w:hAnsi="黑体"/>
                                <w:sz w:val="18"/>
                              </w:rPr>
                            </w:pPr>
                          </w:p>
                        </w:tc>
                        <w:tc>
                          <w:tcPr>
                            <w:tcW w:w="434" w:type="pct"/>
                            <w:vAlign w:val="center"/>
                          </w:tcPr>
                          <w:p w14:paraId="70F4799F" w14:textId="77777777" w:rsidR="00E47A7D" w:rsidRPr="00A94985" w:rsidRDefault="00E47A7D" w:rsidP="00D60C3F">
                            <w:pPr>
                              <w:jc w:val="center"/>
                              <w:rPr>
                                <w:rFonts w:ascii="黑体" w:eastAsia="黑体" w:hAnsi="黑体"/>
                                <w:sz w:val="18"/>
                              </w:rPr>
                            </w:pPr>
                            <w:r w:rsidRPr="00A94985">
                              <w:rPr>
                                <w:rFonts w:ascii="黑体" w:eastAsia="黑体" w:hAnsi="黑体"/>
                                <w:position w:val="-9"/>
                                <w:sz w:val="18"/>
                              </w:rPr>
                              <w:object w:dxaOrig="1011" w:dyaOrig="291" w14:anchorId="30E9443C">
                                <v:shape id="_x0000_i3378" type="#_x0000_t75" style="width:50.4pt;height:14.4pt" o:ole="">
                                  <v:imagedata r:id="rId109" o:title=""/>
                                </v:shape>
                                <o:OLEObject Type="Embed" ProgID="Equation.AxMath" ShapeID="_x0000_i3378" DrawAspect="Content" ObjectID="_1746340963" r:id="rId180"/>
                              </w:object>
                            </w:r>
                          </w:p>
                        </w:tc>
                        <w:tc>
                          <w:tcPr>
                            <w:tcW w:w="395" w:type="pct"/>
                            <w:vAlign w:val="center"/>
                          </w:tcPr>
                          <w:p w14:paraId="6DEAAFA3" w14:textId="77777777" w:rsidR="00E47A7D" w:rsidRPr="00DC7375" w:rsidRDefault="00E47A7D" w:rsidP="00D60C3F">
                            <w:pPr>
                              <w:jc w:val="center"/>
                              <w:rPr>
                                <w:rFonts w:ascii="黑体" w:eastAsia="黑体" w:hAnsi="黑体"/>
                                <w:sz w:val="18"/>
                              </w:rPr>
                            </w:pPr>
                            <w:r>
                              <w:rPr>
                                <w:rFonts w:ascii="黑体" w:eastAsia="黑体" w:hAnsi="黑体"/>
                                <w:sz w:val="18"/>
                              </w:rPr>
                              <w:t>-4.7936</w:t>
                            </w:r>
                          </w:p>
                        </w:tc>
                        <w:tc>
                          <w:tcPr>
                            <w:tcW w:w="422" w:type="pct"/>
                            <w:vAlign w:val="center"/>
                          </w:tcPr>
                          <w:p w14:paraId="5F60E930" w14:textId="77777777" w:rsidR="00E47A7D" w:rsidRPr="00DC7375" w:rsidRDefault="00E47A7D" w:rsidP="00D60C3F">
                            <w:pPr>
                              <w:jc w:val="center"/>
                              <w:rPr>
                                <w:rFonts w:ascii="黑体" w:eastAsia="黑体" w:hAnsi="黑体"/>
                                <w:sz w:val="18"/>
                              </w:rPr>
                            </w:pPr>
                            <w:r>
                              <w:rPr>
                                <w:rFonts w:ascii="黑体" w:eastAsia="黑体" w:hAnsi="黑体"/>
                                <w:sz w:val="18"/>
                              </w:rPr>
                              <w:t>-17.2522**</w:t>
                            </w:r>
                          </w:p>
                        </w:tc>
                        <w:tc>
                          <w:tcPr>
                            <w:tcW w:w="408" w:type="pct"/>
                            <w:vAlign w:val="center"/>
                          </w:tcPr>
                          <w:p w14:paraId="23DEC2B6" w14:textId="77777777" w:rsidR="00E47A7D" w:rsidRPr="00DC7375" w:rsidRDefault="00E47A7D" w:rsidP="00D60C3F">
                            <w:pPr>
                              <w:jc w:val="center"/>
                              <w:rPr>
                                <w:rFonts w:ascii="黑体" w:eastAsia="黑体" w:hAnsi="黑体"/>
                                <w:sz w:val="18"/>
                              </w:rPr>
                            </w:pPr>
                            <w:r>
                              <w:rPr>
                                <w:rFonts w:ascii="黑体" w:eastAsia="黑体" w:hAnsi="黑体"/>
                                <w:sz w:val="18"/>
                              </w:rPr>
                              <w:t>-0.0024</w:t>
                            </w:r>
                          </w:p>
                        </w:tc>
                        <w:tc>
                          <w:tcPr>
                            <w:tcW w:w="410" w:type="pct"/>
                            <w:vAlign w:val="center"/>
                          </w:tcPr>
                          <w:p w14:paraId="33E085A7" w14:textId="77777777" w:rsidR="00E47A7D" w:rsidRPr="00DC7375" w:rsidRDefault="00E47A7D" w:rsidP="00D60C3F">
                            <w:pPr>
                              <w:jc w:val="center"/>
                              <w:rPr>
                                <w:rFonts w:ascii="黑体" w:eastAsia="黑体" w:hAnsi="黑体"/>
                                <w:sz w:val="18"/>
                              </w:rPr>
                            </w:pPr>
                            <w:r>
                              <w:rPr>
                                <w:rFonts w:ascii="黑体" w:eastAsia="黑体" w:hAnsi="黑体"/>
                                <w:sz w:val="18"/>
                              </w:rPr>
                              <w:t>1.0723</w:t>
                            </w:r>
                          </w:p>
                        </w:tc>
                        <w:tc>
                          <w:tcPr>
                            <w:tcW w:w="434" w:type="pct"/>
                            <w:vAlign w:val="center"/>
                          </w:tcPr>
                          <w:p w14:paraId="477420B9" w14:textId="77777777" w:rsidR="00E47A7D" w:rsidRDefault="00E47A7D" w:rsidP="00D60C3F">
                            <w:pPr>
                              <w:jc w:val="center"/>
                              <w:rPr>
                                <w:rFonts w:ascii="黑体" w:eastAsia="黑体" w:hAnsi="黑体"/>
                                <w:sz w:val="18"/>
                              </w:rPr>
                            </w:pPr>
                            <w:r>
                              <w:rPr>
                                <w:rFonts w:ascii="黑体" w:eastAsia="黑体" w:hAnsi="黑体"/>
                                <w:sz w:val="18"/>
                              </w:rPr>
                              <w:t>-2.1478*</w:t>
                            </w:r>
                          </w:p>
                        </w:tc>
                        <w:tc>
                          <w:tcPr>
                            <w:tcW w:w="410" w:type="pct"/>
                            <w:vAlign w:val="center"/>
                          </w:tcPr>
                          <w:p w14:paraId="4D1836DE" w14:textId="77777777" w:rsidR="00E47A7D" w:rsidRDefault="00E47A7D" w:rsidP="00D60C3F">
                            <w:pPr>
                              <w:jc w:val="center"/>
                              <w:rPr>
                                <w:rFonts w:ascii="黑体" w:eastAsia="黑体" w:hAnsi="黑体"/>
                                <w:sz w:val="18"/>
                              </w:rPr>
                            </w:pPr>
                            <w:r>
                              <w:rPr>
                                <w:rFonts w:ascii="黑体" w:eastAsia="黑体" w:hAnsi="黑体"/>
                                <w:sz w:val="18"/>
                              </w:rPr>
                              <w:t>1.3719*</w:t>
                            </w:r>
                          </w:p>
                        </w:tc>
                        <w:tc>
                          <w:tcPr>
                            <w:tcW w:w="422" w:type="pct"/>
                            <w:vAlign w:val="center"/>
                          </w:tcPr>
                          <w:p w14:paraId="34FDBE70" w14:textId="77777777" w:rsidR="00E47A7D" w:rsidRDefault="00E47A7D" w:rsidP="00D60C3F">
                            <w:pPr>
                              <w:jc w:val="center"/>
                              <w:rPr>
                                <w:rFonts w:ascii="黑体" w:eastAsia="黑体" w:hAnsi="黑体"/>
                                <w:sz w:val="18"/>
                              </w:rPr>
                            </w:pPr>
                            <w:r>
                              <w:rPr>
                                <w:rFonts w:ascii="黑体" w:eastAsia="黑体" w:hAnsi="黑体"/>
                                <w:sz w:val="18"/>
                              </w:rPr>
                              <w:t>0.6098</w:t>
                            </w:r>
                          </w:p>
                        </w:tc>
                        <w:tc>
                          <w:tcPr>
                            <w:tcW w:w="411" w:type="pct"/>
                            <w:vAlign w:val="center"/>
                          </w:tcPr>
                          <w:p w14:paraId="057F95B9" w14:textId="77777777" w:rsidR="00E47A7D" w:rsidRDefault="00E47A7D" w:rsidP="00D60C3F">
                            <w:pPr>
                              <w:jc w:val="center"/>
                              <w:rPr>
                                <w:rFonts w:ascii="黑体" w:eastAsia="黑体" w:hAnsi="黑体"/>
                                <w:sz w:val="18"/>
                              </w:rPr>
                            </w:pPr>
                            <w:r>
                              <w:rPr>
                                <w:rFonts w:ascii="黑体" w:eastAsia="黑体" w:hAnsi="黑体"/>
                                <w:sz w:val="18"/>
                              </w:rPr>
                              <w:t>0.1830</w:t>
                            </w:r>
                          </w:p>
                        </w:tc>
                        <w:tc>
                          <w:tcPr>
                            <w:tcW w:w="408" w:type="pct"/>
                            <w:vAlign w:val="center"/>
                          </w:tcPr>
                          <w:p w14:paraId="0A9F952E" w14:textId="77777777" w:rsidR="00E47A7D" w:rsidRDefault="00E47A7D" w:rsidP="00D60C3F">
                            <w:pPr>
                              <w:jc w:val="center"/>
                              <w:rPr>
                                <w:rFonts w:ascii="黑体" w:eastAsia="黑体" w:hAnsi="黑体"/>
                                <w:sz w:val="18"/>
                              </w:rPr>
                            </w:pPr>
                            <w:r>
                              <w:rPr>
                                <w:rFonts w:ascii="黑体" w:eastAsia="黑体" w:hAnsi="黑体"/>
                                <w:sz w:val="18"/>
                              </w:rPr>
                              <w:t>0.7306</w:t>
                            </w:r>
                          </w:p>
                        </w:tc>
                        <w:tc>
                          <w:tcPr>
                            <w:tcW w:w="434" w:type="pct"/>
                            <w:vAlign w:val="center"/>
                          </w:tcPr>
                          <w:p w14:paraId="272AB751" w14:textId="77777777" w:rsidR="00E47A7D" w:rsidRDefault="00E47A7D" w:rsidP="00D60C3F">
                            <w:pPr>
                              <w:jc w:val="center"/>
                              <w:rPr>
                                <w:rFonts w:ascii="黑体" w:eastAsia="黑体" w:hAnsi="黑体"/>
                                <w:sz w:val="18"/>
                              </w:rPr>
                            </w:pPr>
                            <w:r>
                              <w:rPr>
                                <w:rFonts w:ascii="黑体" w:eastAsia="黑体" w:hAnsi="黑体"/>
                                <w:sz w:val="18"/>
                              </w:rPr>
                              <w:t>-1.1765**</w:t>
                            </w:r>
                          </w:p>
                        </w:tc>
                      </w:tr>
                      <w:bookmarkEnd w:id="17"/>
                    </w:tbl>
                    <w:p w14:paraId="77080C4B" w14:textId="77777777" w:rsidR="00E47A7D" w:rsidRDefault="00E47A7D" w:rsidP="00E47A7D"/>
                    <w:p w14:paraId="0ACC8479" w14:textId="77777777" w:rsidR="00E47A7D" w:rsidRDefault="00E47A7D" w:rsidP="00E47A7D"/>
                  </w:txbxContent>
                </v:textbox>
                <w10:wrap type="square"/>
              </v:shape>
            </w:pict>
          </mc:Fallback>
        </mc:AlternateContent>
      </w:r>
    </w:p>
    <w:p w14:paraId="38B1E5DF" w14:textId="4DA80193" w:rsidR="00071E70" w:rsidRDefault="00071E70" w:rsidP="00650071">
      <w:pPr>
        <w:pStyle w:val="3"/>
        <w:spacing w:before="312" w:after="62"/>
      </w:pPr>
      <w:bookmarkStart w:id="18" w:name="_Toc135702327"/>
      <w:r>
        <w:rPr>
          <w:rFonts w:hint="eastAsia"/>
        </w:rPr>
        <w:lastRenderedPageBreak/>
        <w:t>稳健性</w:t>
      </w:r>
      <w:r w:rsidR="009C2D78">
        <w:rPr>
          <w:rFonts w:hint="eastAsia"/>
        </w:rPr>
        <w:t>检验</w:t>
      </w:r>
      <w:bookmarkEnd w:id="18"/>
    </w:p>
    <w:p w14:paraId="7D3CAA89" w14:textId="127F4E40" w:rsidR="00650071" w:rsidRPr="00650071" w:rsidRDefault="00650071" w:rsidP="00650071">
      <w:pPr>
        <w:pStyle w:val="a0"/>
        <w:spacing w:before="62" w:after="62"/>
        <w:ind w:firstLine="480"/>
        <w:rPr>
          <w:rFonts w:hint="eastAsia"/>
        </w:rPr>
      </w:pPr>
      <w:r>
        <w:rPr>
          <w:rFonts w:hint="eastAsia"/>
        </w:rPr>
        <w:t>在统计推断中，我们通常基于一些假设来分析数据，并使用相应的统计方法进行推断和估计。然而现实世界中的数据往往包含噪声、异常值或不符合假设的情况，这可能导致传统的统计方法产生不准确的结果。为确保统计推断的可靠性和准确性，稳健性检验是十分重要的。</w:t>
      </w:r>
    </w:p>
    <w:p w14:paraId="67741D31" w14:textId="5770D94C" w:rsidR="00071E70" w:rsidRPr="00151318" w:rsidRDefault="00650071" w:rsidP="00071E70">
      <w:pPr>
        <w:pStyle w:val="a0"/>
        <w:spacing w:before="62" w:after="62"/>
        <w:ind w:firstLine="480"/>
      </w:pPr>
      <w:r>
        <w:rPr>
          <w:rFonts w:hint="eastAsia"/>
        </w:rPr>
        <w:t>本研究分别对两个经济区域的</w:t>
      </w:r>
      <w:r>
        <w:rPr>
          <w:rFonts w:hint="eastAsia"/>
        </w:rPr>
        <w:t>PVAR</w:t>
      </w:r>
      <w:r>
        <w:rPr>
          <w:rFonts w:hint="eastAsia"/>
        </w:rPr>
        <w:t>模型进行稳健性检验，</w:t>
      </w:r>
      <w:r w:rsidR="00071E70">
        <w:rPr>
          <w:rFonts w:hint="eastAsia"/>
        </w:rPr>
        <w:t>模型稳定结果如图，在“丝绸之路经济带”和“</w:t>
      </w:r>
      <w:r w:rsidR="00071E70">
        <w:rPr>
          <w:rFonts w:hint="eastAsia"/>
        </w:rPr>
        <w:t>21</w:t>
      </w:r>
      <w:r w:rsidR="00071E70">
        <w:rPr>
          <w:rFonts w:hint="eastAsia"/>
        </w:rPr>
        <w:t>世纪海上丝绸之路”两个经济区域的所有变量中，被估计模型的所有</w:t>
      </w:r>
      <w:proofErr w:type="gramStart"/>
      <w:r w:rsidR="00071E70">
        <w:rPr>
          <w:rFonts w:hint="eastAsia"/>
        </w:rPr>
        <w:t>模数均</w:t>
      </w:r>
      <w:proofErr w:type="gramEnd"/>
      <w:r w:rsidR="00071E70">
        <w:rPr>
          <w:rFonts w:hint="eastAsia"/>
        </w:rPr>
        <w:t>小于</w:t>
      </w:r>
      <w:r w:rsidR="00071E70">
        <w:rPr>
          <w:rFonts w:hint="eastAsia"/>
        </w:rPr>
        <w:t>1</w:t>
      </w:r>
      <w:r w:rsidR="00071E70">
        <w:rPr>
          <w:rFonts w:hint="eastAsia"/>
        </w:rPr>
        <w:t>，且均位于单位圆内，故两个经济区域的模型均稳定</w:t>
      </w:r>
      <w:r w:rsidR="003A0A20">
        <w:rPr>
          <w:rFonts w:hint="eastAsia"/>
        </w:rPr>
        <w:t>，即</w:t>
      </w:r>
      <w:r w:rsidR="00E3159B">
        <w:rPr>
          <w:rFonts w:hint="eastAsia"/>
        </w:rPr>
        <w:t>说明</w:t>
      </w:r>
      <w:r w:rsidR="003A0A20">
        <w:rPr>
          <w:rFonts w:hint="eastAsia"/>
        </w:rPr>
        <w:t>本文实证研究结果具有良好的稳健性</w:t>
      </w:r>
      <w:r w:rsidR="00071E70">
        <w:rPr>
          <w:rFonts w:hint="eastAsia"/>
        </w:rPr>
        <w:t>。</w:t>
      </w:r>
    </w:p>
    <w:p w14:paraId="1C416006" w14:textId="269AE0DA" w:rsidR="00071E70" w:rsidRPr="00B54FD7" w:rsidRDefault="00071E70" w:rsidP="00B54FD7">
      <w:pPr>
        <w:jc w:val="center"/>
        <w:rPr>
          <w:rFonts w:ascii="Times New Roman" w:eastAsia="黑体" w:hAnsi="Times New Roman" w:cs="Times New Roman"/>
          <w:sz w:val="18"/>
        </w:rPr>
      </w:pPr>
      <w:r>
        <w:rPr>
          <w:rFonts w:hint="eastAsia"/>
        </w:rPr>
        <w:t>图 “</w:t>
      </w:r>
      <w:r w:rsidR="00A80B65">
        <w:rPr>
          <w:rFonts w:ascii="Times New Roman" w:eastAsia="黑体" w:hAnsi="Times New Roman" w:cs="Times New Roman" w:hint="eastAsia"/>
          <w:sz w:val="18"/>
        </w:rPr>
        <w:t>丝绸之路经济带</w:t>
      </w:r>
      <w:r>
        <w:rPr>
          <w:rFonts w:ascii="Times New Roman" w:eastAsia="黑体" w:hAnsi="Times New Roman" w:cs="Times New Roman" w:hint="eastAsia"/>
          <w:sz w:val="18"/>
        </w:rPr>
        <w:t>”</w:t>
      </w:r>
      <w:r>
        <w:rPr>
          <w:rFonts w:ascii="Times New Roman" w:eastAsia="黑体" w:hAnsi="Times New Roman" w:cs="Times New Roman" w:hint="eastAsia"/>
          <w:sz w:val="18"/>
        </w:rPr>
        <w:t>PVAR</w:t>
      </w:r>
      <w:r>
        <w:rPr>
          <w:rFonts w:ascii="Times New Roman" w:eastAsia="黑体" w:hAnsi="Times New Roman" w:cs="Times New Roman" w:hint="eastAsia"/>
          <w:sz w:val="18"/>
        </w:rPr>
        <w:t>系统稳定性判别图</w:t>
      </w:r>
    </w:p>
    <w:p w14:paraId="0800C832" w14:textId="10B88690" w:rsidR="00071E70" w:rsidRDefault="00071E70" w:rsidP="00D6315D">
      <w:pPr>
        <w:pStyle w:val="a0"/>
        <w:spacing w:before="62" w:after="62"/>
        <w:ind w:firstLine="480"/>
        <w:jc w:val="center"/>
      </w:pPr>
      <w:r w:rsidRPr="003C575C">
        <w:rPr>
          <w:noProof/>
        </w:rPr>
        <w:drawing>
          <wp:inline distT="0" distB="0" distL="0" distR="0" wp14:anchorId="69EA3835" wp14:editId="66550A05">
            <wp:extent cx="3844636" cy="2796099"/>
            <wp:effectExtent l="0" t="0" r="381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40"/>
                    <pic:cNvPicPr>
                      <a:picLocks noChangeAspect="1" noChangeArrowheads="1"/>
                    </pic:cNvPicPr>
                  </pic:nvPicPr>
                  <pic:blipFill>
                    <a:blip r:embed="rId181" cstate="print">
                      <a:extLst>
                        <a:ext uri="{28A0092B-C50C-407E-A947-70E740481C1C}">
                          <a14:useLocalDpi xmlns:a14="http://schemas.microsoft.com/office/drawing/2010/main" val="0"/>
                        </a:ext>
                      </a:extLst>
                    </a:blip>
                    <a:srcRect/>
                    <a:stretch>
                      <a:fillRect/>
                    </a:stretch>
                  </pic:blipFill>
                  <pic:spPr bwMode="auto">
                    <a:xfrm>
                      <a:off x="0" y="0"/>
                      <a:ext cx="3860904" cy="2807931"/>
                    </a:xfrm>
                    <a:prstGeom prst="rect">
                      <a:avLst/>
                    </a:prstGeom>
                    <a:noFill/>
                    <a:ln>
                      <a:noFill/>
                    </a:ln>
                  </pic:spPr>
                </pic:pic>
              </a:graphicData>
            </a:graphic>
          </wp:inline>
        </w:drawing>
      </w:r>
    </w:p>
    <w:p w14:paraId="120F0B85" w14:textId="77777777" w:rsidR="00D6315D" w:rsidRDefault="00D6315D" w:rsidP="00D6315D">
      <w:pPr>
        <w:pStyle w:val="a0"/>
        <w:spacing w:before="62" w:after="62"/>
        <w:ind w:firstLine="480"/>
        <w:jc w:val="center"/>
      </w:pPr>
    </w:p>
    <w:p w14:paraId="077BBDEE" w14:textId="223D7BE5" w:rsidR="00071E70" w:rsidRPr="00B54FD7" w:rsidRDefault="00071E70" w:rsidP="00B54FD7">
      <w:pPr>
        <w:jc w:val="center"/>
        <w:rPr>
          <w:rFonts w:ascii="Times New Roman" w:eastAsia="黑体" w:hAnsi="Times New Roman" w:cs="Times New Roman"/>
          <w:sz w:val="18"/>
        </w:rPr>
      </w:pPr>
      <w:r>
        <w:rPr>
          <w:rFonts w:hint="eastAsia"/>
        </w:rPr>
        <w:t>图 “</w:t>
      </w:r>
      <w:r>
        <w:rPr>
          <w:rFonts w:ascii="Times New Roman" w:eastAsia="黑体" w:hAnsi="Times New Roman" w:cs="Times New Roman" w:hint="eastAsia"/>
          <w:sz w:val="18"/>
        </w:rPr>
        <w:t>21</w:t>
      </w:r>
      <w:r>
        <w:rPr>
          <w:rFonts w:ascii="Times New Roman" w:eastAsia="黑体" w:hAnsi="Times New Roman" w:cs="Times New Roman" w:hint="eastAsia"/>
          <w:sz w:val="18"/>
        </w:rPr>
        <w:t>世纪海上丝绸之路”</w:t>
      </w:r>
      <w:r>
        <w:rPr>
          <w:rFonts w:ascii="Times New Roman" w:eastAsia="黑体" w:hAnsi="Times New Roman" w:cs="Times New Roman" w:hint="eastAsia"/>
          <w:sz w:val="18"/>
        </w:rPr>
        <w:t>PVAR</w:t>
      </w:r>
      <w:r>
        <w:rPr>
          <w:rFonts w:ascii="Times New Roman" w:eastAsia="黑体" w:hAnsi="Times New Roman" w:cs="Times New Roman" w:hint="eastAsia"/>
          <w:sz w:val="18"/>
        </w:rPr>
        <w:t>系统稳定性判别图</w:t>
      </w:r>
    </w:p>
    <w:p w14:paraId="248CC279" w14:textId="21475BCA" w:rsidR="00025585" w:rsidRPr="00025585" w:rsidRDefault="00071E70" w:rsidP="00B54FD7">
      <w:pPr>
        <w:pStyle w:val="a0"/>
        <w:spacing w:before="62" w:after="62"/>
        <w:ind w:firstLine="480"/>
        <w:jc w:val="center"/>
      </w:pPr>
      <w:r w:rsidRPr="003C575C">
        <w:rPr>
          <w:noProof/>
        </w:rPr>
        <w:lastRenderedPageBreak/>
        <w:drawing>
          <wp:inline distT="0" distB="0" distL="0" distR="0" wp14:anchorId="67091E57" wp14:editId="6C6191A9">
            <wp:extent cx="3936048" cy="286258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41"/>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3936048" cy="2862580"/>
                    </a:xfrm>
                    <a:prstGeom prst="rect">
                      <a:avLst/>
                    </a:prstGeom>
                    <a:noFill/>
                    <a:ln>
                      <a:noFill/>
                    </a:ln>
                  </pic:spPr>
                </pic:pic>
              </a:graphicData>
            </a:graphic>
          </wp:inline>
        </w:drawing>
      </w:r>
    </w:p>
    <w:p w14:paraId="2EE12DCE" w14:textId="4C32198F" w:rsidR="00D31013" w:rsidRDefault="00D31013" w:rsidP="00D31013">
      <w:pPr>
        <w:pStyle w:val="2"/>
        <w:spacing w:before="468" w:after="93"/>
      </w:pPr>
      <w:bookmarkStart w:id="19" w:name="_Toc135702328"/>
      <w:r>
        <w:rPr>
          <w:rFonts w:hint="eastAsia"/>
        </w:rPr>
        <w:t>脉冲</w:t>
      </w:r>
      <w:r w:rsidR="00D2037B">
        <w:rPr>
          <w:rFonts w:hint="eastAsia"/>
        </w:rPr>
        <w:t>响应</w:t>
      </w:r>
      <w:r>
        <w:rPr>
          <w:rFonts w:hint="eastAsia"/>
        </w:rPr>
        <w:t>分析</w:t>
      </w:r>
      <w:bookmarkEnd w:id="19"/>
    </w:p>
    <w:p w14:paraId="77422BE0" w14:textId="0255B5DC" w:rsidR="00266E8E" w:rsidRDefault="00D2037B" w:rsidP="00D940F7">
      <w:pPr>
        <w:pStyle w:val="a0"/>
        <w:spacing w:before="62" w:after="62"/>
        <w:ind w:firstLine="480"/>
      </w:pPr>
      <w:r>
        <w:rPr>
          <w:rFonts w:hint="eastAsia"/>
        </w:rPr>
        <w:t>脉冲响应函数（</w:t>
      </w:r>
      <w:r>
        <w:rPr>
          <w:rFonts w:hint="eastAsia"/>
        </w:rPr>
        <w:t>Impulse</w:t>
      </w:r>
      <w:r>
        <w:t xml:space="preserve"> </w:t>
      </w:r>
      <w:r>
        <w:rPr>
          <w:rFonts w:hint="eastAsia"/>
        </w:rPr>
        <w:t>Response</w:t>
      </w:r>
      <w:r>
        <w:t xml:space="preserve"> </w:t>
      </w:r>
      <w:r>
        <w:rPr>
          <w:rFonts w:hint="eastAsia"/>
        </w:rPr>
        <w:t>Function</w:t>
      </w:r>
      <w:r>
        <w:rPr>
          <w:rFonts w:hint="eastAsia"/>
        </w:rPr>
        <w:t>，</w:t>
      </w:r>
      <w:r>
        <w:rPr>
          <w:rFonts w:hint="eastAsia"/>
        </w:rPr>
        <w:t xml:space="preserve"> IRF</w:t>
      </w:r>
      <w:r>
        <w:rPr>
          <w:rFonts w:hint="eastAsia"/>
        </w:rPr>
        <w:t>）是一种动态影响函数，其可以描述一个内生变量的冲击对其本身及其他内生变量的影响，它能够直观地刻画出变量之间的动态交互作用及效应，并从动态反应中判断变量间的时滞关系。为进一步检验各变量之间的动态关系，本研究对</w:t>
      </w:r>
      <w:r>
        <w:rPr>
          <w:rFonts w:hint="eastAsia"/>
        </w:rPr>
        <w:t>IFDI</w:t>
      </w:r>
      <w:r>
        <w:rPr>
          <w:rFonts w:hint="eastAsia"/>
        </w:rPr>
        <w:t>、</w:t>
      </w:r>
      <w:r>
        <w:rPr>
          <w:rFonts w:hint="eastAsia"/>
        </w:rPr>
        <w:t>OFDI</w:t>
      </w:r>
      <w:r>
        <w:rPr>
          <w:rFonts w:hint="eastAsia"/>
        </w:rPr>
        <w:t>、</w:t>
      </w:r>
      <w:r w:rsidR="00CB2EB9">
        <w:rPr>
          <w:rFonts w:hint="eastAsia"/>
        </w:rPr>
        <w:t>DIFDI</w:t>
      </w:r>
      <w:r w:rsidR="00CB2EB9">
        <w:rPr>
          <w:rFonts w:hint="eastAsia"/>
        </w:rPr>
        <w:t>、</w:t>
      </w:r>
      <w:r>
        <w:rPr>
          <w:rFonts w:hint="eastAsia"/>
        </w:rPr>
        <w:t>经济增长和</w:t>
      </w:r>
      <w:proofErr w:type="gramStart"/>
      <w:r>
        <w:rPr>
          <w:rFonts w:hint="eastAsia"/>
        </w:rPr>
        <w:t>碳排放</w:t>
      </w:r>
      <w:proofErr w:type="gramEnd"/>
      <w:r>
        <w:rPr>
          <w:rFonts w:hint="eastAsia"/>
        </w:rPr>
        <w:t>在不同时期受到的影响进行研究。在</w:t>
      </w:r>
      <w:r>
        <w:rPr>
          <w:rFonts w:hint="eastAsia"/>
        </w:rPr>
        <w:t>5%</w:t>
      </w:r>
      <w:r>
        <w:rPr>
          <w:rFonts w:hint="eastAsia"/>
        </w:rPr>
        <w:t>的置信水平下，由蒙特卡洛模拟</w:t>
      </w:r>
      <w:r>
        <w:rPr>
          <w:rFonts w:hint="eastAsia"/>
        </w:rPr>
        <w:t>200</w:t>
      </w:r>
      <w:r>
        <w:rPr>
          <w:rFonts w:hint="eastAsia"/>
        </w:rPr>
        <w:t>次后输出脉冲响应函数图</w:t>
      </w:r>
      <w:r w:rsidR="00AC3613">
        <w:rPr>
          <w:rFonts w:hint="eastAsia"/>
        </w:rPr>
        <w:t>。</w:t>
      </w:r>
      <w:r w:rsidR="006279AC">
        <w:rPr>
          <w:rFonts w:hint="eastAsia"/>
        </w:rPr>
        <w:t>横轴代表</w:t>
      </w:r>
      <w:r w:rsidR="0028705F">
        <w:rPr>
          <w:rFonts w:hint="eastAsia"/>
        </w:rPr>
        <w:t>产生冲击作用的</w:t>
      </w:r>
      <w:r w:rsidR="006279AC">
        <w:rPr>
          <w:rFonts w:hint="eastAsia"/>
        </w:rPr>
        <w:t>滞后期数，纵轴代表</w:t>
      </w:r>
      <w:r w:rsidR="0028705F">
        <w:rPr>
          <w:rFonts w:hint="eastAsia"/>
        </w:rPr>
        <w:t>响应</w:t>
      </w:r>
      <w:r w:rsidR="006279AC">
        <w:rPr>
          <w:rFonts w:hint="eastAsia"/>
        </w:rPr>
        <w:t>变量对</w:t>
      </w:r>
      <w:r w:rsidR="0028705F">
        <w:rPr>
          <w:rFonts w:hint="eastAsia"/>
        </w:rPr>
        <w:t>冲击</w:t>
      </w:r>
      <w:r w:rsidR="006279AC">
        <w:rPr>
          <w:rFonts w:hint="eastAsia"/>
        </w:rPr>
        <w:t>变量的响应大小，</w:t>
      </w:r>
      <w:r w:rsidR="0028705F">
        <w:rPr>
          <w:rFonts w:hint="eastAsia"/>
        </w:rPr>
        <w:t>被包含的中间的线代表脉冲响应变化曲线</w:t>
      </w:r>
      <w:r w:rsidR="006279AC">
        <w:rPr>
          <w:rFonts w:hint="eastAsia"/>
        </w:rPr>
        <w:t>两侧</w:t>
      </w:r>
      <w:r w:rsidR="0028705F">
        <w:rPr>
          <w:rFonts w:hint="eastAsia"/>
        </w:rPr>
        <w:t>的线</w:t>
      </w:r>
      <w:r w:rsidR="006279AC">
        <w:rPr>
          <w:rFonts w:hint="eastAsia"/>
        </w:rPr>
        <w:t>表示</w:t>
      </w:r>
      <w:r w:rsidR="0028705F">
        <w:rPr>
          <w:rFonts w:hint="eastAsia"/>
        </w:rPr>
        <w:t>正负</w:t>
      </w:r>
      <w:r w:rsidR="006279AC">
        <w:rPr>
          <w:rFonts w:hint="eastAsia"/>
        </w:rPr>
        <w:t>两倍</w:t>
      </w:r>
      <w:r w:rsidR="0028705F">
        <w:rPr>
          <w:rFonts w:hint="eastAsia"/>
        </w:rPr>
        <w:t>的</w:t>
      </w:r>
      <w:r w:rsidR="006279AC">
        <w:rPr>
          <w:rFonts w:hint="eastAsia"/>
        </w:rPr>
        <w:t>标准差</w:t>
      </w:r>
      <w:r w:rsidR="0028705F">
        <w:rPr>
          <w:rFonts w:hint="eastAsia"/>
        </w:rPr>
        <w:t>偏离范围</w:t>
      </w:r>
      <w:r>
        <w:rPr>
          <w:rFonts w:hint="eastAsia"/>
        </w:rPr>
        <w:t>。</w:t>
      </w:r>
    </w:p>
    <w:p w14:paraId="718709E8" w14:textId="12A42615" w:rsidR="00491498" w:rsidRDefault="00491498" w:rsidP="00491498">
      <w:pPr>
        <w:pStyle w:val="a0"/>
        <w:spacing w:before="62" w:after="62"/>
        <w:ind w:firstLine="480"/>
      </w:pPr>
      <w:r>
        <w:rPr>
          <w:rFonts w:hint="eastAsia"/>
        </w:rPr>
        <w:t>在“丝绸之路经济带”经济区域中，脉冲响应</w:t>
      </w:r>
      <w:r w:rsidR="00B256CC">
        <w:rPr>
          <w:rFonts w:hint="eastAsia"/>
        </w:rPr>
        <w:t>及关系图</w:t>
      </w:r>
      <w:r>
        <w:rPr>
          <w:rFonts w:hint="eastAsia"/>
        </w:rPr>
        <w:t>如图？所示，针对碳排放，二氧化碳排放量对其自身有一个较强的正向冲击，在初期达到顶峰，之后保持缓慢下滑，最后趋于平缓，表明二氧化碳排放量的增大不论在长期还是短期内都会促进排放量继续扩大。外商直接投资增长率对二氧化碳排放量的冲击在二期达到负向的峰值，之后仍保持较高的负向冲击，最后趋于平缓，表明外商直接投资增长率对二氧化碳排放量产生负向影响，与我国近年来政策方针相符合，我国“一带”沿线省份多为资源型省份，在积极追寻产业升级，深化转型，打造绿色产业，招商引资多为环保型外商投资，进而导致二氧化碳排放量降低。对外直接投资增长率对二氧化碳排放量的冲击在第二期达到正向峰值，且保持在正向水平趋于平稳。表明二氧化碳排放量的增加有利于当地企业对外投资，表明“一带”</w:t>
      </w:r>
      <w:r>
        <w:rPr>
          <w:rFonts w:hint="eastAsia"/>
        </w:rPr>
        <w:lastRenderedPageBreak/>
        <w:t>省份的主要投资企业</w:t>
      </w:r>
      <w:proofErr w:type="gramStart"/>
      <w:r>
        <w:rPr>
          <w:rFonts w:hint="eastAsia"/>
        </w:rPr>
        <w:t>还是重碳排放</w:t>
      </w:r>
      <w:proofErr w:type="gramEnd"/>
      <w:r>
        <w:rPr>
          <w:rFonts w:hint="eastAsia"/>
        </w:rPr>
        <w:t>企业。</w:t>
      </w:r>
    </w:p>
    <w:p w14:paraId="0813D575" w14:textId="51A2E70F" w:rsidR="00491498" w:rsidRDefault="00491498" w:rsidP="00491498">
      <w:pPr>
        <w:pStyle w:val="a0"/>
        <w:spacing w:before="62" w:after="62"/>
        <w:ind w:firstLine="480"/>
      </w:pPr>
      <w:r>
        <w:rPr>
          <w:rFonts w:hint="eastAsia"/>
        </w:rPr>
        <w:t>针对</w:t>
      </w:r>
      <w:r w:rsidRPr="00491498">
        <w:rPr>
          <w:rFonts w:hint="eastAsia"/>
        </w:rPr>
        <w:t>外商直接投资增长率</w:t>
      </w:r>
      <w:r>
        <w:rPr>
          <w:rFonts w:hint="eastAsia"/>
        </w:rPr>
        <w:t>，外商直接投资增长率对自身的冲击在当期达到正向的峰值，之后趋于平稳，表明外商直接投资增长率在短期内吸引更多的外商企业进行投资。对外直接投资增长率对外商直接投资增长率在第二期达到正向的峰值，之后趋于平稳，表明在短期内，对外直接投资增速加快会提高国内企业经济活力，进一步提高外商直接投资增长率。</w:t>
      </w:r>
    </w:p>
    <w:p w14:paraId="29B41EEB" w14:textId="70D17822" w:rsidR="00491498" w:rsidRDefault="00491498" w:rsidP="00491498">
      <w:pPr>
        <w:pStyle w:val="a0"/>
        <w:spacing w:before="62" w:after="62"/>
        <w:ind w:firstLine="480"/>
      </w:pPr>
      <w:r>
        <w:rPr>
          <w:rFonts w:hint="eastAsia"/>
        </w:rPr>
        <w:t>针对</w:t>
      </w:r>
      <w:r w:rsidRPr="00491498">
        <w:rPr>
          <w:rFonts w:hint="eastAsia"/>
        </w:rPr>
        <w:t>对外直接投资增长率</w:t>
      </w:r>
      <w:r>
        <w:rPr>
          <w:rFonts w:hint="eastAsia"/>
        </w:rPr>
        <w:t>，</w:t>
      </w:r>
      <w:r w:rsidRPr="00491498">
        <w:rPr>
          <w:rFonts w:hint="eastAsia"/>
        </w:rPr>
        <w:t>二氧化碳排放量对对外直接投资增长率的冲击在第一期达到负向峰值，之后在零值附近波动，最后向负向趋于平稳，表明在短期内二氧化碳排放量的快速增长将降低“一带”沿线省份的对外直接投资增长率。</w:t>
      </w:r>
    </w:p>
    <w:p w14:paraId="2EFA9894" w14:textId="561E7D66" w:rsidR="00491498" w:rsidRDefault="00491498" w:rsidP="00491498">
      <w:pPr>
        <w:pStyle w:val="a0"/>
        <w:spacing w:before="62" w:after="62"/>
        <w:ind w:firstLine="480"/>
        <w:rPr>
          <w:rFonts w:hint="eastAsia"/>
        </w:rPr>
      </w:pPr>
      <w:r>
        <w:rPr>
          <w:rFonts w:hint="eastAsia"/>
        </w:rPr>
        <w:t>针对双向</w:t>
      </w:r>
      <w:r>
        <w:rPr>
          <w:rFonts w:hint="eastAsia"/>
        </w:rPr>
        <w:t>FDI</w:t>
      </w:r>
      <w:r>
        <w:rPr>
          <w:rFonts w:hint="eastAsia"/>
        </w:rPr>
        <w:t>协调发展水平增长速度，外商直接投资增长率对双向</w:t>
      </w:r>
      <w:r>
        <w:t>FDI</w:t>
      </w:r>
      <w:r>
        <w:t>协调发展水平增长率的冲击在当期达到正向峰值，在第一期略微下降，在第二期有所回升，之后趋于零值正向平缓。表明外商直接投资增长率的快速进步的同时将提高双向</w:t>
      </w:r>
      <w:r>
        <w:t>FDI</w:t>
      </w:r>
      <w:r>
        <w:t>协调发展水平。</w:t>
      </w:r>
      <w:r>
        <w:rPr>
          <w:rFonts w:hint="eastAsia"/>
        </w:rPr>
        <w:t>对外直接投资增长率对双向</w:t>
      </w:r>
      <w:r>
        <w:t>FDI</w:t>
      </w:r>
      <w:r>
        <w:t>协调发展水平增长率的冲击在当期达到正向峰值，在第一期达到负向峰值，之后其趋于零值平缓。表明对外直接投资的快速增长在短期内会促进双向</w:t>
      </w:r>
      <w:r>
        <w:t>FDI</w:t>
      </w:r>
      <w:r>
        <w:t>协调发展水平增长加快，但是在长期内会影响双向</w:t>
      </w:r>
      <w:r>
        <w:t>FDI</w:t>
      </w:r>
      <w:r>
        <w:t>协调发展水平的增长效率。</w:t>
      </w:r>
      <w:r>
        <w:rPr>
          <w:rFonts w:hint="eastAsia"/>
        </w:rPr>
        <w:t>经济增长对双向</w:t>
      </w:r>
      <w:r>
        <w:t>FDI</w:t>
      </w:r>
      <w:r>
        <w:t>协调发展水平增长率的冲击始终保持正向冲击，并在第二期达到峰值，表明良好的经济增长增长率将促进双向</w:t>
      </w:r>
      <w:r>
        <w:t>FDI</w:t>
      </w:r>
      <w:r>
        <w:t>协调发展水平的提高，且在较长期内有更强的推进作用。</w:t>
      </w:r>
    </w:p>
    <w:p w14:paraId="4AD0B6D6" w14:textId="5F13D9F8" w:rsidR="00266E8E" w:rsidRDefault="00266E8E" w:rsidP="00266E8E">
      <w:pPr>
        <w:pStyle w:val="a0"/>
        <w:spacing w:before="62" w:after="62"/>
        <w:ind w:firstLine="480"/>
        <w:jc w:val="center"/>
        <w:rPr>
          <w:rFonts w:hint="eastAsia"/>
        </w:rPr>
      </w:pPr>
      <w:r>
        <w:rPr>
          <w:rFonts w:hint="eastAsia"/>
        </w:rPr>
        <w:t>图</w:t>
      </w:r>
      <w:r>
        <w:rPr>
          <w:rFonts w:hint="eastAsia"/>
        </w:rPr>
        <w:t xml:space="preserve"> </w:t>
      </w:r>
      <w:r>
        <w:rPr>
          <w:rFonts w:hint="eastAsia"/>
        </w:rPr>
        <w:t>“丝绸之路经济带”脉冲响应图</w:t>
      </w:r>
    </w:p>
    <w:p w14:paraId="6C3F685A" w14:textId="49983021" w:rsidR="00266E8E" w:rsidRDefault="00266E8E" w:rsidP="00266E8E">
      <w:pPr>
        <w:pStyle w:val="a0"/>
        <w:spacing w:before="62" w:after="62"/>
        <w:ind w:firstLine="480"/>
        <w:jc w:val="center"/>
      </w:pPr>
      <w:r w:rsidRPr="0008486C">
        <w:rPr>
          <w:noProof/>
        </w:rPr>
        <w:lastRenderedPageBreak/>
        <w:drawing>
          <wp:inline distT="0" distB="0" distL="0" distR="0" wp14:anchorId="432C7253" wp14:editId="1B2ABC29">
            <wp:extent cx="5029200" cy="36576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83"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5D95E6C9" w14:textId="77777777" w:rsidR="00B256CC" w:rsidRDefault="00B256CC" w:rsidP="00B256CC">
      <w:pPr>
        <w:pStyle w:val="a0"/>
        <w:spacing w:before="62" w:after="62"/>
        <w:ind w:firstLine="480"/>
        <w:jc w:val="center"/>
      </w:pPr>
      <w:r>
        <w:rPr>
          <w:noProof/>
        </w:rPr>
        <w:drawing>
          <wp:inline distT="0" distB="0" distL="0" distR="0" wp14:anchorId="1C725392" wp14:editId="4AC842FE">
            <wp:extent cx="2819400" cy="2379622"/>
            <wp:effectExtent l="0" t="0" r="0" b="190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4"/>
                    <a:stretch>
                      <a:fillRect/>
                    </a:stretch>
                  </pic:blipFill>
                  <pic:spPr>
                    <a:xfrm>
                      <a:off x="0" y="0"/>
                      <a:ext cx="2847057" cy="2402965"/>
                    </a:xfrm>
                    <a:prstGeom prst="rect">
                      <a:avLst/>
                    </a:prstGeom>
                  </pic:spPr>
                </pic:pic>
              </a:graphicData>
            </a:graphic>
          </wp:inline>
        </w:drawing>
      </w:r>
    </w:p>
    <w:p w14:paraId="60668B50" w14:textId="3D0C2E8E" w:rsidR="00487E45" w:rsidRDefault="00B256CC" w:rsidP="00266E8E">
      <w:pPr>
        <w:pStyle w:val="a0"/>
        <w:spacing w:before="62" w:after="62"/>
        <w:ind w:firstLine="480"/>
        <w:jc w:val="center"/>
      </w:pPr>
      <w:r>
        <w:rPr>
          <w:rFonts w:hint="eastAsia"/>
        </w:rPr>
        <w:t>图</w:t>
      </w:r>
      <w:r>
        <w:rPr>
          <w:rFonts w:hint="eastAsia"/>
        </w:rPr>
        <w:t xml:space="preserve"> </w:t>
      </w:r>
      <w:r>
        <w:rPr>
          <w:rFonts w:hint="eastAsia"/>
        </w:rPr>
        <w:t>“丝绸之路经济带”脉冲响应关系图</w:t>
      </w:r>
    </w:p>
    <w:p w14:paraId="282D90CF" w14:textId="7ED06083" w:rsidR="00AC3613" w:rsidRDefault="00491498" w:rsidP="00AC3613">
      <w:pPr>
        <w:pStyle w:val="a0"/>
        <w:spacing w:before="62" w:after="62"/>
        <w:ind w:firstLine="480"/>
      </w:pPr>
      <w:r>
        <w:rPr>
          <w:rFonts w:hint="eastAsia"/>
        </w:rPr>
        <w:t>类似地，</w:t>
      </w:r>
      <w:r w:rsidR="00AC3613">
        <w:rPr>
          <w:rFonts w:hint="eastAsia"/>
        </w:rPr>
        <w:t>在“</w:t>
      </w:r>
      <w:r w:rsidR="00AC3613">
        <w:rPr>
          <w:rFonts w:hint="eastAsia"/>
        </w:rPr>
        <w:t>21</w:t>
      </w:r>
      <w:r w:rsidR="00AC3613">
        <w:rPr>
          <w:rFonts w:hint="eastAsia"/>
        </w:rPr>
        <w:t>世纪海上丝绸之路”经济区域中，脉冲响应</w:t>
      </w:r>
      <w:r w:rsidR="00B256CC">
        <w:rPr>
          <w:rFonts w:hint="eastAsia"/>
        </w:rPr>
        <w:t>及关系</w:t>
      </w:r>
      <w:r w:rsidR="00AC3613">
        <w:rPr>
          <w:rFonts w:hint="eastAsia"/>
        </w:rPr>
        <w:t>图如图？所示，针对碳排放，由图可得</w:t>
      </w:r>
      <w:r w:rsidR="00AC3613" w:rsidRPr="00AC3613">
        <w:rPr>
          <w:rFonts w:hint="eastAsia"/>
        </w:rPr>
        <w:t>碳排放量在当期会有一个正向的显著影响，之后正向的绝对值开始减小，逐渐趋于平缓，这符合我国追寻碳中和、</w:t>
      </w:r>
      <w:proofErr w:type="gramStart"/>
      <w:r w:rsidR="00AC3613" w:rsidRPr="00AC3613">
        <w:rPr>
          <w:rFonts w:hint="eastAsia"/>
        </w:rPr>
        <w:t>碳达峰</w:t>
      </w:r>
      <w:proofErr w:type="gramEnd"/>
      <w:r w:rsidR="00AC3613" w:rsidRPr="00AC3613">
        <w:rPr>
          <w:rFonts w:hint="eastAsia"/>
        </w:rPr>
        <w:t>的长远目标，逐渐抑制碳排放的增长。对外直接投资增长率对二氧化碳排放量的冲击在初期会有一个较强的正向效应，在第二期冲击的正向效应下降为</w:t>
      </w:r>
      <w:r w:rsidR="00AC3613" w:rsidRPr="00AC3613">
        <w:t>0</w:t>
      </w:r>
      <w:r w:rsidR="00AC3613" w:rsidRPr="00AC3613">
        <w:t>，在第三期冲击达到负向的峰值，之后趋于平缓，表明对外直接投资增长率对二氧化碳排放量增长具有短期效应，但是从长期来看，对外直接投资增长率的增加可以有效降低二氧化碳排放量，符合我国</w:t>
      </w:r>
      <w:r w:rsidR="00AC3613" w:rsidRPr="00AC3613">
        <w:t>“</w:t>
      </w:r>
      <w:r w:rsidR="00AC3613" w:rsidRPr="00AC3613">
        <w:t>引进来、走出去</w:t>
      </w:r>
      <w:r w:rsidR="00AC3613" w:rsidRPr="00AC3613">
        <w:t>”</w:t>
      </w:r>
      <w:r w:rsidR="00AC3613" w:rsidRPr="00AC3613">
        <w:t>的国策，转移重工业、引进新型绿色</w:t>
      </w:r>
      <w:r w:rsidR="00AC3613" w:rsidRPr="00AC3613">
        <w:lastRenderedPageBreak/>
        <w:t>制造业，拉动对外直接投资的同时缓解我国碳排放过载的现象。</w:t>
      </w:r>
      <w:r w:rsidR="00AC3613">
        <w:rPr>
          <w:rFonts w:hint="eastAsia"/>
        </w:rPr>
        <w:t>外商直接投资增长率对二氧化碳排放量的冲击在第一期有很强的回应，但是在第二期开始外商直接投资增长率对其的冲击影响就变为负值，同时为负值的峰值，之后向负值的方向趋于平缓。这表明外商直接投资的流入对于省份碳排放在长期内具有一定的抑制作用，这表明“污染天堂”</w:t>
      </w:r>
      <w:r w:rsidR="00AC3613">
        <w:t>(Pollution Heaven)</w:t>
      </w:r>
      <w:r w:rsidR="00AC3613">
        <w:t>假说在中国不成立。</w:t>
      </w:r>
      <w:r w:rsidR="00AC3613">
        <w:rPr>
          <w:rFonts w:hint="eastAsia"/>
        </w:rPr>
        <w:t>双向</w:t>
      </w:r>
      <w:r w:rsidR="00AC3613">
        <w:t>FDI</w:t>
      </w:r>
      <w:r w:rsidR="00AC3613">
        <w:t>协调发展水平增长率对二氧化碳排放量的冲击在初期达到顶峰，之后在零值附近波动，表明在短期内，双向</w:t>
      </w:r>
      <w:r w:rsidR="00AC3613">
        <w:t>FDI</w:t>
      </w:r>
      <w:r w:rsidR="00AC3613">
        <w:t>协调发展水平增速的提高会导致二氧化碳排放加剧，所以，我国要控制</w:t>
      </w:r>
      <w:r w:rsidR="00AC3613">
        <w:t>FDI</w:t>
      </w:r>
      <w:r w:rsidR="00AC3613">
        <w:t>协调发展的增长保持稳定，短期内的迅速提高会导致绿色经济的损耗。</w:t>
      </w:r>
    </w:p>
    <w:p w14:paraId="781ECD1C" w14:textId="2F5BA272" w:rsidR="00AC3613" w:rsidRDefault="00AC3613" w:rsidP="00AC3613">
      <w:pPr>
        <w:pStyle w:val="a0"/>
        <w:spacing w:before="62" w:after="62"/>
        <w:ind w:firstLine="480"/>
      </w:pPr>
      <w:r>
        <w:rPr>
          <w:rFonts w:hint="eastAsia"/>
        </w:rPr>
        <w:t>针对</w:t>
      </w:r>
      <w:r w:rsidRPr="00AC3613">
        <w:rPr>
          <w:rFonts w:hint="eastAsia"/>
        </w:rPr>
        <w:t>外商直接投资增长率</w:t>
      </w:r>
      <w:r>
        <w:rPr>
          <w:rFonts w:hint="eastAsia"/>
        </w:rPr>
        <w:t>，碳排放量对外商直接投资增长率全期保持正向冲击，且在第二期达到峰值，碳排放量对外商直接投资增长冲击达到最大，这也证实我国在过去几十年间步入工业大国，碳排放量逐年增加，进而吸引大量国外企业入境投资，增强我国综合国力的现象。对外直接投资增长率第一期一个标准差对外商直接投资增长率的影响较大，达到了正向峰值，但是迅速衰减在第二期达到负向峰值，第三期又转向正向效应，第四期转向负向并逐渐减弱为</w:t>
      </w:r>
      <w:r>
        <w:t>0</w:t>
      </w:r>
      <w:r>
        <w:t>。该冲击反应与外商直接投资对对外直接投资影响皆为前几期剧烈波动，在初期都会对彼此产生强劲的正向影响，但不同的是，长期来看，外商直接投资增长率可以拉动对外直接投资，但是对外直接投资增长率会削弱外商直接投资增长率，客观出发，该结论有失一般性，可能是由于中国在近年来遭到欧美的经济制裁，我国对外直接投资增长率的增加无法弥补</w:t>
      </w:r>
      <w:proofErr w:type="gramStart"/>
      <w:r>
        <w:t>欧美外商</w:t>
      </w:r>
      <w:proofErr w:type="gramEnd"/>
      <w:r>
        <w:t>投资的减少。所以，我国</w:t>
      </w:r>
      <w:r>
        <w:rPr>
          <w:rFonts w:hint="eastAsia"/>
        </w:rPr>
        <w:t>需更加坚持“一带一路”政策方针，建立新兴经济带，脱离早年依赖欧美国家的外商投资，发展周边国家及发展中国家，稳定加深其对外直接投资建设，实现对外直接投资增长率和外资直接投资增长率的双向增长。</w:t>
      </w:r>
    </w:p>
    <w:p w14:paraId="6973CE59" w14:textId="1A95C4BF" w:rsidR="00AC3613" w:rsidRDefault="00AC3613" w:rsidP="00491498">
      <w:pPr>
        <w:pStyle w:val="a0"/>
        <w:spacing w:before="62" w:after="62"/>
        <w:ind w:firstLine="480"/>
      </w:pPr>
      <w:r>
        <w:rPr>
          <w:rFonts w:hint="eastAsia"/>
        </w:rPr>
        <w:t>针对</w:t>
      </w:r>
      <w:r w:rsidR="00491498" w:rsidRPr="00491498">
        <w:rPr>
          <w:rFonts w:hint="eastAsia"/>
        </w:rPr>
        <w:t>对外直接投资增长率</w:t>
      </w:r>
      <w:r w:rsidR="00491498">
        <w:rPr>
          <w:rFonts w:hint="eastAsia"/>
        </w:rPr>
        <w:t>，碳排放量对对外直接投资的冲击全期都是负的，且在第二期达到峰值，之后逐渐趋于平缓。对外直接投资增长率对其自身的正向冲击达到顶峰，随后迅速衰减，最后在零</w:t>
      </w:r>
      <w:proofErr w:type="gramStart"/>
      <w:r w:rsidR="00491498">
        <w:rPr>
          <w:rFonts w:hint="eastAsia"/>
        </w:rPr>
        <w:t>值左右</w:t>
      </w:r>
      <w:proofErr w:type="gramEnd"/>
      <w:r w:rsidR="00491498">
        <w:rPr>
          <w:rFonts w:hint="eastAsia"/>
        </w:rPr>
        <w:t>波动。表明在短期内，对外直接投资对其自身的影响较大，长期内，与自身关联性不大。双向</w:t>
      </w:r>
      <w:r w:rsidR="00491498">
        <w:t>FDI</w:t>
      </w:r>
      <w:r w:rsidR="00491498">
        <w:t>协调发展水平增长率对对外直接投资的冲击在初期达到顶峰，具有正向作用，在第一期迅速滑落，达到负向顶峰，之后在零值附近波动。表明双向</w:t>
      </w:r>
      <w:r w:rsidR="00491498">
        <w:t>FDI</w:t>
      </w:r>
      <w:r w:rsidR="00491498">
        <w:t>协调发展水平的快速增长在短期内对对外直接投资有正向影响。</w:t>
      </w:r>
      <w:r w:rsidR="00491498">
        <w:rPr>
          <w:rFonts w:hint="eastAsia"/>
        </w:rPr>
        <w:t>外商直接投资增长率对对外直接投资增长率的冲击在第一期产生较强的正向冲击，在第二期产生一个较强的负向冲击，</w:t>
      </w:r>
      <w:r w:rsidR="00491498">
        <w:rPr>
          <w:rFonts w:hint="eastAsia"/>
        </w:rPr>
        <w:lastRenderedPageBreak/>
        <w:t>表明在短期内外商直接投资的快速增长可以带动对外直接投资的增长，但长期内会抑制对外直接投资的增长。</w:t>
      </w:r>
    </w:p>
    <w:p w14:paraId="7EA98476" w14:textId="76693876" w:rsidR="00491498" w:rsidRDefault="00491498" w:rsidP="00491498">
      <w:pPr>
        <w:pStyle w:val="a0"/>
        <w:spacing w:before="62" w:after="62"/>
        <w:ind w:firstLine="480"/>
      </w:pPr>
      <w:r>
        <w:rPr>
          <w:rFonts w:hint="eastAsia"/>
        </w:rPr>
        <w:t>针对</w:t>
      </w:r>
      <w:r w:rsidRPr="00491498">
        <w:t>GDP</w:t>
      </w:r>
      <w:r w:rsidRPr="00491498">
        <w:t>增长率</w:t>
      </w:r>
      <w:r>
        <w:rPr>
          <w:rFonts w:hint="eastAsia"/>
        </w:rPr>
        <w:t>，对外直接投资增长率对</w:t>
      </w:r>
      <w:r>
        <w:t>GDP</w:t>
      </w:r>
      <w:r>
        <w:t>增长率的冲击在第一期达到负向顶峰，在第二期达到正向顶峰，之后开始在零值附近波动，表明短期内对外直接投资增长率会对</w:t>
      </w:r>
      <w:r>
        <w:t>GDP</w:t>
      </w:r>
      <w:r>
        <w:t>产生一个负向的作用，长期来看，对外直接投资会促进</w:t>
      </w:r>
      <w:r>
        <w:t>GDP</w:t>
      </w:r>
      <w:r>
        <w:t>增速。</w:t>
      </w:r>
      <w:r>
        <w:rPr>
          <w:rFonts w:hint="eastAsia"/>
        </w:rPr>
        <w:t>外商直接投资增长率对</w:t>
      </w:r>
      <w:r>
        <w:t>GDP</w:t>
      </w:r>
      <w:r>
        <w:t>增长率在短期内没有冲击，保持平缓，但是在第三期产生一个较强的正向冲击，表明在长期内外商直接投资增长率可以对</w:t>
      </w:r>
      <w:r>
        <w:t>GDP</w:t>
      </w:r>
      <w:r>
        <w:t>的增长提供帮助。</w:t>
      </w:r>
      <w:r>
        <w:rPr>
          <w:rFonts w:hint="eastAsia"/>
        </w:rPr>
        <w:t>碳排放量对</w:t>
      </w:r>
      <w:r>
        <w:t>GDP</w:t>
      </w:r>
      <w:r>
        <w:t>增长率在一期有一个轻微的负向冲击，之后开始逐渐上升，在第四期达到峰值，之后保持在一个较高水平。</w:t>
      </w:r>
    </w:p>
    <w:p w14:paraId="48FF9FBB" w14:textId="25C898B4" w:rsidR="00AC3613" w:rsidRDefault="00491498" w:rsidP="00491498">
      <w:pPr>
        <w:pStyle w:val="a0"/>
        <w:spacing w:before="62" w:after="62"/>
        <w:ind w:firstLine="480"/>
      </w:pPr>
      <w:r>
        <w:rPr>
          <w:rFonts w:hint="eastAsia"/>
        </w:rPr>
        <w:t>针对</w:t>
      </w:r>
      <w:r w:rsidRPr="00491498">
        <w:rPr>
          <w:rFonts w:hint="eastAsia"/>
        </w:rPr>
        <w:t>双向</w:t>
      </w:r>
      <w:r w:rsidRPr="00491498">
        <w:t>FDI</w:t>
      </w:r>
      <w:r w:rsidRPr="00491498">
        <w:t>协调发展水平增长率</w:t>
      </w:r>
      <w:r>
        <w:rPr>
          <w:rFonts w:hint="eastAsia"/>
        </w:rPr>
        <w:t>，经济增长增长率对双向</w:t>
      </w:r>
      <w:r>
        <w:t>FDI</w:t>
      </w:r>
      <w:r>
        <w:t>协调发展水平的冲击在第一期达到顶峰，之后略微下降，之后在零值附近平缓波动，表明在短期内，经济增长的提高会拉动双向</w:t>
      </w:r>
      <w:r>
        <w:t>FDI</w:t>
      </w:r>
      <w:r>
        <w:t>协调发展水平的进步。</w:t>
      </w:r>
      <w:r>
        <w:rPr>
          <w:rFonts w:hint="eastAsia"/>
        </w:rPr>
        <w:t>碳排放量对双向</w:t>
      </w:r>
      <w:r>
        <w:t>FDI</w:t>
      </w:r>
      <w:r>
        <w:t>协调发展水平增长率全期保持正向冲击，并在第二期达到峰值，之后趋于平滑曲线并保持在一个较高水平（</w:t>
      </w:r>
      <w:r>
        <w:t>0.05</w:t>
      </w:r>
      <w:r>
        <w:t>左右）。</w:t>
      </w:r>
      <w:r>
        <w:rPr>
          <w:rFonts w:hint="eastAsia"/>
        </w:rPr>
        <w:t>对外直接投资增长率对双向</w:t>
      </w:r>
      <w:r>
        <w:t>FDI</w:t>
      </w:r>
      <w:r>
        <w:t>协调发展水平增长率的冲击在第一期达到负向顶峰</w:t>
      </w:r>
      <w:r>
        <w:t>(-0.200)</w:t>
      </w:r>
      <w:r>
        <w:rPr>
          <w:rFonts w:hint="eastAsia"/>
        </w:rPr>
        <w:t>，</w:t>
      </w:r>
      <w:r>
        <w:t>在第二期达到正向顶峰</w:t>
      </w:r>
      <w:r>
        <w:t>(0.050)</w:t>
      </w:r>
      <w:r>
        <w:t>，之后向零值平缓波动。</w:t>
      </w:r>
      <w:r>
        <w:rPr>
          <w:rFonts w:hint="eastAsia"/>
        </w:rPr>
        <w:t>外商直接投资增长率对双向</w:t>
      </w:r>
      <w:r>
        <w:t>FDI</w:t>
      </w:r>
      <w:r>
        <w:t>协调发展水平增长率的冲击在第二期达到正向峰值，第三期达到负向峰值，之后趋于负向平稳。表明短期内外商直接投资增长率对其有较大的正向作用，有利于双向</w:t>
      </w:r>
      <w:r>
        <w:t>FDI</w:t>
      </w:r>
      <w:r>
        <w:t>协调发展快速发展，但是长期来看，独立的吸引引进外商投资不会导致双向</w:t>
      </w:r>
      <w:r>
        <w:t>FDI</w:t>
      </w:r>
      <w:r>
        <w:t>协调发展。</w:t>
      </w:r>
    </w:p>
    <w:p w14:paraId="5808CCE3" w14:textId="51B5B0A5" w:rsidR="00266E8E" w:rsidRDefault="00266E8E" w:rsidP="00D940F7">
      <w:pPr>
        <w:pStyle w:val="a0"/>
        <w:spacing w:before="62" w:after="62"/>
        <w:ind w:firstLine="480"/>
      </w:pPr>
      <w:r w:rsidRPr="00803F3C">
        <w:rPr>
          <w:rFonts w:hint="eastAsia"/>
          <w:noProof/>
        </w:rPr>
        <w:lastRenderedPageBreak/>
        <w:drawing>
          <wp:inline distT="0" distB="0" distL="0" distR="0" wp14:anchorId="42467D43" wp14:editId="25404C95">
            <wp:extent cx="5029200" cy="3657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05074103" w14:textId="1AEC06C6" w:rsidR="00491498" w:rsidRDefault="00491498" w:rsidP="00491498">
      <w:pPr>
        <w:pStyle w:val="a0"/>
        <w:spacing w:before="62" w:after="62"/>
        <w:ind w:firstLine="480"/>
        <w:jc w:val="center"/>
      </w:pPr>
      <w:r>
        <w:rPr>
          <w:rFonts w:hint="eastAsia"/>
        </w:rPr>
        <w:t>图</w:t>
      </w:r>
      <w:r>
        <w:rPr>
          <w:rFonts w:hint="eastAsia"/>
        </w:rPr>
        <w:t xml:space="preserve"> </w:t>
      </w:r>
      <w:r>
        <w:rPr>
          <w:rFonts w:hint="eastAsia"/>
        </w:rPr>
        <w:t>“</w:t>
      </w:r>
      <w:r>
        <w:rPr>
          <w:rFonts w:hint="eastAsia"/>
        </w:rPr>
        <w:t>21</w:t>
      </w:r>
      <w:r>
        <w:rPr>
          <w:rFonts w:hint="eastAsia"/>
        </w:rPr>
        <w:t>世纪海上丝绸之路”脉冲响应图</w:t>
      </w:r>
    </w:p>
    <w:p w14:paraId="700C0ABA" w14:textId="3EE46D65" w:rsidR="006D0AC5" w:rsidRDefault="008D28F6" w:rsidP="00491498">
      <w:pPr>
        <w:pStyle w:val="a0"/>
        <w:spacing w:before="62" w:after="62"/>
        <w:ind w:firstLine="480"/>
        <w:jc w:val="center"/>
      </w:pPr>
      <w:r>
        <w:rPr>
          <w:noProof/>
        </w:rPr>
        <w:drawing>
          <wp:inline distT="0" distB="0" distL="0" distR="0" wp14:anchorId="789A69AC" wp14:editId="7A76B6B5">
            <wp:extent cx="2878667" cy="2393498"/>
            <wp:effectExtent l="0" t="0" r="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6"/>
                    <a:stretch>
                      <a:fillRect/>
                    </a:stretch>
                  </pic:blipFill>
                  <pic:spPr>
                    <a:xfrm>
                      <a:off x="0" y="0"/>
                      <a:ext cx="2891880" cy="2404484"/>
                    </a:xfrm>
                    <a:prstGeom prst="rect">
                      <a:avLst/>
                    </a:prstGeom>
                  </pic:spPr>
                </pic:pic>
              </a:graphicData>
            </a:graphic>
          </wp:inline>
        </w:drawing>
      </w:r>
    </w:p>
    <w:p w14:paraId="3C862C14" w14:textId="7A6D8E79" w:rsidR="006D0AC5" w:rsidRDefault="006D0AC5" w:rsidP="006D0AC5">
      <w:pPr>
        <w:pStyle w:val="a0"/>
        <w:spacing w:before="62" w:after="62"/>
        <w:ind w:firstLine="480"/>
        <w:jc w:val="center"/>
      </w:pPr>
      <w:r>
        <w:rPr>
          <w:rFonts w:hint="eastAsia"/>
        </w:rPr>
        <w:t>图</w:t>
      </w:r>
      <w:r>
        <w:rPr>
          <w:rFonts w:hint="eastAsia"/>
        </w:rPr>
        <w:t xml:space="preserve"> </w:t>
      </w:r>
      <w:r>
        <w:rPr>
          <w:rFonts w:hint="eastAsia"/>
        </w:rPr>
        <w:t>“</w:t>
      </w:r>
      <w:r>
        <w:rPr>
          <w:rFonts w:hint="eastAsia"/>
        </w:rPr>
        <w:t>21</w:t>
      </w:r>
      <w:r>
        <w:rPr>
          <w:rFonts w:hint="eastAsia"/>
        </w:rPr>
        <w:t>世纪海上丝绸之路”脉冲</w:t>
      </w:r>
      <w:r w:rsidR="00B256CC">
        <w:rPr>
          <w:rFonts w:hint="eastAsia"/>
        </w:rPr>
        <w:t>响应关系</w:t>
      </w:r>
      <w:r>
        <w:rPr>
          <w:rFonts w:hint="eastAsia"/>
        </w:rPr>
        <w:t>图</w:t>
      </w:r>
    </w:p>
    <w:p w14:paraId="04C7B401" w14:textId="5D9C87FA" w:rsidR="00B256CC" w:rsidRDefault="00B256CC" w:rsidP="006D0AC5">
      <w:pPr>
        <w:pStyle w:val="a0"/>
        <w:spacing w:before="62" w:after="62"/>
        <w:ind w:firstLine="480"/>
        <w:jc w:val="center"/>
      </w:pPr>
      <w:r>
        <w:rPr>
          <w:rFonts w:hint="eastAsia"/>
        </w:rPr>
        <w:t>（</w:t>
      </w:r>
      <w:r>
        <w:rPr>
          <w:rFonts w:hint="eastAsia"/>
        </w:rPr>
        <w:t>+</w:t>
      </w:r>
      <w:r>
        <w:rPr>
          <w:rFonts w:hint="eastAsia"/>
        </w:rPr>
        <w:t>表示正向脉冲响应，</w:t>
      </w:r>
      <w:r>
        <w:rPr>
          <w:rFonts w:hint="eastAsia"/>
        </w:rPr>
        <w:t>-</w:t>
      </w:r>
      <w:r>
        <w:rPr>
          <w:rFonts w:hint="eastAsia"/>
        </w:rPr>
        <w:t>表示负向脉冲响应）</w:t>
      </w:r>
    </w:p>
    <w:p w14:paraId="6765412A" w14:textId="13E6F96D" w:rsidR="006D0AC5" w:rsidRDefault="006D0AC5" w:rsidP="00491498">
      <w:pPr>
        <w:pStyle w:val="a0"/>
        <w:spacing w:before="62" w:after="62"/>
        <w:ind w:firstLine="480"/>
        <w:jc w:val="center"/>
      </w:pPr>
    </w:p>
    <w:p w14:paraId="1EFB827F" w14:textId="77777777" w:rsidR="00BC7526" w:rsidRDefault="00BC7526" w:rsidP="00491498">
      <w:pPr>
        <w:pStyle w:val="a0"/>
        <w:spacing w:before="62" w:after="62"/>
        <w:ind w:firstLine="480"/>
        <w:jc w:val="center"/>
      </w:pPr>
    </w:p>
    <w:p w14:paraId="15518E42" w14:textId="47526B8A" w:rsidR="00D940F7" w:rsidRPr="00D2037B" w:rsidRDefault="00D940F7" w:rsidP="008E1F58">
      <w:pPr>
        <w:pStyle w:val="a0"/>
        <w:spacing w:before="62" w:after="62"/>
        <w:ind w:firstLineChars="0" w:firstLine="0"/>
        <w:jc w:val="center"/>
      </w:pPr>
    </w:p>
    <w:p w14:paraId="59F63E9F" w14:textId="36EEB245" w:rsidR="00BD264D" w:rsidRDefault="00BD264D" w:rsidP="00717911">
      <w:pPr>
        <w:pStyle w:val="2"/>
        <w:spacing w:before="468" w:after="93"/>
      </w:pPr>
      <w:bookmarkStart w:id="20" w:name="_Toc135702329"/>
      <w:r>
        <w:rPr>
          <w:rFonts w:hint="eastAsia"/>
        </w:rPr>
        <w:lastRenderedPageBreak/>
        <w:t>方差分解</w:t>
      </w:r>
      <w:bookmarkEnd w:id="20"/>
    </w:p>
    <w:p w14:paraId="212A8A44" w14:textId="6B984978" w:rsidR="00A35155" w:rsidRDefault="00717911" w:rsidP="007567DF">
      <w:pPr>
        <w:pStyle w:val="a0"/>
        <w:spacing w:before="62" w:after="62"/>
        <w:ind w:firstLine="480"/>
      </w:pPr>
      <w:r>
        <w:rPr>
          <w:rFonts w:hint="eastAsia"/>
        </w:rPr>
        <w:t>方差分解法将系统的预测均方误差分解成系统中各变量冲击所做的贡献，从而研究滞后时期后各变量是如何</w:t>
      </w:r>
      <w:r w:rsidR="00603958">
        <w:rPr>
          <w:rFonts w:hint="eastAsia"/>
        </w:rPr>
        <w:t>受到</w:t>
      </w:r>
      <w:r>
        <w:rPr>
          <w:rFonts w:hint="eastAsia"/>
        </w:rPr>
        <w:t>影响及影响程度。</w:t>
      </w:r>
      <w:r w:rsidR="008E1F58">
        <w:rPr>
          <w:rFonts w:hint="eastAsia"/>
        </w:rPr>
        <w:t>由于篇幅限制，本研究仅分别展示出</w:t>
      </w:r>
      <w:r w:rsidR="00B54FD7">
        <w:rPr>
          <w:rFonts w:hint="eastAsia"/>
        </w:rPr>
        <w:t>五个</w:t>
      </w:r>
      <w:r w:rsidR="008E1F58">
        <w:rPr>
          <w:rFonts w:hint="eastAsia"/>
        </w:rPr>
        <w:t>变量在</w:t>
      </w:r>
      <w:r w:rsidR="00795CDD">
        <w:rPr>
          <w:rFonts w:hint="eastAsia"/>
        </w:rPr>
        <w:t>前</w:t>
      </w:r>
      <w:r w:rsidR="00091161">
        <w:rPr>
          <w:rFonts w:hint="eastAsia"/>
        </w:rPr>
        <w:t>6</w:t>
      </w:r>
      <w:r w:rsidR="00E625CA">
        <w:rPr>
          <w:rFonts w:hint="eastAsia"/>
        </w:rPr>
        <w:t>个</w:t>
      </w:r>
      <w:r w:rsidR="008E1F58">
        <w:rPr>
          <w:rFonts w:hint="eastAsia"/>
        </w:rPr>
        <w:t>预测</w:t>
      </w:r>
      <w:r w:rsidR="00E625CA">
        <w:rPr>
          <w:rFonts w:hint="eastAsia"/>
        </w:rPr>
        <w:t>期</w:t>
      </w:r>
      <w:r w:rsidR="008E1F58">
        <w:rPr>
          <w:rFonts w:hint="eastAsia"/>
        </w:rPr>
        <w:t>的方差分解</w:t>
      </w:r>
      <w:r w:rsidR="00E625CA">
        <w:rPr>
          <w:rFonts w:hint="eastAsia"/>
        </w:rPr>
        <w:t>值</w:t>
      </w:r>
      <w:r w:rsidR="008E1F58">
        <w:rPr>
          <w:rFonts w:hint="eastAsia"/>
        </w:rPr>
        <w:t>，结果如表所示</w:t>
      </w:r>
      <w:r w:rsidR="00D543AF">
        <w:rPr>
          <w:rFonts w:hint="eastAsia"/>
        </w:rPr>
        <w:t>。</w:t>
      </w:r>
      <w:r w:rsidR="007567DF">
        <w:t xml:space="preserve"> </w:t>
      </w:r>
    </w:p>
    <w:p w14:paraId="58331D81" w14:textId="6DF057D9" w:rsidR="003A0E8B" w:rsidRDefault="00795CDD" w:rsidP="003A0E8B">
      <w:pPr>
        <w:pStyle w:val="a0"/>
        <w:spacing w:before="62" w:after="62"/>
        <w:ind w:firstLine="480"/>
      </w:pPr>
      <w:r>
        <w:rPr>
          <w:rFonts w:hint="eastAsia"/>
        </w:rPr>
        <w:t>由图可知，</w:t>
      </w:r>
      <w:r w:rsidR="00A80B65">
        <w:rPr>
          <w:rFonts w:hint="eastAsia"/>
        </w:rPr>
        <w:t>在“</w:t>
      </w:r>
      <w:r w:rsidR="00A80B65" w:rsidRPr="00A80B65">
        <w:rPr>
          <w:rFonts w:hint="eastAsia"/>
        </w:rPr>
        <w:t>丝绸之路经济带</w:t>
      </w:r>
      <w:r w:rsidR="00A80B65">
        <w:rPr>
          <w:rFonts w:hint="eastAsia"/>
        </w:rPr>
        <w:t>”经济区域中，</w:t>
      </w:r>
      <w:r w:rsidR="00AF372E">
        <w:rPr>
          <w:rFonts w:hint="eastAsia"/>
        </w:rPr>
        <w:t>在面板</w:t>
      </w:r>
      <w:r w:rsidR="00AF372E" w:rsidRPr="00111F60">
        <w:rPr>
          <w:position w:val="-11"/>
        </w:rPr>
        <w:object w:dxaOrig="744" w:dyaOrig="357" w14:anchorId="3870FD88">
          <v:shape id="_x0000_i2726" type="#_x0000_t75" style="width:37.8pt;height:18pt" o:ole="">
            <v:imagedata r:id="rId187" o:title=""/>
          </v:shape>
          <o:OLEObject Type="Embed" ProgID="Equation.AxMath" ShapeID="_x0000_i2726" DrawAspect="Content" ObjectID="_1746340838" r:id="rId188"/>
        </w:object>
      </w:r>
      <w:r w:rsidR="00AF372E">
        <w:rPr>
          <w:rFonts w:hint="eastAsia"/>
        </w:rPr>
        <w:t>中，</w:t>
      </w:r>
      <w:r w:rsidR="00576041">
        <w:rPr>
          <w:rFonts w:hint="eastAsia"/>
        </w:rPr>
        <w:t>碳排</w:t>
      </w:r>
      <w:r w:rsidR="00AF372E">
        <w:rPr>
          <w:rFonts w:hint="eastAsia"/>
        </w:rPr>
        <w:t>放在第</w:t>
      </w:r>
      <w:r w:rsidR="00AF372E">
        <w:rPr>
          <w:rFonts w:hint="eastAsia"/>
        </w:rPr>
        <w:t>3-6</w:t>
      </w:r>
      <w:r w:rsidR="00AF372E">
        <w:rPr>
          <w:rFonts w:hint="eastAsia"/>
        </w:rPr>
        <w:t>个预测期的方差分解值基本一致，说明在第</w:t>
      </w:r>
      <w:r w:rsidR="00AF372E">
        <w:rPr>
          <w:rFonts w:hint="eastAsia"/>
        </w:rPr>
        <w:t>3</w:t>
      </w:r>
      <w:r w:rsidR="00AF372E">
        <w:rPr>
          <w:rFonts w:hint="eastAsia"/>
        </w:rPr>
        <w:t>个预测期之后，各变量之间的动态关系基本稳定</w:t>
      </w:r>
      <w:r w:rsidR="003A0E8B">
        <w:rPr>
          <w:rFonts w:hint="eastAsia"/>
        </w:rPr>
        <w:t>，且</w:t>
      </w:r>
      <w:r w:rsidR="00AF372E">
        <w:rPr>
          <w:rFonts w:hint="eastAsia"/>
        </w:rPr>
        <w:t>基于第</w:t>
      </w:r>
      <w:r w:rsidR="00AF372E">
        <w:rPr>
          <w:rFonts w:hint="eastAsia"/>
        </w:rPr>
        <w:t>6</w:t>
      </w:r>
      <w:r w:rsidR="00AF372E">
        <w:rPr>
          <w:rFonts w:hint="eastAsia"/>
        </w:rPr>
        <w:t>个预测期的方差分解值可知，碳排放从冲击来源来看，五个变量的贡献比例为</w:t>
      </w:r>
      <w:r w:rsidR="00AF372E" w:rsidRPr="00AF372E">
        <w:t>0.428</w:t>
      </w:r>
      <w:r w:rsidR="00AF372E">
        <w:rPr>
          <w:rFonts w:hint="eastAsia"/>
        </w:rPr>
        <w:t>：</w:t>
      </w:r>
      <w:r w:rsidR="00AF372E" w:rsidRPr="00AF372E">
        <w:t>0.008</w:t>
      </w:r>
      <w:r w:rsidR="00AF372E">
        <w:rPr>
          <w:rFonts w:hint="eastAsia"/>
        </w:rPr>
        <w:t>：</w:t>
      </w:r>
      <w:r w:rsidR="00AF372E" w:rsidRPr="00AF372E">
        <w:t>0.014</w:t>
      </w:r>
      <w:r w:rsidR="00AF372E">
        <w:rPr>
          <w:rFonts w:hint="eastAsia"/>
        </w:rPr>
        <w:t>：</w:t>
      </w:r>
      <w:r w:rsidR="00AF372E" w:rsidRPr="00AF372E">
        <w:t>0.536</w:t>
      </w:r>
      <w:r w:rsidR="00AF372E">
        <w:rPr>
          <w:rFonts w:hint="eastAsia"/>
        </w:rPr>
        <w:t>：</w:t>
      </w:r>
      <w:r w:rsidR="00AF372E" w:rsidRPr="00AF372E">
        <w:t>0.015</w:t>
      </w:r>
      <w:r w:rsidR="00AF372E">
        <w:rPr>
          <w:rFonts w:hint="eastAsia"/>
        </w:rPr>
        <w:t>，未来的冲击主要来自对外直接投资以及自身</w:t>
      </w:r>
      <w:r w:rsidR="003A0E8B">
        <w:rPr>
          <w:rFonts w:hint="eastAsia"/>
        </w:rPr>
        <w:t>；</w:t>
      </w:r>
    </w:p>
    <w:p w14:paraId="318CA7CF" w14:textId="44CB352E" w:rsidR="00A80B65" w:rsidRDefault="00AF372E" w:rsidP="003A0E8B">
      <w:pPr>
        <w:pStyle w:val="a0"/>
        <w:spacing w:before="62" w:after="62"/>
        <w:ind w:firstLine="480"/>
      </w:pPr>
      <w:r>
        <w:rPr>
          <w:rFonts w:hint="eastAsia"/>
        </w:rPr>
        <w:t>在面板</w:t>
      </w:r>
      <w:r w:rsidRPr="00111F60">
        <w:rPr>
          <w:position w:val="-11"/>
        </w:rPr>
        <w:object w:dxaOrig="1293" w:dyaOrig="357" w14:anchorId="4BD54682">
          <v:shape id="_x0000_i2730" type="#_x0000_t75" style="width:66pt;height:18pt" o:ole="">
            <v:imagedata r:id="rId189" o:title=""/>
          </v:shape>
          <o:OLEObject Type="Embed" ProgID="Equation.AxMath" ShapeID="_x0000_i2730" DrawAspect="Content" ObjectID="_1746340839" r:id="rId190"/>
        </w:object>
      </w:r>
      <w:r>
        <w:rPr>
          <w:rFonts w:hint="eastAsia"/>
        </w:rPr>
        <w:t>中，</w:t>
      </w:r>
      <w:r w:rsidR="003A0E8B">
        <w:rPr>
          <w:rFonts w:hint="eastAsia"/>
        </w:rPr>
        <w:t>类似地，人均</w:t>
      </w:r>
      <w:r w:rsidR="003A0E8B">
        <w:rPr>
          <w:rFonts w:hint="eastAsia"/>
        </w:rPr>
        <w:t>GDP</w:t>
      </w:r>
      <w:r w:rsidR="003A0E8B">
        <w:rPr>
          <w:rFonts w:hint="eastAsia"/>
        </w:rPr>
        <w:t>在第</w:t>
      </w:r>
      <w:r w:rsidR="003A0E8B">
        <w:rPr>
          <w:rFonts w:hint="eastAsia"/>
        </w:rPr>
        <w:t>3-6</w:t>
      </w:r>
      <w:r w:rsidR="003A0E8B">
        <w:rPr>
          <w:rFonts w:hint="eastAsia"/>
        </w:rPr>
        <w:t>个预测期的方差分解值基本一致，说明在第</w:t>
      </w:r>
      <w:r w:rsidR="003A0E8B">
        <w:rPr>
          <w:rFonts w:hint="eastAsia"/>
        </w:rPr>
        <w:t>3</w:t>
      </w:r>
      <w:r w:rsidR="003A0E8B">
        <w:rPr>
          <w:rFonts w:hint="eastAsia"/>
        </w:rPr>
        <w:t>个预测期之后，各变量之间的动态关系基本稳定。基于第</w:t>
      </w:r>
      <w:r w:rsidR="003A0E8B">
        <w:rPr>
          <w:rFonts w:hint="eastAsia"/>
        </w:rPr>
        <w:t>6</w:t>
      </w:r>
      <w:r w:rsidR="003A0E8B">
        <w:rPr>
          <w:rFonts w:hint="eastAsia"/>
        </w:rPr>
        <w:t>个预测期的方差分解值可知，从冲击来源来看，五个变量的贡献比例为</w:t>
      </w:r>
      <w:r w:rsidR="003A0E8B" w:rsidRPr="003A0E8B">
        <w:t>0.013</w:t>
      </w:r>
      <w:r w:rsidR="003A0E8B">
        <w:rPr>
          <w:rFonts w:hint="eastAsia"/>
        </w:rPr>
        <w:t>：</w:t>
      </w:r>
      <w:r w:rsidR="003A0E8B" w:rsidRPr="003A0E8B">
        <w:t>0.208</w:t>
      </w:r>
      <w:r w:rsidR="003A0E8B">
        <w:rPr>
          <w:rFonts w:hint="eastAsia"/>
        </w:rPr>
        <w:t>：</w:t>
      </w:r>
      <w:r w:rsidR="003A0E8B" w:rsidRPr="003A0E8B">
        <w:t>0.041</w:t>
      </w:r>
      <w:r w:rsidR="003A0E8B">
        <w:rPr>
          <w:rFonts w:hint="eastAsia"/>
        </w:rPr>
        <w:t>：</w:t>
      </w:r>
      <w:r w:rsidR="003A0E8B" w:rsidRPr="003A0E8B">
        <w:t>0.620</w:t>
      </w:r>
      <w:r w:rsidR="003A0E8B">
        <w:rPr>
          <w:rFonts w:hint="eastAsia"/>
        </w:rPr>
        <w:t>：</w:t>
      </w:r>
      <w:r w:rsidR="003A0E8B" w:rsidRPr="003A0E8B">
        <w:t>0.118</w:t>
      </w:r>
      <w:r w:rsidR="003A0E8B">
        <w:rPr>
          <w:rFonts w:hint="eastAsia"/>
        </w:rPr>
        <w:t>，未来的冲击主要来自对外直接投资以及</w:t>
      </w:r>
      <w:r w:rsidR="008C58AC">
        <w:rPr>
          <w:rFonts w:hint="eastAsia"/>
        </w:rPr>
        <w:t>自身</w:t>
      </w:r>
      <w:r w:rsidR="003A0E8B">
        <w:rPr>
          <w:rFonts w:hint="eastAsia"/>
        </w:rPr>
        <w:t>；</w:t>
      </w:r>
    </w:p>
    <w:p w14:paraId="15FD5AA6" w14:textId="65CDB26B" w:rsidR="003A0E8B" w:rsidRDefault="003A0E8B" w:rsidP="003A0E8B">
      <w:pPr>
        <w:pStyle w:val="a0"/>
        <w:spacing w:before="62" w:after="62"/>
        <w:ind w:firstLine="480"/>
      </w:pPr>
      <w:r>
        <w:rPr>
          <w:rFonts w:hint="eastAsia"/>
        </w:rPr>
        <w:t>在面板</w:t>
      </w:r>
      <w:r w:rsidRPr="00111F60">
        <w:rPr>
          <w:position w:val="-11"/>
        </w:rPr>
        <w:object w:dxaOrig="1138" w:dyaOrig="357" w14:anchorId="66C7B1D0">
          <v:shape id="_x0000_i2735" type="#_x0000_t75" style="width:57.6pt;height:18pt" o:ole="">
            <v:imagedata r:id="rId191" o:title=""/>
          </v:shape>
          <o:OLEObject Type="Embed" ProgID="Equation.AxMath" ShapeID="_x0000_i2735" DrawAspect="Content" ObjectID="_1746340840" r:id="rId192"/>
        </w:object>
      </w:r>
      <w:r>
        <w:rPr>
          <w:rFonts w:hint="eastAsia"/>
        </w:rPr>
        <w:t>中，在第</w:t>
      </w:r>
      <w:r>
        <w:rPr>
          <w:rFonts w:hint="eastAsia"/>
        </w:rPr>
        <w:t>2-6</w:t>
      </w:r>
      <w:r>
        <w:rPr>
          <w:rFonts w:hint="eastAsia"/>
        </w:rPr>
        <w:t>个预测期的方差分解值基本一致，说明在第</w:t>
      </w:r>
      <w:r>
        <w:rPr>
          <w:rFonts w:hint="eastAsia"/>
        </w:rPr>
        <w:t>2</w:t>
      </w:r>
      <w:r>
        <w:rPr>
          <w:rFonts w:hint="eastAsia"/>
        </w:rPr>
        <w:t>个预测期之后，各变量之间的动态关系基本稳定。基于第</w:t>
      </w:r>
      <w:r>
        <w:rPr>
          <w:rFonts w:hint="eastAsia"/>
        </w:rPr>
        <w:t>6</w:t>
      </w:r>
      <w:r>
        <w:rPr>
          <w:rFonts w:hint="eastAsia"/>
        </w:rPr>
        <w:t>个预测期的方差分解值可知，从冲击来源来看，五个变量的贡献比例为</w:t>
      </w:r>
      <w:r w:rsidRPr="003A0E8B">
        <w:t>0.003</w:t>
      </w:r>
      <w:r>
        <w:rPr>
          <w:rFonts w:hint="eastAsia"/>
        </w:rPr>
        <w:t>：</w:t>
      </w:r>
      <w:r w:rsidRPr="003A0E8B">
        <w:t>0.011</w:t>
      </w:r>
      <w:r>
        <w:rPr>
          <w:rFonts w:hint="eastAsia"/>
        </w:rPr>
        <w:t>：</w:t>
      </w:r>
      <w:r w:rsidRPr="003A0E8B">
        <w:t>0.015</w:t>
      </w:r>
      <w:r>
        <w:rPr>
          <w:rFonts w:hint="eastAsia"/>
        </w:rPr>
        <w:t>：</w:t>
      </w:r>
      <w:r w:rsidRPr="003A0E8B">
        <w:t>0.970</w:t>
      </w:r>
      <w:r>
        <w:rPr>
          <w:rFonts w:hint="eastAsia"/>
        </w:rPr>
        <w:t>：</w:t>
      </w:r>
      <w:r w:rsidRPr="003A0E8B">
        <w:t>0.000</w:t>
      </w:r>
      <w:r>
        <w:rPr>
          <w:rFonts w:hint="eastAsia"/>
        </w:rPr>
        <w:t>，未来的冲击主要来自对外直接投资；</w:t>
      </w:r>
    </w:p>
    <w:p w14:paraId="66ACA6D9" w14:textId="5649A624" w:rsidR="00823F8D" w:rsidRDefault="00823F8D" w:rsidP="00823F8D">
      <w:pPr>
        <w:pStyle w:val="a0"/>
        <w:spacing w:before="62" w:after="62"/>
        <w:ind w:firstLine="480"/>
      </w:pPr>
      <w:r>
        <w:rPr>
          <w:rFonts w:hint="eastAsia"/>
        </w:rPr>
        <w:t>在面板</w:t>
      </w:r>
      <w:r w:rsidRPr="00111F60">
        <w:rPr>
          <w:position w:val="-11"/>
        </w:rPr>
        <w:object w:dxaOrig="1225" w:dyaOrig="357" w14:anchorId="5B1C45BF">
          <v:shape id="_x0000_i2743" type="#_x0000_t75" style="width:62.4pt;height:18pt" o:ole="">
            <v:imagedata r:id="rId193" o:title=""/>
          </v:shape>
          <o:OLEObject Type="Embed" ProgID="Equation.AxMath" ShapeID="_x0000_i2743" DrawAspect="Content" ObjectID="_1746340841" r:id="rId194"/>
        </w:object>
      </w:r>
      <w:r>
        <w:rPr>
          <w:rFonts w:hint="eastAsia"/>
        </w:rPr>
        <w:t>中，在第</w:t>
      </w:r>
      <w:r>
        <w:rPr>
          <w:rFonts w:hint="eastAsia"/>
        </w:rPr>
        <w:t>2-6</w:t>
      </w:r>
      <w:r>
        <w:rPr>
          <w:rFonts w:hint="eastAsia"/>
        </w:rPr>
        <w:t>个预测期的方差分解值基本一致，说明在第</w:t>
      </w:r>
      <w:r>
        <w:rPr>
          <w:rFonts w:hint="eastAsia"/>
        </w:rPr>
        <w:t>2</w:t>
      </w:r>
      <w:r>
        <w:rPr>
          <w:rFonts w:hint="eastAsia"/>
        </w:rPr>
        <w:t>个预测期之后，各变量之间的动态关系基本稳定。基于第</w:t>
      </w:r>
      <w:r>
        <w:rPr>
          <w:rFonts w:hint="eastAsia"/>
        </w:rPr>
        <w:t>6</w:t>
      </w:r>
      <w:r>
        <w:rPr>
          <w:rFonts w:hint="eastAsia"/>
        </w:rPr>
        <w:t>个预测期的方差分解值可知，从冲击来源来看，五个变量的贡献比例为</w:t>
      </w:r>
      <w:r w:rsidRPr="00823F8D">
        <w:t>0.002</w:t>
      </w:r>
      <w:r>
        <w:rPr>
          <w:rFonts w:hint="eastAsia"/>
        </w:rPr>
        <w:t>：</w:t>
      </w:r>
      <w:r w:rsidRPr="00823F8D">
        <w:t>0.014</w:t>
      </w:r>
      <w:r>
        <w:rPr>
          <w:rFonts w:hint="eastAsia"/>
        </w:rPr>
        <w:t>：</w:t>
      </w:r>
      <w:r w:rsidRPr="00823F8D">
        <w:t>0.000</w:t>
      </w:r>
      <w:r>
        <w:rPr>
          <w:rFonts w:hint="eastAsia"/>
        </w:rPr>
        <w:t>：</w:t>
      </w:r>
      <w:r w:rsidRPr="00823F8D">
        <w:t>0.985</w:t>
      </w:r>
      <w:r>
        <w:rPr>
          <w:rFonts w:hint="eastAsia"/>
        </w:rPr>
        <w:t>：</w:t>
      </w:r>
      <w:r w:rsidRPr="00823F8D">
        <w:t>0.000</w:t>
      </w:r>
      <w:r>
        <w:rPr>
          <w:rFonts w:hint="eastAsia"/>
        </w:rPr>
        <w:t>：</w:t>
      </w:r>
      <w:r w:rsidRPr="003A0E8B">
        <w:t>0.000</w:t>
      </w:r>
      <w:r>
        <w:rPr>
          <w:rFonts w:hint="eastAsia"/>
        </w:rPr>
        <w:t>，未来的冲击主要来自</w:t>
      </w:r>
      <w:r w:rsidR="009E260B">
        <w:rPr>
          <w:rFonts w:hint="eastAsia"/>
        </w:rPr>
        <w:t>对外</w:t>
      </w:r>
      <w:r>
        <w:rPr>
          <w:rFonts w:hint="eastAsia"/>
        </w:rPr>
        <w:t>直接投资；</w:t>
      </w:r>
    </w:p>
    <w:p w14:paraId="2966E5B9" w14:textId="70BEBCBA" w:rsidR="00823F8D" w:rsidRDefault="00823F8D" w:rsidP="00823F8D">
      <w:pPr>
        <w:pStyle w:val="a0"/>
        <w:spacing w:before="62" w:after="62"/>
        <w:ind w:firstLine="480"/>
      </w:pPr>
      <w:r>
        <w:rPr>
          <w:rFonts w:hint="eastAsia"/>
        </w:rPr>
        <w:t>在面板</w:t>
      </w:r>
      <w:r w:rsidRPr="00111F60">
        <w:rPr>
          <w:position w:val="-11"/>
        </w:rPr>
        <w:object w:dxaOrig="1319" w:dyaOrig="357" w14:anchorId="2381109C">
          <v:shape id="_x0000_i2748" type="#_x0000_t75" style="width:67.2pt;height:18pt" o:ole="">
            <v:imagedata r:id="rId195" o:title=""/>
          </v:shape>
          <o:OLEObject Type="Embed" ProgID="Equation.AxMath" ShapeID="_x0000_i2748" DrawAspect="Content" ObjectID="_1746340842" r:id="rId196"/>
        </w:object>
      </w:r>
      <w:r>
        <w:rPr>
          <w:rFonts w:hint="eastAsia"/>
        </w:rPr>
        <w:t>中，在第</w:t>
      </w:r>
      <w:r>
        <w:rPr>
          <w:rFonts w:hint="eastAsia"/>
        </w:rPr>
        <w:t>2-6</w:t>
      </w:r>
      <w:r>
        <w:rPr>
          <w:rFonts w:hint="eastAsia"/>
        </w:rPr>
        <w:t>个预测期的方差分解值基本一致，说明在第</w:t>
      </w:r>
      <w:r>
        <w:rPr>
          <w:rFonts w:hint="eastAsia"/>
        </w:rPr>
        <w:t>2</w:t>
      </w:r>
      <w:r>
        <w:rPr>
          <w:rFonts w:hint="eastAsia"/>
        </w:rPr>
        <w:t>个预测期之后，各变量之间的动态关系基本稳定。基于第</w:t>
      </w:r>
      <w:r>
        <w:rPr>
          <w:rFonts w:hint="eastAsia"/>
        </w:rPr>
        <w:t>6</w:t>
      </w:r>
      <w:r>
        <w:rPr>
          <w:rFonts w:hint="eastAsia"/>
        </w:rPr>
        <w:t>个预测期的方差分解值可知，从冲击来源来看，五个变量的贡献比例为</w:t>
      </w:r>
      <w:r w:rsidRPr="00823F8D">
        <w:t>0.005</w:t>
      </w:r>
      <w:r>
        <w:rPr>
          <w:rFonts w:hint="eastAsia"/>
        </w:rPr>
        <w:t>：</w:t>
      </w:r>
      <w:r w:rsidRPr="00823F8D">
        <w:t>0.012</w:t>
      </w:r>
      <w:r>
        <w:rPr>
          <w:rFonts w:hint="eastAsia"/>
        </w:rPr>
        <w:t>：</w:t>
      </w:r>
      <w:r w:rsidRPr="00823F8D">
        <w:t>0.006</w:t>
      </w:r>
      <w:r>
        <w:rPr>
          <w:rFonts w:hint="eastAsia"/>
        </w:rPr>
        <w:t>：</w:t>
      </w:r>
      <w:r w:rsidRPr="00823F8D">
        <w:t>0.969</w:t>
      </w:r>
      <w:r>
        <w:rPr>
          <w:rFonts w:hint="eastAsia"/>
        </w:rPr>
        <w:t>：</w:t>
      </w:r>
      <w:r w:rsidRPr="00823F8D">
        <w:t>0.009</w:t>
      </w:r>
      <w:r>
        <w:rPr>
          <w:rFonts w:hint="eastAsia"/>
        </w:rPr>
        <w:t>，未来的冲击主要来自</w:t>
      </w:r>
      <w:r w:rsidR="00316F90">
        <w:rPr>
          <w:rFonts w:hint="eastAsia"/>
        </w:rPr>
        <w:t>对外</w:t>
      </w:r>
      <w:r>
        <w:rPr>
          <w:rFonts w:hint="eastAsia"/>
        </w:rPr>
        <w:t>直接投资</w:t>
      </w:r>
      <w:r w:rsidR="008D1037">
        <w:rPr>
          <w:rFonts w:hint="eastAsia"/>
        </w:rPr>
        <w:t>。</w:t>
      </w:r>
    </w:p>
    <w:p w14:paraId="621EDFE4" w14:textId="1219E58F" w:rsidR="008D1037" w:rsidRDefault="008D1037" w:rsidP="008D1037">
      <w:pPr>
        <w:pStyle w:val="a0"/>
        <w:spacing w:before="62" w:after="62"/>
        <w:ind w:firstLine="480"/>
      </w:pPr>
      <w:r>
        <w:rPr>
          <w:rFonts w:hint="eastAsia"/>
        </w:rPr>
        <w:t>类似地，在“</w:t>
      </w:r>
      <w:r>
        <w:rPr>
          <w:rFonts w:hint="eastAsia"/>
        </w:rPr>
        <w:t>21</w:t>
      </w:r>
      <w:r>
        <w:rPr>
          <w:rFonts w:hint="eastAsia"/>
        </w:rPr>
        <w:t>世纪海上丝绸之路”经济区域中，在面板</w:t>
      </w:r>
      <w:r w:rsidRPr="00111F60">
        <w:rPr>
          <w:position w:val="-11"/>
        </w:rPr>
        <w:object w:dxaOrig="744" w:dyaOrig="357" w14:anchorId="76D4F098">
          <v:shape id="_x0000_i2749" type="#_x0000_t75" style="width:37.8pt;height:18pt" o:ole="">
            <v:imagedata r:id="rId187" o:title=""/>
          </v:shape>
          <o:OLEObject Type="Embed" ProgID="Equation.AxMath" ShapeID="_x0000_i2749" DrawAspect="Content" ObjectID="_1746340843" r:id="rId197"/>
        </w:object>
      </w:r>
      <w:r>
        <w:rPr>
          <w:rFonts w:hint="eastAsia"/>
        </w:rPr>
        <w:t>中，碳排放在第</w:t>
      </w:r>
      <w:r>
        <w:rPr>
          <w:rFonts w:hint="eastAsia"/>
        </w:rPr>
        <w:t>3-6</w:t>
      </w:r>
      <w:r>
        <w:rPr>
          <w:rFonts w:hint="eastAsia"/>
        </w:rPr>
        <w:t>个预测期的方差分解值基本一致，说明在第</w:t>
      </w:r>
      <w:r>
        <w:rPr>
          <w:rFonts w:hint="eastAsia"/>
        </w:rPr>
        <w:t>3</w:t>
      </w:r>
      <w:r>
        <w:rPr>
          <w:rFonts w:hint="eastAsia"/>
        </w:rPr>
        <w:t>个预测期之后，各变量之间的动态关系基本稳定，且基于第</w:t>
      </w:r>
      <w:r>
        <w:rPr>
          <w:rFonts w:hint="eastAsia"/>
        </w:rPr>
        <w:t>6</w:t>
      </w:r>
      <w:r>
        <w:rPr>
          <w:rFonts w:hint="eastAsia"/>
        </w:rPr>
        <w:t>个预测期的方差分解值可知，碳排放从冲击来源来看，五个变量的贡献比例为</w:t>
      </w:r>
      <w:r w:rsidRPr="008D1037">
        <w:t>0.167</w:t>
      </w:r>
      <w:r>
        <w:rPr>
          <w:rFonts w:hint="eastAsia"/>
        </w:rPr>
        <w:t>：</w:t>
      </w:r>
      <w:r w:rsidRPr="008D1037">
        <w:t>0.050</w:t>
      </w:r>
      <w:r>
        <w:rPr>
          <w:rFonts w:hint="eastAsia"/>
        </w:rPr>
        <w:t>：</w:t>
      </w:r>
      <w:r w:rsidRPr="008D1037">
        <w:t>0.000</w:t>
      </w:r>
      <w:r>
        <w:rPr>
          <w:rFonts w:hint="eastAsia"/>
        </w:rPr>
        <w:t>：</w:t>
      </w:r>
      <w:r w:rsidRPr="008D1037">
        <w:t>0.779</w:t>
      </w:r>
      <w:r>
        <w:rPr>
          <w:rFonts w:hint="eastAsia"/>
        </w:rPr>
        <w:t>：</w:t>
      </w:r>
      <w:r w:rsidRPr="008D1037">
        <w:t>0.004</w:t>
      </w:r>
      <w:r>
        <w:rPr>
          <w:rFonts w:hint="eastAsia"/>
        </w:rPr>
        <w:t>，未来的冲击主要来自对外直接投资以及自身；</w:t>
      </w:r>
    </w:p>
    <w:p w14:paraId="4D47DF23" w14:textId="28F9DF9B" w:rsidR="008D1037" w:rsidRDefault="008D1037" w:rsidP="008D1037">
      <w:pPr>
        <w:pStyle w:val="a0"/>
        <w:spacing w:before="62" w:after="62"/>
        <w:ind w:firstLine="480"/>
      </w:pPr>
      <w:r>
        <w:rPr>
          <w:rFonts w:hint="eastAsia"/>
        </w:rPr>
        <w:lastRenderedPageBreak/>
        <w:t>在面板</w:t>
      </w:r>
      <w:r w:rsidRPr="00111F60">
        <w:rPr>
          <w:position w:val="-11"/>
        </w:rPr>
        <w:object w:dxaOrig="1293" w:dyaOrig="357" w14:anchorId="39B76FC6">
          <v:shape id="_x0000_i2753" type="#_x0000_t75" style="width:66pt;height:18pt" o:ole="">
            <v:imagedata r:id="rId189" o:title=""/>
          </v:shape>
          <o:OLEObject Type="Embed" ProgID="Equation.AxMath" ShapeID="_x0000_i2753" DrawAspect="Content" ObjectID="_1746340844" r:id="rId198"/>
        </w:object>
      </w:r>
      <w:r>
        <w:rPr>
          <w:rFonts w:hint="eastAsia"/>
        </w:rPr>
        <w:t>中，类似地，人均</w:t>
      </w:r>
      <w:r>
        <w:rPr>
          <w:rFonts w:hint="eastAsia"/>
        </w:rPr>
        <w:t>GDP</w:t>
      </w:r>
      <w:r>
        <w:rPr>
          <w:rFonts w:hint="eastAsia"/>
        </w:rPr>
        <w:t>在第</w:t>
      </w:r>
      <w:r>
        <w:rPr>
          <w:rFonts w:hint="eastAsia"/>
        </w:rPr>
        <w:t>3-6</w:t>
      </w:r>
      <w:r>
        <w:rPr>
          <w:rFonts w:hint="eastAsia"/>
        </w:rPr>
        <w:t>个预测期的方差分解值基本一致，说明在第</w:t>
      </w:r>
      <w:r>
        <w:rPr>
          <w:rFonts w:hint="eastAsia"/>
        </w:rPr>
        <w:t>3</w:t>
      </w:r>
      <w:r>
        <w:rPr>
          <w:rFonts w:hint="eastAsia"/>
        </w:rPr>
        <w:t>个预测期之后，各变量之间的动态关系基本稳定。基于第</w:t>
      </w:r>
      <w:r>
        <w:rPr>
          <w:rFonts w:hint="eastAsia"/>
        </w:rPr>
        <w:t>6</w:t>
      </w:r>
      <w:r>
        <w:rPr>
          <w:rFonts w:hint="eastAsia"/>
        </w:rPr>
        <w:t>个预测期的方差分解值可知，从冲击来源来看，五个变量的贡献比例为</w:t>
      </w:r>
      <w:r w:rsidR="008C58AC" w:rsidRPr="008C58AC">
        <w:t>0.040</w:t>
      </w:r>
      <w:r w:rsidR="008C58AC">
        <w:rPr>
          <w:rFonts w:hint="eastAsia"/>
        </w:rPr>
        <w:t>：</w:t>
      </w:r>
      <w:r w:rsidR="008C58AC" w:rsidRPr="008C58AC">
        <w:t>0.170</w:t>
      </w:r>
      <w:r w:rsidR="008C58AC">
        <w:rPr>
          <w:rFonts w:hint="eastAsia"/>
        </w:rPr>
        <w:t>：</w:t>
      </w:r>
      <w:r w:rsidR="008C58AC" w:rsidRPr="008C58AC">
        <w:t>0.014</w:t>
      </w:r>
      <w:r w:rsidR="008C58AC">
        <w:rPr>
          <w:rFonts w:hint="eastAsia"/>
        </w:rPr>
        <w:t>：</w:t>
      </w:r>
      <w:r w:rsidR="008C58AC" w:rsidRPr="008C58AC">
        <w:t>0.750</w:t>
      </w:r>
      <w:r w:rsidR="008C58AC">
        <w:rPr>
          <w:rFonts w:hint="eastAsia"/>
        </w:rPr>
        <w:t>：</w:t>
      </w:r>
      <w:r w:rsidR="008C58AC" w:rsidRPr="008C58AC">
        <w:t>0.026</w:t>
      </w:r>
      <w:r>
        <w:rPr>
          <w:rFonts w:hint="eastAsia"/>
        </w:rPr>
        <w:t>，未来的冲击主要来自对外直接投资以及</w:t>
      </w:r>
      <w:r w:rsidR="008C58AC">
        <w:rPr>
          <w:rFonts w:hint="eastAsia"/>
        </w:rPr>
        <w:t>自身</w:t>
      </w:r>
      <w:r>
        <w:rPr>
          <w:rFonts w:hint="eastAsia"/>
        </w:rPr>
        <w:t>；</w:t>
      </w:r>
    </w:p>
    <w:p w14:paraId="7F76D23E" w14:textId="6D322BCE" w:rsidR="00AE1729" w:rsidRDefault="00AE1729" w:rsidP="00AE1729">
      <w:pPr>
        <w:pStyle w:val="a0"/>
        <w:spacing w:before="62" w:after="62"/>
        <w:ind w:firstLine="480"/>
      </w:pPr>
      <w:r>
        <w:rPr>
          <w:rFonts w:hint="eastAsia"/>
        </w:rPr>
        <w:t>在面板</w:t>
      </w:r>
      <w:r w:rsidRPr="00111F60">
        <w:rPr>
          <w:position w:val="-11"/>
        </w:rPr>
        <w:object w:dxaOrig="1138" w:dyaOrig="357" w14:anchorId="53C8DA39">
          <v:shape id="_x0000_i2756" type="#_x0000_t75" style="width:57.6pt;height:18pt" o:ole="">
            <v:imagedata r:id="rId191" o:title=""/>
          </v:shape>
          <o:OLEObject Type="Embed" ProgID="Equation.AxMath" ShapeID="_x0000_i2756" DrawAspect="Content" ObjectID="_1746340845" r:id="rId199"/>
        </w:object>
      </w:r>
      <w:r>
        <w:rPr>
          <w:rFonts w:hint="eastAsia"/>
        </w:rPr>
        <w:t>中，在第</w:t>
      </w:r>
      <w:r>
        <w:rPr>
          <w:rFonts w:hint="eastAsia"/>
        </w:rPr>
        <w:t>2-6</w:t>
      </w:r>
      <w:r>
        <w:rPr>
          <w:rFonts w:hint="eastAsia"/>
        </w:rPr>
        <w:t>个预测期的方差分解值基本一致，说明在第</w:t>
      </w:r>
      <w:r>
        <w:rPr>
          <w:rFonts w:hint="eastAsia"/>
        </w:rPr>
        <w:t>2</w:t>
      </w:r>
      <w:r>
        <w:rPr>
          <w:rFonts w:hint="eastAsia"/>
        </w:rPr>
        <w:t>个预测期之后，各变量之间的动态关系基本稳定。基于第</w:t>
      </w:r>
      <w:r>
        <w:rPr>
          <w:rFonts w:hint="eastAsia"/>
        </w:rPr>
        <w:t>6</w:t>
      </w:r>
      <w:r>
        <w:rPr>
          <w:rFonts w:hint="eastAsia"/>
        </w:rPr>
        <w:t>个预测期的方差分解值可知，从冲击来源来看，五个变量的贡献比例为</w:t>
      </w:r>
      <w:r w:rsidR="00EF0818" w:rsidRPr="00EF0818">
        <w:t>0.072</w:t>
      </w:r>
      <w:r w:rsidR="00EF0818">
        <w:rPr>
          <w:rFonts w:hint="eastAsia"/>
        </w:rPr>
        <w:t>：</w:t>
      </w:r>
      <w:r w:rsidR="00EF0818" w:rsidRPr="00EF0818">
        <w:t>0.056</w:t>
      </w:r>
      <w:r w:rsidR="00EF0818">
        <w:rPr>
          <w:rFonts w:hint="eastAsia"/>
        </w:rPr>
        <w:t>：</w:t>
      </w:r>
      <w:r w:rsidR="00EF0818" w:rsidRPr="00EF0818">
        <w:t>0.002</w:t>
      </w:r>
      <w:r w:rsidR="00EF0818">
        <w:rPr>
          <w:rFonts w:hint="eastAsia"/>
        </w:rPr>
        <w:t>：</w:t>
      </w:r>
      <w:r w:rsidR="00EF0818" w:rsidRPr="00EF0818">
        <w:t>0.870</w:t>
      </w:r>
      <w:r w:rsidR="00EF0818">
        <w:rPr>
          <w:rFonts w:hint="eastAsia"/>
        </w:rPr>
        <w:t>：</w:t>
      </w:r>
      <w:r w:rsidR="00EF0818" w:rsidRPr="00EF0818">
        <w:t>0.000</w:t>
      </w:r>
      <w:r>
        <w:rPr>
          <w:rFonts w:hint="eastAsia"/>
        </w:rPr>
        <w:t>，未来的冲击主要来自对外直接投资；</w:t>
      </w:r>
    </w:p>
    <w:p w14:paraId="0C6C8C6A" w14:textId="1DCF8602" w:rsidR="00AE1729" w:rsidRDefault="00AE1729" w:rsidP="00AE1729">
      <w:pPr>
        <w:pStyle w:val="a0"/>
        <w:spacing w:before="62" w:after="62"/>
        <w:ind w:firstLine="480"/>
      </w:pPr>
      <w:r>
        <w:rPr>
          <w:rFonts w:hint="eastAsia"/>
        </w:rPr>
        <w:t>在面板</w:t>
      </w:r>
      <w:r w:rsidRPr="00111F60">
        <w:rPr>
          <w:position w:val="-11"/>
        </w:rPr>
        <w:object w:dxaOrig="1225" w:dyaOrig="357" w14:anchorId="5B68AE39">
          <v:shape id="_x0000_i2757" type="#_x0000_t75" style="width:62.4pt;height:18pt" o:ole="">
            <v:imagedata r:id="rId193" o:title=""/>
          </v:shape>
          <o:OLEObject Type="Embed" ProgID="Equation.AxMath" ShapeID="_x0000_i2757" DrawAspect="Content" ObjectID="_1746340846" r:id="rId200"/>
        </w:object>
      </w:r>
      <w:r>
        <w:rPr>
          <w:rFonts w:hint="eastAsia"/>
        </w:rPr>
        <w:t>中，在第</w:t>
      </w:r>
      <w:r>
        <w:rPr>
          <w:rFonts w:hint="eastAsia"/>
        </w:rPr>
        <w:t>2-6</w:t>
      </w:r>
      <w:r>
        <w:rPr>
          <w:rFonts w:hint="eastAsia"/>
        </w:rPr>
        <w:t>个预测期的方差分解值基本一致，说明在第</w:t>
      </w:r>
      <w:r>
        <w:rPr>
          <w:rFonts w:hint="eastAsia"/>
        </w:rPr>
        <w:t>2</w:t>
      </w:r>
      <w:r>
        <w:rPr>
          <w:rFonts w:hint="eastAsia"/>
        </w:rPr>
        <w:t>个预测期之后，各变量之间的动态关系基本稳定。基于第</w:t>
      </w:r>
      <w:r>
        <w:rPr>
          <w:rFonts w:hint="eastAsia"/>
        </w:rPr>
        <w:t>6</w:t>
      </w:r>
      <w:r>
        <w:rPr>
          <w:rFonts w:hint="eastAsia"/>
        </w:rPr>
        <w:t>个预测期的方差分解值可知，从冲击来源来看，五个变量的贡献比例为：</w:t>
      </w:r>
      <w:r w:rsidR="00EF0818" w:rsidRPr="00EF0818">
        <w:t>0.064</w:t>
      </w:r>
      <w:r w:rsidR="00EF0818">
        <w:rPr>
          <w:rFonts w:hint="eastAsia"/>
        </w:rPr>
        <w:t>：</w:t>
      </w:r>
      <w:r w:rsidR="00EF0818" w:rsidRPr="00EF0818">
        <w:t>0.059</w:t>
      </w:r>
      <w:r w:rsidR="00EF0818" w:rsidRPr="00EF0818">
        <w:tab/>
      </w:r>
      <w:r w:rsidR="00EF0818">
        <w:rPr>
          <w:rFonts w:hint="eastAsia"/>
        </w:rPr>
        <w:t>：</w:t>
      </w:r>
      <w:r w:rsidR="00EF0818" w:rsidRPr="00EF0818">
        <w:t>0.001</w:t>
      </w:r>
      <w:r w:rsidR="00EF0818">
        <w:rPr>
          <w:rFonts w:hint="eastAsia"/>
        </w:rPr>
        <w:t>：</w:t>
      </w:r>
      <w:r w:rsidR="00EF0818" w:rsidRPr="00EF0818">
        <w:t>0.876</w:t>
      </w:r>
      <w:r w:rsidR="00EF0818">
        <w:rPr>
          <w:rFonts w:hint="eastAsia"/>
        </w:rPr>
        <w:t>：</w:t>
      </w:r>
      <w:r w:rsidR="00EF0818" w:rsidRPr="00EF0818">
        <w:t>0.000</w:t>
      </w:r>
      <w:r>
        <w:rPr>
          <w:rFonts w:hint="eastAsia"/>
        </w:rPr>
        <w:t>，未来的冲击主要来自</w:t>
      </w:r>
      <w:r w:rsidR="009E260B">
        <w:rPr>
          <w:rFonts w:hint="eastAsia"/>
        </w:rPr>
        <w:t>对外</w:t>
      </w:r>
      <w:r>
        <w:rPr>
          <w:rFonts w:hint="eastAsia"/>
        </w:rPr>
        <w:t>直接投资；</w:t>
      </w:r>
    </w:p>
    <w:p w14:paraId="766DD69F" w14:textId="3BFA8A5B" w:rsidR="00665691" w:rsidRPr="00D31013" w:rsidRDefault="00AE1729" w:rsidP="00FB1363">
      <w:pPr>
        <w:pStyle w:val="a0"/>
        <w:spacing w:before="62" w:after="62"/>
        <w:ind w:firstLine="480"/>
        <w:rPr>
          <w:rFonts w:hint="eastAsia"/>
        </w:rPr>
      </w:pPr>
      <w:r>
        <w:rPr>
          <w:rFonts w:hint="eastAsia"/>
        </w:rPr>
        <w:t>在面板</w:t>
      </w:r>
      <w:r w:rsidRPr="00111F60">
        <w:rPr>
          <w:position w:val="-11"/>
        </w:rPr>
        <w:object w:dxaOrig="1319" w:dyaOrig="357" w14:anchorId="59F0A1AA">
          <v:shape id="_x0000_i2758" type="#_x0000_t75" style="width:67.2pt;height:18pt" o:ole="">
            <v:imagedata r:id="rId195" o:title=""/>
          </v:shape>
          <o:OLEObject Type="Embed" ProgID="Equation.AxMath" ShapeID="_x0000_i2758" DrawAspect="Content" ObjectID="_1746340847" r:id="rId201"/>
        </w:object>
      </w:r>
      <w:r>
        <w:rPr>
          <w:rFonts w:hint="eastAsia"/>
        </w:rPr>
        <w:t>中，在第</w:t>
      </w:r>
      <w:r>
        <w:rPr>
          <w:rFonts w:hint="eastAsia"/>
        </w:rPr>
        <w:t>2-6</w:t>
      </w:r>
      <w:r>
        <w:rPr>
          <w:rFonts w:hint="eastAsia"/>
        </w:rPr>
        <w:t>个预测期的方差分解值基本一致，说明在第</w:t>
      </w:r>
      <w:r>
        <w:rPr>
          <w:rFonts w:hint="eastAsia"/>
        </w:rPr>
        <w:t>2</w:t>
      </w:r>
      <w:r>
        <w:rPr>
          <w:rFonts w:hint="eastAsia"/>
        </w:rPr>
        <w:t>个预测期之后，各变量之间的动态关系基本稳定。基于第</w:t>
      </w:r>
      <w:r>
        <w:rPr>
          <w:rFonts w:hint="eastAsia"/>
        </w:rPr>
        <w:t>6</w:t>
      </w:r>
      <w:r>
        <w:rPr>
          <w:rFonts w:hint="eastAsia"/>
        </w:rPr>
        <w:t>个预测期的方差分解值可知，从冲击来源来看，五个变量的贡献比例为</w:t>
      </w:r>
      <w:r w:rsidR="00EF0818" w:rsidRPr="00EF0818">
        <w:t>0.074</w:t>
      </w:r>
      <w:r w:rsidR="00EF0818">
        <w:rPr>
          <w:rFonts w:hint="eastAsia"/>
        </w:rPr>
        <w:t>：</w:t>
      </w:r>
      <w:r w:rsidR="00EF0818" w:rsidRPr="00EF0818">
        <w:t>0.057</w:t>
      </w:r>
      <w:r w:rsidR="00EF0818">
        <w:rPr>
          <w:rFonts w:hint="eastAsia"/>
        </w:rPr>
        <w:t>：</w:t>
      </w:r>
      <w:r w:rsidR="00EF0818" w:rsidRPr="00EF0818">
        <w:t>0.000</w:t>
      </w:r>
      <w:r w:rsidR="00EF0818">
        <w:rPr>
          <w:rFonts w:hint="eastAsia"/>
        </w:rPr>
        <w:t>：</w:t>
      </w:r>
      <w:r w:rsidR="00EF0818" w:rsidRPr="00EF0818">
        <w:t>0.867</w:t>
      </w:r>
      <w:r w:rsidR="00EF0818">
        <w:rPr>
          <w:rFonts w:hint="eastAsia"/>
        </w:rPr>
        <w:t>：</w:t>
      </w:r>
      <w:r w:rsidR="00EF0818" w:rsidRPr="00EF0818">
        <w:t>0.001</w:t>
      </w:r>
      <w:r>
        <w:rPr>
          <w:rFonts w:hint="eastAsia"/>
        </w:rPr>
        <w:t>，未来的冲击主要来自对外直接投资。</w:t>
      </w:r>
    </w:p>
    <w:tbl>
      <w:tblPr>
        <w:tblStyle w:val="af0"/>
        <w:tblpPr w:leftFromText="180" w:rightFromText="180" w:vertAnchor="text" w:horzAnchor="margin" w:tblpY="410"/>
        <w:tblW w:w="5000" w:type="pct"/>
        <w:tblBorders>
          <w:top w:val="single" w:sz="8" w:space="0" w:color="auto"/>
          <w:left w:val="none" w:sz="0" w:space="0" w:color="auto"/>
          <w:bottom w:val="single" w:sz="8" w:space="0" w:color="auto"/>
          <w:right w:val="none" w:sz="0" w:space="0" w:color="auto"/>
          <w:insideH w:val="single" w:sz="6" w:space="0" w:color="auto"/>
          <w:insideV w:val="none" w:sz="0" w:space="0" w:color="auto"/>
        </w:tblBorders>
        <w:tblLook w:val="04A0" w:firstRow="1" w:lastRow="0" w:firstColumn="1" w:lastColumn="0" w:noHBand="0" w:noVBand="1"/>
      </w:tblPr>
      <w:tblGrid>
        <w:gridCol w:w="991"/>
        <w:gridCol w:w="1418"/>
        <w:gridCol w:w="444"/>
        <w:gridCol w:w="812"/>
        <w:gridCol w:w="1193"/>
        <w:gridCol w:w="1075"/>
        <w:gridCol w:w="1146"/>
        <w:gridCol w:w="1227"/>
      </w:tblGrid>
      <w:tr w:rsidR="00FB1363" w:rsidRPr="00800811" w14:paraId="00EB2E7D" w14:textId="77777777" w:rsidTr="00091161">
        <w:trPr>
          <w:trHeight w:val="460"/>
        </w:trPr>
        <w:tc>
          <w:tcPr>
            <w:tcW w:w="597" w:type="pct"/>
            <w:vAlign w:val="center"/>
          </w:tcPr>
          <w:p w14:paraId="31186E76" w14:textId="77777777" w:rsidR="00FB1363" w:rsidRPr="00091161" w:rsidRDefault="00FB1363" w:rsidP="00091161">
            <w:pPr>
              <w:jc w:val="center"/>
              <w:rPr>
                <w:rFonts w:ascii="Times New Roman" w:eastAsia="黑体" w:hAnsi="Times New Roman" w:cs="Times New Roman"/>
                <w:sz w:val="18"/>
              </w:rPr>
            </w:pPr>
            <w:r w:rsidRPr="00091161">
              <w:rPr>
                <w:rFonts w:ascii="Times New Roman" w:eastAsia="黑体" w:hAnsi="Times New Roman" w:cs="Times New Roman" w:hint="eastAsia"/>
                <w:sz w:val="18"/>
              </w:rPr>
              <w:t>经济区域</w:t>
            </w:r>
          </w:p>
        </w:tc>
        <w:tc>
          <w:tcPr>
            <w:tcW w:w="854" w:type="pct"/>
            <w:vAlign w:val="center"/>
          </w:tcPr>
          <w:p w14:paraId="11527F75" w14:textId="500C8813" w:rsidR="00FB1363" w:rsidRPr="00091161" w:rsidRDefault="00FB1363" w:rsidP="00091161">
            <w:pPr>
              <w:jc w:val="center"/>
              <w:rPr>
                <w:rFonts w:ascii="Times New Roman" w:eastAsia="黑体" w:hAnsi="Times New Roman" w:cs="Times New Roman"/>
                <w:sz w:val="18"/>
              </w:rPr>
            </w:pPr>
            <w:r w:rsidRPr="00091161">
              <w:rPr>
                <w:rFonts w:ascii="Times New Roman" w:eastAsia="黑体" w:hAnsi="Times New Roman" w:cs="Times New Roman" w:hint="eastAsia"/>
                <w:sz w:val="18"/>
              </w:rPr>
              <w:t>变量</w:t>
            </w:r>
          </w:p>
        </w:tc>
        <w:tc>
          <w:tcPr>
            <w:tcW w:w="267" w:type="pct"/>
            <w:vAlign w:val="center"/>
          </w:tcPr>
          <w:p w14:paraId="24F07622" w14:textId="32DC4636" w:rsidR="00091161" w:rsidRPr="00091161" w:rsidRDefault="00091161" w:rsidP="00091161">
            <w:pPr>
              <w:jc w:val="center"/>
              <w:rPr>
                <w:rFonts w:ascii="Times New Roman" w:eastAsia="黑体" w:hAnsi="Times New Roman" w:cs="Times New Roman"/>
                <w:sz w:val="18"/>
              </w:rPr>
            </w:pPr>
            <w:r w:rsidRPr="00091161">
              <w:rPr>
                <w:rFonts w:ascii="Times New Roman" w:eastAsia="黑体" w:hAnsi="Times New Roman" w:cs="Times New Roman" w:hint="eastAsia"/>
                <w:sz w:val="18"/>
              </w:rPr>
              <w:t>S</w:t>
            </w:r>
          </w:p>
        </w:tc>
        <w:tc>
          <w:tcPr>
            <w:tcW w:w="489" w:type="pct"/>
            <w:vAlign w:val="center"/>
          </w:tcPr>
          <w:p w14:paraId="37F0CCE5" w14:textId="77777777" w:rsidR="00FB1363" w:rsidRPr="00091161" w:rsidRDefault="00FB1363" w:rsidP="00091161">
            <w:pPr>
              <w:jc w:val="center"/>
              <w:rPr>
                <w:rFonts w:ascii="Times New Roman" w:eastAsia="黑体" w:hAnsi="Times New Roman" w:cs="Times New Roman"/>
                <w:sz w:val="18"/>
              </w:rPr>
            </w:pPr>
            <w:r w:rsidRPr="00091161">
              <w:rPr>
                <w:rFonts w:ascii="Times New Roman" w:eastAsia="黑体" w:hAnsi="Times New Roman" w:cs="Times New Roman"/>
                <w:sz w:val="18"/>
              </w:rPr>
              <w:object w:dxaOrig="558" w:dyaOrig="268" w14:anchorId="3F7907D3">
                <v:shape id="_x0000_i2497" type="#_x0000_t75" style="width:27.6pt;height:13.8pt" o:ole="">
                  <v:imagedata r:id="rId202" o:title=""/>
                </v:shape>
                <o:OLEObject Type="Embed" ProgID="Equation.AxMath" ShapeID="_x0000_i2497" DrawAspect="Content" ObjectID="_1746340848" r:id="rId203"/>
              </w:object>
            </w:r>
          </w:p>
        </w:tc>
        <w:tc>
          <w:tcPr>
            <w:tcW w:w="718" w:type="pct"/>
            <w:vAlign w:val="center"/>
          </w:tcPr>
          <w:p w14:paraId="2BF13F2A" w14:textId="77777777" w:rsidR="00FB1363" w:rsidRPr="00091161" w:rsidRDefault="00FB1363" w:rsidP="00091161">
            <w:pPr>
              <w:jc w:val="center"/>
              <w:rPr>
                <w:rFonts w:ascii="Times New Roman" w:eastAsia="黑体" w:hAnsi="Times New Roman" w:cs="Times New Roman"/>
                <w:sz w:val="18"/>
              </w:rPr>
            </w:pPr>
            <w:r w:rsidRPr="00091161">
              <w:rPr>
                <w:rFonts w:ascii="Times New Roman" w:eastAsia="黑体" w:hAnsi="Times New Roman" w:cs="Times New Roman"/>
                <w:sz w:val="18"/>
              </w:rPr>
              <w:object w:dxaOrig="969" w:dyaOrig="268" w14:anchorId="212DFB8D">
                <v:shape id="_x0000_i2498" type="#_x0000_t75" style="width:48.6pt;height:14.4pt" o:ole="">
                  <v:imagedata r:id="rId204" o:title=""/>
                </v:shape>
                <o:OLEObject Type="Embed" ProgID="Equation.AxMath" ShapeID="_x0000_i2498" DrawAspect="Content" ObjectID="_1746340849" r:id="rId205"/>
              </w:object>
            </w:r>
          </w:p>
        </w:tc>
        <w:tc>
          <w:tcPr>
            <w:tcW w:w="647" w:type="pct"/>
            <w:vAlign w:val="center"/>
          </w:tcPr>
          <w:p w14:paraId="6110FD28" w14:textId="77777777" w:rsidR="00FB1363" w:rsidRPr="00091161" w:rsidRDefault="00FB1363" w:rsidP="00091161">
            <w:pPr>
              <w:jc w:val="center"/>
              <w:rPr>
                <w:rFonts w:ascii="Times New Roman" w:eastAsia="黑体" w:hAnsi="Times New Roman" w:cs="Times New Roman"/>
                <w:sz w:val="18"/>
              </w:rPr>
            </w:pPr>
            <w:r w:rsidRPr="00091161">
              <w:rPr>
                <w:rFonts w:ascii="Times New Roman" w:eastAsia="黑体" w:hAnsi="Times New Roman" w:cs="Times New Roman"/>
                <w:sz w:val="18"/>
              </w:rPr>
              <w:object w:dxaOrig="853" w:dyaOrig="268" w14:anchorId="7C181827">
                <v:shape id="_x0000_i2499" type="#_x0000_t75" style="width:42.6pt;height:14.4pt" o:ole="">
                  <v:imagedata r:id="rId206" o:title=""/>
                </v:shape>
                <o:OLEObject Type="Embed" ProgID="Equation.AxMath" ShapeID="_x0000_i2499" DrawAspect="Content" ObjectID="_1746340850" r:id="rId207"/>
              </w:object>
            </w:r>
          </w:p>
        </w:tc>
        <w:tc>
          <w:tcPr>
            <w:tcW w:w="690" w:type="pct"/>
            <w:vAlign w:val="center"/>
          </w:tcPr>
          <w:p w14:paraId="63CCCBA2" w14:textId="77777777" w:rsidR="00FB1363" w:rsidRPr="00091161" w:rsidRDefault="00FB1363" w:rsidP="00091161">
            <w:pPr>
              <w:jc w:val="center"/>
              <w:rPr>
                <w:rFonts w:ascii="Times New Roman" w:eastAsia="黑体" w:hAnsi="Times New Roman" w:cs="Times New Roman"/>
                <w:sz w:val="18"/>
              </w:rPr>
            </w:pPr>
            <w:r w:rsidRPr="00091161">
              <w:rPr>
                <w:rFonts w:ascii="Times New Roman" w:eastAsia="黑体" w:hAnsi="Times New Roman" w:cs="Times New Roman"/>
                <w:sz w:val="18"/>
              </w:rPr>
              <w:object w:dxaOrig="918" w:dyaOrig="268" w14:anchorId="43637865">
                <v:shape id="_x0000_i2500" type="#_x0000_t75" style="width:46.2pt;height:14.4pt" o:ole="">
                  <v:imagedata r:id="rId208" o:title=""/>
                </v:shape>
                <o:OLEObject Type="Embed" ProgID="Equation.AxMath" ShapeID="_x0000_i2500" DrawAspect="Content" ObjectID="_1746340851" r:id="rId209"/>
              </w:object>
            </w:r>
          </w:p>
        </w:tc>
        <w:tc>
          <w:tcPr>
            <w:tcW w:w="739" w:type="pct"/>
            <w:vAlign w:val="center"/>
          </w:tcPr>
          <w:p w14:paraId="42ACF977" w14:textId="77777777" w:rsidR="00FB1363" w:rsidRPr="00091161" w:rsidRDefault="00FB1363" w:rsidP="00091161">
            <w:pPr>
              <w:jc w:val="center"/>
              <w:rPr>
                <w:rFonts w:ascii="Times New Roman" w:eastAsia="黑体" w:hAnsi="Times New Roman" w:cs="Times New Roman"/>
                <w:sz w:val="18"/>
              </w:rPr>
            </w:pPr>
            <w:r w:rsidRPr="00091161">
              <w:rPr>
                <w:rFonts w:ascii="Times New Roman" w:eastAsia="黑体" w:hAnsi="Times New Roman" w:cs="Times New Roman"/>
                <w:sz w:val="18"/>
              </w:rPr>
              <w:object w:dxaOrig="989" w:dyaOrig="268" w14:anchorId="5A0E87A4">
                <v:shape id="_x0000_i2501" type="#_x0000_t75" style="width:50.4pt;height:14.4pt" o:ole="">
                  <v:imagedata r:id="rId210" o:title=""/>
                </v:shape>
                <o:OLEObject Type="Embed" ProgID="Equation.AxMath" ShapeID="_x0000_i2501" DrawAspect="Content" ObjectID="_1746340852" r:id="rId211"/>
              </w:object>
            </w:r>
          </w:p>
        </w:tc>
      </w:tr>
      <w:tr w:rsidR="00E06D79" w:rsidRPr="00800811" w14:paraId="28120C87" w14:textId="77777777" w:rsidTr="00091161">
        <w:trPr>
          <w:trHeight w:val="460"/>
        </w:trPr>
        <w:tc>
          <w:tcPr>
            <w:tcW w:w="597" w:type="pct"/>
            <w:vMerge w:val="restart"/>
            <w:vAlign w:val="center"/>
          </w:tcPr>
          <w:p w14:paraId="4B973CFF" w14:textId="77777777" w:rsidR="00E06D79" w:rsidRDefault="00E06D79" w:rsidP="00091161">
            <w:pPr>
              <w:jc w:val="center"/>
              <w:rPr>
                <w:rFonts w:ascii="Times New Roman" w:eastAsia="黑体" w:hAnsi="Times New Roman" w:cs="Times New Roman"/>
                <w:sz w:val="18"/>
              </w:rPr>
            </w:pPr>
            <w:r>
              <w:rPr>
                <w:rFonts w:ascii="Times New Roman" w:eastAsia="黑体" w:hAnsi="Times New Roman" w:cs="Times New Roman" w:hint="eastAsia"/>
                <w:sz w:val="18"/>
              </w:rPr>
              <w:t>丝绸之路</w:t>
            </w:r>
          </w:p>
          <w:p w14:paraId="040BD117" w14:textId="77777777" w:rsidR="00E06D79" w:rsidRPr="00E477D0" w:rsidRDefault="00E06D79" w:rsidP="00091161">
            <w:pPr>
              <w:jc w:val="center"/>
              <w:rPr>
                <w:rFonts w:ascii="Times New Roman" w:eastAsia="黑体" w:hAnsi="Times New Roman" w:cs="Times New Roman"/>
                <w:sz w:val="18"/>
              </w:rPr>
            </w:pPr>
            <w:r>
              <w:rPr>
                <w:rFonts w:ascii="Times New Roman" w:eastAsia="黑体" w:hAnsi="Times New Roman" w:cs="Times New Roman" w:hint="eastAsia"/>
                <w:sz w:val="18"/>
              </w:rPr>
              <w:t>经济带</w:t>
            </w:r>
          </w:p>
          <w:p w14:paraId="68FF568C" w14:textId="77777777" w:rsidR="00E06D79" w:rsidRPr="00091161" w:rsidRDefault="00E06D79" w:rsidP="00091161">
            <w:pPr>
              <w:jc w:val="center"/>
              <w:rPr>
                <w:rFonts w:ascii="Times New Roman" w:eastAsia="黑体" w:hAnsi="Times New Roman" w:cs="Times New Roman" w:hint="eastAsia"/>
                <w:sz w:val="18"/>
              </w:rPr>
            </w:pPr>
          </w:p>
        </w:tc>
        <w:tc>
          <w:tcPr>
            <w:tcW w:w="854" w:type="pct"/>
            <w:vMerge w:val="restart"/>
            <w:vAlign w:val="center"/>
          </w:tcPr>
          <w:p w14:paraId="26A81C37" w14:textId="7D0977A8" w:rsidR="00E06D79" w:rsidRPr="00091161" w:rsidRDefault="00E06D79" w:rsidP="00091161">
            <w:pPr>
              <w:jc w:val="center"/>
              <w:rPr>
                <w:rFonts w:ascii="Times New Roman" w:eastAsia="黑体" w:hAnsi="Times New Roman" w:cs="Times New Roman" w:hint="eastAsia"/>
                <w:sz w:val="18"/>
              </w:rPr>
            </w:pPr>
            <w:r w:rsidRPr="00091161">
              <w:rPr>
                <w:rFonts w:ascii="Times New Roman" w:eastAsia="黑体" w:hAnsi="Times New Roman" w:cs="Times New Roman"/>
                <w:sz w:val="18"/>
              </w:rPr>
              <w:object w:dxaOrig="558" w:dyaOrig="268" w14:anchorId="7F410929">
                <v:shape id="_x0000_i2661" type="#_x0000_t75" style="width:27.6pt;height:13.8pt" o:ole="">
                  <v:imagedata r:id="rId202" o:title=""/>
                </v:shape>
                <o:OLEObject Type="Embed" ProgID="Equation.AxMath" ShapeID="_x0000_i2661" DrawAspect="Content" ObjectID="_1746340853" r:id="rId212"/>
              </w:object>
            </w:r>
          </w:p>
        </w:tc>
        <w:tc>
          <w:tcPr>
            <w:tcW w:w="267" w:type="pct"/>
            <w:vAlign w:val="center"/>
          </w:tcPr>
          <w:p w14:paraId="1A4F3E47" w14:textId="187E25BA" w:rsidR="00E06D79" w:rsidRPr="00091161" w:rsidRDefault="00E06D79" w:rsidP="00091161">
            <w:pPr>
              <w:jc w:val="center"/>
              <w:rPr>
                <w:rFonts w:ascii="Times New Roman" w:eastAsia="黑体" w:hAnsi="Times New Roman" w:cs="Times New Roman" w:hint="eastAsia"/>
                <w:sz w:val="18"/>
              </w:rPr>
            </w:pPr>
            <w:r w:rsidRPr="00091161">
              <w:rPr>
                <w:rFonts w:ascii="Times New Roman" w:eastAsia="黑体" w:hAnsi="Times New Roman" w:cs="Times New Roman" w:hint="eastAsia"/>
                <w:sz w:val="18"/>
              </w:rPr>
              <w:t>1</w:t>
            </w:r>
          </w:p>
        </w:tc>
        <w:tc>
          <w:tcPr>
            <w:tcW w:w="489" w:type="pct"/>
            <w:vAlign w:val="center"/>
          </w:tcPr>
          <w:p w14:paraId="6D14EA87" w14:textId="61885499" w:rsidR="00E06D79" w:rsidRPr="00091161" w:rsidRDefault="00E06D79" w:rsidP="00091161">
            <w:pPr>
              <w:jc w:val="center"/>
              <w:rPr>
                <w:rFonts w:ascii="Times New Roman" w:eastAsia="黑体" w:hAnsi="Times New Roman" w:cs="Times New Roman"/>
                <w:sz w:val="18"/>
              </w:rPr>
            </w:pPr>
            <w:r w:rsidRPr="00091161">
              <w:rPr>
                <w:rFonts w:ascii="Times New Roman" w:eastAsia="黑体" w:hAnsi="Times New Roman" w:cs="Times New Roman"/>
                <w:sz w:val="18"/>
              </w:rPr>
              <w:t>1.000</w:t>
            </w:r>
          </w:p>
        </w:tc>
        <w:tc>
          <w:tcPr>
            <w:tcW w:w="718" w:type="pct"/>
            <w:vAlign w:val="center"/>
          </w:tcPr>
          <w:p w14:paraId="56763AD9" w14:textId="46225250" w:rsidR="00E06D79" w:rsidRPr="00662CF6" w:rsidRDefault="00E06D79" w:rsidP="00091161">
            <w:pPr>
              <w:jc w:val="center"/>
              <w:rPr>
                <w:rFonts w:ascii="Times New Roman" w:eastAsia="黑体" w:hAnsi="Times New Roman" w:cs="Times New Roman"/>
                <w:sz w:val="18"/>
              </w:rPr>
            </w:pPr>
            <w:r w:rsidRPr="00091161">
              <w:rPr>
                <w:rFonts w:ascii="Times New Roman" w:eastAsia="黑体" w:hAnsi="Times New Roman" w:cs="Times New Roman"/>
                <w:sz w:val="18"/>
              </w:rPr>
              <w:t>0.000</w:t>
            </w:r>
          </w:p>
        </w:tc>
        <w:tc>
          <w:tcPr>
            <w:tcW w:w="647" w:type="pct"/>
            <w:vAlign w:val="center"/>
          </w:tcPr>
          <w:p w14:paraId="10BC6FC6" w14:textId="2DBCB402" w:rsidR="00E06D79" w:rsidRPr="00662CF6" w:rsidRDefault="00E06D79" w:rsidP="00091161">
            <w:pPr>
              <w:jc w:val="center"/>
              <w:rPr>
                <w:rFonts w:ascii="Times New Roman" w:eastAsia="黑体" w:hAnsi="Times New Roman" w:cs="Times New Roman"/>
                <w:sz w:val="18"/>
              </w:rPr>
            </w:pPr>
            <w:r w:rsidRPr="00091161">
              <w:rPr>
                <w:rFonts w:ascii="Times New Roman" w:eastAsia="黑体" w:hAnsi="Times New Roman" w:cs="Times New Roman"/>
                <w:sz w:val="18"/>
              </w:rPr>
              <w:t>0.000</w:t>
            </w:r>
          </w:p>
        </w:tc>
        <w:tc>
          <w:tcPr>
            <w:tcW w:w="690" w:type="pct"/>
            <w:vAlign w:val="center"/>
          </w:tcPr>
          <w:p w14:paraId="2818C9B6" w14:textId="3B528E9D" w:rsidR="00E06D79" w:rsidRPr="00662CF6" w:rsidRDefault="00E06D79" w:rsidP="00091161">
            <w:pPr>
              <w:jc w:val="center"/>
              <w:rPr>
                <w:rFonts w:ascii="Times New Roman" w:eastAsia="黑体" w:hAnsi="Times New Roman" w:cs="Times New Roman"/>
                <w:sz w:val="18"/>
              </w:rPr>
            </w:pPr>
            <w:r w:rsidRPr="00091161">
              <w:rPr>
                <w:rFonts w:ascii="Times New Roman" w:eastAsia="黑体" w:hAnsi="Times New Roman" w:cs="Times New Roman"/>
                <w:sz w:val="18"/>
              </w:rPr>
              <w:t>0.000</w:t>
            </w:r>
          </w:p>
        </w:tc>
        <w:tc>
          <w:tcPr>
            <w:tcW w:w="739" w:type="pct"/>
            <w:vAlign w:val="center"/>
          </w:tcPr>
          <w:p w14:paraId="59FF093B" w14:textId="6935E75D" w:rsidR="00E06D79" w:rsidRPr="00662CF6" w:rsidRDefault="00E06D79" w:rsidP="00091161">
            <w:pPr>
              <w:jc w:val="center"/>
              <w:rPr>
                <w:rFonts w:ascii="Times New Roman" w:eastAsia="黑体" w:hAnsi="Times New Roman" w:cs="Times New Roman"/>
                <w:sz w:val="18"/>
              </w:rPr>
            </w:pPr>
            <w:r w:rsidRPr="00091161">
              <w:rPr>
                <w:rFonts w:ascii="Times New Roman" w:eastAsia="黑体" w:hAnsi="Times New Roman" w:cs="Times New Roman"/>
                <w:sz w:val="18"/>
              </w:rPr>
              <w:t>0.000</w:t>
            </w:r>
          </w:p>
        </w:tc>
      </w:tr>
      <w:tr w:rsidR="00E06D79" w:rsidRPr="00800811" w14:paraId="04BD0A00" w14:textId="77777777" w:rsidTr="00091161">
        <w:trPr>
          <w:trHeight w:val="460"/>
        </w:trPr>
        <w:tc>
          <w:tcPr>
            <w:tcW w:w="597" w:type="pct"/>
            <w:vMerge/>
            <w:vAlign w:val="center"/>
          </w:tcPr>
          <w:p w14:paraId="629F5E0D" w14:textId="77777777" w:rsidR="00E06D79" w:rsidRPr="00091161" w:rsidRDefault="00E06D79" w:rsidP="00091161">
            <w:pPr>
              <w:jc w:val="center"/>
              <w:rPr>
                <w:rFonts w:ascii="Times New Roman" w:eastAsia="黑体" w:hAnsi="Times New Roman" w:cs="Times New Roman" w:hint="eastAsia"/>
                <w:sz w:val="18"/>
              </w:rPr>
            </w:pPr>
          </w:p>
        </w:tc>
        <w:tc>
          <w:tcPr>
            <w:tcW w:w="854" w:type="pct"/>
            <w:vMerge/>
            <w:vAlign w:val="center"/>
          </w:tcPr>
          <w:p w14:paraId="16E80260" w14:textId="4B9F32B0" w:rsidR="00E06D79" w:rsidRPr="00091161" w:rsidRDefault="00E06D79" w:rsidP="00091161">
            <w:pPr>
              <w:jc w:val="center"/>
              <w:rPr>
                <w:rFonts w:ascii="Times New Roman" w:eastAsia="黑体" w:hAnsi="Times New Roman" w:cs="Times New Roman" w:hint="eastAsia"/>
                <w:sz w:val="18"/>
              </w:rPr>
            </w:pPr>
          </w:p>
        </w:tc>
        <w:tc>
          <w:tcPr>
            <w:tcW w:w="267" w:type="pct"/>
            <w:vAlign w:val="center"/>
          </w:tcPr>
          <w:p w14:paraId="5DAFD4B2" w14:textId="3A7A162E" w:rsidR="00E06D79" w:rsidRPr="00091161" w:rsidRDefault="00E06D79" w:rsidP="00091161">
            <w:pPr>
              <w:jc w:val="center"/>
              <w:rPr>
                <w:rFonts w:ascii="Times New Roman" w:eastAsia="黑体" w:hAnsi="Times New Roman" w:cs="Times New Roman" w:hint="eastAsia"/>
                <w:sz w:val="18"/>
              </w:rPr>
            </w:pPr>
            <w:r w:rsidRPr="00091161">
              <w:rPr>
                <w:rFonts w:ascii="Times New Roman" w:eastAsia="黑体" w:hAnsi="Times New Roman" w:cs="Times New Roman" w:hint="eastAsia"/>
                <w:sz w:val="18"/>
              </w:rPr>
              <w:t>2</w:t>
            </w:r>
          </w:p>
        </w:tc>
        <w:tc>
          <w:tcPr>
            <w:tcW w:w="489" w:type="pct"/>
            <w:vAlign w:val="center"/>
          </w:tcPr>
          <w:p w14:paraId="3D7F96DE" w14:textId="5B945F2D" w:rsidR="00E06D79" w:rsidRPr="00091161" w:rsidRDefault="00E06D79" w:rsidP="00091161">
            <w:pPr>
              <w:jc w:val="center"/>
              <w:rPr>
                <w:rFonts w:ascii="Times New Roman" w:eastAsia="黑体" w:hAnsi="Times New Roman" w:cs="Times New Roman"/>
                <w:sz w:val="18"/>
              </w:rPr>
            </w:pPr>
            <w:r w:rsidRPr="00091161">
              <w:rPr>
                <w:rFonts w:ascii="Times New Roman" w:eastAsia="黑体" w:hAnsi="Times New Roman" w:cs="Times New Roman"/>
                <w:sz w:val="18"/>
              </w:rPr>
              <w:t>0.463</w:t>
            </w:r>
          </w:p>
        </w:tc>
        <w:tc>
          <w:tcPr>
            <w:tcW w:w="718" w:type="pct"/>
            <w:vAlign w:val="center"/>
          </w:tcPr>
          <w:p w14:paraId="62CB9332" w14:textId="66143363" w:rsidR="00E06D79" w:rsidRPr="00662CF6" w:rsidRDefault="00E06D79" w:rsidP="00091161">
            <w:pPr>
              <w:jc w:val="center"/>
              <w:rPr>
                <w:rFonts w:ascii="Times New Roman" w:eastAsia="黑体" w:hAnsi="Times New Roman" w:cs="Times New Roman"/>
                <w:sz w:val="18"/>
              </w:rPr>
            </w:pPr>
            <w:r w:rsidRPr="00091161">
              <w:rPr>
                <w:rFonts w:ascii="Times New Roman" w:eastAsia="黑体" w:hAnsi="Times New Roman" w:cs="Times New Roman"/>
                <w:sz w:val="18"/>
              </w:rPr>
              <w:t>0.007</w:t>
            </w:r>
          </w:p>
        </w:tc>
        <w:tc>
          <w:tcPr>
            <w:tcW w:w="647" w:type="pct"/>
            <w:vAlign w:val="center"/>
          </w:tcPr>
          <w:p w14:paraId="36DAC91F" w14:textId="30044857" w:rsidR="00E06D79" w:rsidRPr="00662CF6" w:rsidRDefault="00E06D79" w:rsidP="00091161">
            <w:pPr>
              <w:jc w:val="center"/>
              <w:rPr>
                <w:rFonts w:ascii="Times New Roman" w:eastAsia="黑体" w:hAnsi="Times New Roman" w:cs="Times New Roman"/>
                <w:sz w:val="18"/>
              </w:rPr>
            </w:pPr>
            <w:r w:rsidRPr="00091161">
              <w:rPr>
                <w:rFonts w:ascii="Times New Roman" w:eastAsia="黑体" w:hAnsi="Times New Roman" w:cs="Times New Roman"/>
                <w:sz w:val="18"/>
              </w:rPr>
              <w:t>0.010</w:t>
            </w:r>
          </w:p>
        </w:tc>
        <w:tc>
          <w:tcPr>
            <w:tcW w:w="690" w:type="pct"/>
            <w:vAlign w:val="center"/>
          </w:tcPr>
          <w:p w14:paraId="02626995" w14:textId="2F57F03F" w:rsidR="00E06D79" w:rsidRPr="00662CF6" w:rsidRDefault="00E06D79" w:rsidP="00091161">
            <w:pPr>
              <w:jc w:val="center"/>
              <w:rPr>
                <w:rFonts w:ascii="Times New Roman" w:eastAsia="黑体" w:hAnsi="Times New Roman" w:cs="Times New Roman"/>
                <w:sz w:val="18"/>
              </w:rPr>
            </w:pPr>
            <w:r w:rsidRPr="00091161">
              <w:rPr>
                <w:rFonts w:ascii="Times New Roman" w:eastAsia="黑体" w:hAnsi="Times New Roman" w:cs="Times New Roman"/>
                <w:sz w:val="18"/>
              </w:rPr>
              <w:t>0.510</w:t>
            </w:r>
          </w:p>
        </w:tc>
        <w:tc>
          <w:tcPr>
            <w:tcW w:w="739" w:type="pct"/>
            <w:vAlign w:val="center"/>
          </w:tcPr>
          <w:p w14:paraId="147918E7" w14:textId="5BA87508" w:rsidR="00E06D79" w:rsidRPr="00662CF6" w:rsidRDefault="00E06D79" w:rsidP="00091161">
            <w:pPr>
              <w:jc w:val="center"/>
              <w:rPr>
                <w:rFonts w:ascii="Times New Roman" w:eastAsia="黑体" w:hAnsi="Times New Roman" w:cs="Times New Roman"/>
                <w:sz w:val="18"/>
              </w:rPr>
            </w:pPr>
            <w:r w:rsidRPr="00091161">
              <w:rPr>
                <w:rFonts w:ascii="Times New Roman" w:eastAsia="黑体" w:hAnsi="Times New Roman" w:cs="Times New Roman"/>
                <w:sz w:val="18"/>
              </w:rPr>
              <w:t>0.011</w:t>
            </w:r>
          </w:p>
        </w:tc>
      </w:tr>
      <w:tr w:rsidR="00E06D79" w:rsidRPr="00800811" w14:paraId="140DAFCE" w14:textId="77777777" w:rsidTr="00091161">
        <w:trPr>
          <w:trHeight w:val="460"/>
        </w:trPr>
        <w:tc>
          <w:tcPr>
            <w:tcW w:w="597" w:type="pct"/>
            <w:vMerge/>
            <w:vAlign w:val="center"/>
          </w:tcPr>
          <w:p w14:paraId="28267511" w14:textId="77777777" w:rsidR="00E06D79" w:rsidRPr="00091161" w:rsidRDefault="00E06D79" w:rsidP="00091161">
            <w:pPr>
              <w:jc w:val="center"/>
              <w:rPr>
                <w:rFonts w:ascii="Times New Roman" w:eastAsia="黑体" w:hAnsi="Times New Roman" w:cs="Times New Roman" w:hint="eastAsia"/>
                <w:sz w:val="18"/>
              </w:rPr>
            </w:pPr>
          </w:p>
        </w:tc>
        <w:tc>
          <w:tcPr>
            <w:tcW w:w="854" w:type="pct"/>
            <w:vMerge/>
            <w:vAlign w:val="center"/>
          </w:tcPr>
          <w:p w14:paraId="6665C7C5" w14:textId="35686F64" w:rsidR="00E06D79" w:rsidRPr="00091161" w:rsidRDefault="00E06D79" w:rsidP="00091161">
            <w:pPr>
              <w:jc w:val="center"/>
              <w:rPr>
                <w:rFonts w:ascii="Times New Roman" w:eastAsia="黑体" w:hAnsi="Times New Roman" w:cs="Times New Roman" w:hint="eastAsia"/>
                <w:sz w:val="18"/>
              </w:rPr>
            </w:pPr>
          </w:p>
        </w:tc>
        <w:tc>
          <w:tcPr>
            <w:tcW w:w="267" w:type="pct"/>
            <w:vAlign w:val="center"/>
          </w:tcPr>
          <w:p w14:paraId="69ADAC0D" w14:textId="78B1B2BB" w:rsidR="00E06D79" w:rsidRPr="00091161" w:rsidRDefault="00E06D79" w:rsidP="00091161">
            <w:pPr>
              <w:jc w:val="center"/>
              <w:rPr>
                <w:rFonts w:ascii="Times New Roman" w:eastAsia="黑体" w:hAnsi="Times New Roman" w:cs="Times New Roman" w:hint="eastAsia"/>
                <w:sz w:val="18"/>
              </w:rPr>
            </w:pPr>
            <w:r w:rsidRPr="00091161">
              <w:rPr>
                <w:rFonts w:ascii="Times New Roman" w:eastAsia="黑体" w:hAnsi="Times New Roman" w:cs="Times New Roman" w:hint="eastAsia"/>
                <w:sz w:val="18"/>
              </w:rPr>
              <w:t>3</w:t>
            </w:r>
          </w:p>
        </w:tc>
        <w:tc>
          <w:tcPr>
            <w:tcW w:w="489" w:type="pct"/>
            <w:vAlign w:val="center"/>
          </w:tcPr>
          <w:p w14:paraId="46AE669C" w14:textId="748C7A1B" w:rsidR="00E06D79" w:rsidRPr="00091161" w:rsidRDefault="00E06D79" w:rsidP="00091161">
            <w:pPr>
              <w:jc w:val="center"/>
              <w:rPr>
                <w:rFonts w:ascii="Times New Roman" w:eastAsia="黑体" w:hAnsi="Times New Roman" w:cs="Times New Roman"/>
                <w:sz w:val="18"/>
              </w:rPr>
            </w:pPr>
            <w:r w:rsidRPr="00091161">
              <w:rPr>
                <w:rFonts w:ascii="Times New Roman" w:eastAsia="黑体" w:hAnsi="Times New Roman" w:cs="Times New Roman"/>
                <w:sz w:val="18"/>
              </w:rPr>
              <w:t>0.426</w:t>
            </w:r>
          </w:p>
        </w:tc>
        <w:tc>
          <w:tcPr>
            <w:tcW w:w="718" w:type="pct"/>
            <w:vAlign w:val="center"/>
          </w:tcPr>
          <w:p w14:paraId="2BA33A20" w14:textId="4C355552" w:rsidR="00E06D79" w:rsidRPr="00662CF6" w:rsidRDefault="00E06D79" w:rsidP="00091161">
            <w:pPr>
              <w:jc w:val="center"/>
              <w:rPr>
                <w:rFonts w:ascii="Times New Roman" w:eastAsia="黑体" w:hAnsi="Times New Roman" w:cs="Times New Roman"/>
                <w:sz w:val="18"/>
              </w:rPr>
            </w:pPr>
            <w:r w:rsidRPr="00091161">
              <w:rPr>
                <w:rFonts w:ascii="Times New Roman" w:eastAsia="黑体" w:hAnsi="Times New Roman" w:cs="Times New Roman"/>
                <w:sz w:val="18"/>
              </w:rPr>
              <w:t>0.007</w:t>
            </w:r>
          </w:p>
        </w:tc>
        <w:tc>
          <w:tcPr>
            <w:tcW w:w="647" w:type="pct"/>
            <w:vAlign w:val="center"/>
          </w:tcPr>
          <w:p w14:paraId="2FF9B418" w14:textId="3516F9D7" w:rsidR="00E06D79" w:rsidRPr="00662CF6" w:rsidRDefault="00E06D79" w:rsidP="00091161">
            <w:pPr>
              <w:jc w:val="center"/>
              <w:rPr>
                <w:rFonts w:ascii="Times New Roman" w:eastAsia="黑体" w:hAnsi="Times New Roman" w:cs="Times New Roman"/>
                <w:sz w:val="18"/>
              </w:rPr>
            </w:pPr>
            <w:r w:rsidRPr="00091161">
              <w:rPr>
                <w:rFonts w:ascii="Times New Roman" w:eastAsia="黑体" w:hAnsi="Times New Roman" w:cs="Times New Roman"/>
                <w:sz w:val="18"/>
              </w:rPr>
              <w:t>0.013</w:t>
            </w:r>
          </w:p>
        </w:tc>
        <w:tc>
          <w:tcPr>
            <w:tcW w:w="690" w:type="pct"/>
            <w:vAlign w:val="center"/>
          </w:tcPr>
          <w:p w14:paraId="197EC7BA" w14:textId="4D7B78C8" w:rsidR="00E06D79" w:rsidRPr="00662CF6" w:rsidRDefault="00E06D79" w:rsidP="00091161">
            <w:pPr>
              <w:jc w:val="center"/>
              <w:rPr>
                <w:rFonts w:ascii="Times New Roman" w:eastAsia="黑体" w:hAnsi="Times New Roman" w:cs="Times New Roman"/>
                <w:sz w:val="18"/>
              </w:rPr>
            </w:pPr>
            <w:r w:rsidRPr="00091161">
              <w:rPr>
                <w:rFonts w:ascii="Times New Roman" w:eastAsia="黑体" w:hAnsi="Times New Roman" w:cs="Times New Roman"/>
                <w:sz w:val="18"/>
              </w:rPr>
              <w:t>0.541</w:t>
            </w:r>
          </w:p>
        </w:tc>
        <w:tc>
          <w:tcPr>
            <w:tcW w:w="739" w:type="pct"/>
            <w:vAlign w:val="center"/>
          </w:tcPr>
          <w:p w14:paraId="2FC0D73B" w14:textId="14D57C08" w:rsidR="00E06D79" w:rsidRPr="00662CF6" w:rsidRDefault="00E06D79" w:rsidP="00091161">
            <w:pPr>
              <w:jc w:val="center"/>
              <w:rPr>
                <w:rFonts w:ascii="Times New Roman" w:eastAsia="黑体" w:hAnsi="Times New Roman" w:cs="Times New Roman"/>
                <w:sz w:val="18"/>
              </w:rPr>
            </w:pPr>
            <w:r w:rsidRPr="00091161">
              <w:rPr>
                <w:rFonts w:ascii="Times New Roman" w:eastAsia="黑体" w:hAnsi="Times New Roman" w:cs="Times New Roman"/>
                <w:sz w:val="18"/>
              </w:rPr>
              <w:t>0.013</w:t>
            </w:r>
          </w:p>
        </w:tc>
      </w:tr>
      <w:tr w:rsidR="00E06D79" w:rsidRPr="00800811" w14:paraId="363C43E5" w14:textId="77777777" w:rsidTr="00091161">
        <w:trPr>
          <w:trHeight w:val="460"/>
        </w:trPr>
        <w:tc>
          <w:tcPr>
            <w:tcW w:w="597" w:type="pct"/>
            <w:vMerge/>
            <w:vAlign w:val="center"/>
          </w:tcPr>
          <w:p w14:paraId="7FC42E8E" w14:textId="77777777" w:rsidR="00E06D79" w:rsidRPr="00091161" w:rsidRDefault="00E06D79" w:rsidP="00091161">
            <w:pPr>
              <w:jc w:val="center"/>
              <w:rPr>
                <w:rFonts w:ascii="Times New Roman" w:eastAsia="黑体" w:hAnsi="Times New Roman" w:cs="Times New Roman" w:hint="eastAsia"/>
                <w:sz w:val="18"/>
              </w:rPr>
            </w:pPr>
          </w:p>
        </w:tc>
        <w:tc>
          <w:tcPr>
            <w:tcW w:w="854" w:type="pct"/>
            <w:vMerge/>
            <w:vAlign w:val="center"/>
          </w:tcPr>
          <w:p w14:paraId="243AEB82" w14:textId="028626EC" w:rsidR="00E06D79" w:rsidRPr="00091161" w:rsidRDefault="00E06D79" w:rsidP="00091161">
            <w:pPr>
              <w:jc w:val="center"/>
              <w:rPr>
                <w:rFonts w:ascii="Times New Roman" w:eastAsia="黑体" w:hAnsi="Times New Roman" w:cs="Times New Roman" w:hint="eastAsia"/>
                <w:sz w:val="18"/>
              </w:rPr>
            </w:pPr>
          </w:p>
        </w:tc>
        <w:tc>
          <w:tcPr>
            <w:tcW w:w="267" w:type="pct"/>
            <w:vAlign w:val="center"/>
          </w:tcPr>
          <w:p w14:paraId="03699FB0" w14:textId="5422AFD6" w:rsidR="00E06D79" w:rsidRPr="00091161" w:rsidRDefault="00E06D79" w:rsidP="00091161">
            <w:pPr>
              <w:jc w:val="center"/>
              <w:rPr>
                <w:rFonts w:ascii="Times New Roman" w:eastAsia="黑体" w:hAnsi="Times New Roman" w:cs="Times New Roman" w:hint="eastAsia"/>
                <w:sz w:val="18"/>
              </w:rPr>
            </w:pPr>
            <w:r w:rsidRPr="00091161">
              <w:rPr>
                <w:rFonts w:ascii="Times New Roman" w:eastAsia="黑体" w:hAnsi="Times New Roman" w:cs="Times New Roman" w:hint="eastAsia"/>
                <w:sz w:val="18"/>
              </w:rPr>
              <w:t>4</w:t>
            </w:r>
          </w:p>
        </w:tc>
        <w:tc>
          <w:tcPr>
            <w:tcW w:w="489" w:type="pct"/>
            <w:vAlign w:val="center"/>
          </w:tcPr>
          <w:p w14:paraId="061FE507" w14:textId="5615FB5D" w:rsidR="00E06D79" w:rsidRPr="00091161" w:rsidRDefault="00E06D79" w:rsidP="00091161">
            <w:pPr>
              <w:jc w:val="center"/>
              <w:rPr>
                <w:rFonts w:ascii="Times New Roman" w:eastAsia="黑体" w:hAnsi="Times New Roman" w:cs="Times New Roman"/>
                <w:sz w:val="18"/>
              </w:rPr>
            </w:pPr>
            <w:r w:rsidRPr="00091161">
              <w:rPr>
                <w:rFonts w:ascii="Times New Roman" w:eastAsia="黑体" w:hAnsi="Times New Roman" w:cs="Times New Roman"/>
                <w:sz w:val="18"/>
              </w:rPr>
              <w:t>0.429</w:t>
            </w:r>
          </w:p>
        </w:tc>
        <w:tc>
          <w:tcPr>
            <w:tcW w:w="718" w:type="pct"/>
            <w:vAlign w:val="center"/>
          </w:tcPr>
          <w:p w14:paraId="10A1F8F7" w14:textId="2458FC26" w:rsidR="00E06D79" w:rsidRPr="00662CF6" w:rsidRDefault="00E06D79" w:rsidP="00091161">
            <w:pPr>
              <w:jc w:val="center"/>
              <w:rPr>
                <w:rFonts w:ascii="Times New Roman" w:eastAsia="黑体" w:hAnsi="Times New Roman" w:cs="Times New Roman"/>
                <w:sz w:val="18"/>
              </w:rPr>
            </w:pPr>
            <w:r w:rsidRPr="00091161">
              <w:rPr>
                <w:rFonts w:ascii="Times New Roman" w:eastAsia="黑体" w:hAnsi="Times New Roman" w:cs="Times New Roman"/>
                <w:sz w:val="18"/>
              </w:rPr>
              <w:t>0.008</w:t>
            </w:r>
          </w:p>
        </w:tc>
        <w:tc>
          <w:tcPr>
            <w:tcW w:w="647" w:type="pct"/>
            <w:vAlign w:val="center"/>
          </w:tcPr>
          <w:p w14:paraId="30D8D0C8" w14:textId="04CDFDB9" w:rsidR="00E06D79" w:rsidRPr="00662CF6" w:rsidRDefault="00E06D79" w:rsidP="00091161">
            <w:pPr>
              <w:jc w:val="center"/>
              <w:rPr>
                <w:rFonts w:ascii="Times New Roman" w:eastAsia="黑体" w:hAnsi="Times New Roman" w:cs="Times New Roman"/>
                <w:sz w:val="18"/>
              </w:rPr>
            </w:pPr>
            <w:r w:rsidRPr="00091161">
              <w:rPr>
                <w:rFonts w:ascii="Times New Roman" w:eastAsia="黑体" w:hAnsi="Times New Roman" w:cs="Times New Roman"/>
                <w:sz w:val="18"/>
              </w:rPr>
              <w:t>0.014</w:t>
            </w:r>
          </w:p>
        </w:tc>
        <w:tc>
          <w:tcPr>
            <w:tcW w:w="690" w:type="pct"/>
            <w:vAlign w:val="center"/>
          </w:tcPr>
          <w:p w14:paraId="08CE5337" w14:textId="6D8B535C" w:rsidR="00E06D79" w:rsidRPr="00662CF6" w:rsidRDefault="00E06D79" w:rsidP="00091161">
            <w:pPr>
              <w:jc w:val="center"/>
              <w:rPr>
                <w:rFonts w:ascii="Times New Roman" w:eastAsia="黑体" w:hAnsi="Times New Roman" w:cs="Times New Roman"/>
                <w:sz w:val="18"/>
              </w:rPr>
            </w:pPr>
            <w:r w:rsidRPr="00091161">
              <w:rPr>
                <w:rFonts w:ascii="Times New Roman" w:eastAsia="黑体" w:hAnsi="Times New Roman" w:cs="Times New Roman"/>
                <w:sz w:val="18"/>
              </w:rPr>
              <w:t>0.536</w:t>
            </w:r>
          </w:p>
        </w:tc>
        <w:tc>
          <w:tcPr>
            <w:tcW w:w="739" w:type="pct"/>
            <w:vAlign w:val="center"/>
          </w:tcPr>
          <w:p w14:paraId="6E5B0E30" w14:textId="1509D042" w:rsidR="00E06D79" w:rsidRPr="00662CF6" w:rsidRDefault="00E06D79" w:rsidP="00091161">
            <w:pPr>
              <w:jc w:val="center"/>
              <w:rPr>
                <w:rFonts w:ascii="Times New Roman" w:eastAsia="黑体" w:hAnsi="Times New Roman" w:cs="Times New Roman"/>
                <w:sz w:val="18"/>
              </w:rPr>
            </w:pPr>
            <w:r w:rsidRPr="00091161">
              <w:rPr>
                <w:rFonts w:ascii="Times New Roman" w:eastAsia="黑体" w:hAnsi="Times New Roman" w:cs="Times New Roman"/>
                <w:sz w:val="18"/>
              </w:rPr>
              <w:t>0.014</w:t>
            </w:r>
          </w:p>
        </w:tc>
      </w:tr>
      <w:tr w:rsidR="00E06D79" w:rsidRPr="00800811" w14:paraId="283399CC" w14:textId="77777777" w:rsidTr="00091161">
        <w:trPr>
          <w:trHeight w:val="460"/>
        </w:trPr>
        <w:tc>
          <w:tcPr>
            <w:tcW w:w="597" w:type="pct"/>
            <w:vMerge/>
            <w:vAlign w:val="center"/>
          </w:tcPr>
          <w:p w14:paraId="10751735" w14:textId="77777777" w:rsidR="00E06D79" w:rsidRPr="00091161" w:rsidRDefault="00E06D79" w:rsidP="00091161">
            <w:pPr>
              <w:jc w:val="center"/>
              <w:rPr>
                <w:rFonts w:ascii="Times New Roman" w:eastAsia="黑体" w:hAnsi="Times New Roman" w:cs="Times New Roman" w:hint="eastAsia"/>
                <w:sz w:val="18"/>
              </w:rPr>
            </w:pPr>
          </w:p>
        </w:tc>
        <w:tc>
          <w:tcPr>
            <w:tcW w:w="854" w:type="pct"/>
            <w:vMerge/>
            <w:vAlign w:val="center"/>
          </w:tcPr>
          <w:p w14:paraId="770808B8" w14:textId="6F8FEC2C" w:rsidR="00E06D79" w:rsidRPr="00091161" w:rsidRDefault="00E06D79" w:rsidP="00091161">
            <w:pPr>
              <w:jc w:val="center"/>
              <w:rPr>
                <w:rFonts w:ascii="Times New Roman" w:eastAsia="黑体" w:hAnsi="Times New Roman" w:cs="Times New Roman" w:hint="eastAsia"/>
                <w:sz w:val="18"/>
              </w:rPr>
            </w:pPr>
          </w:p>
        </w:tc>
        <w:tc>
          <w:tcPr>
            <w:tcW w:w="267" w:type="pct"/>
            <w:vAlign w:val="center"/>
          </w:tcPr>
          <w:p w14:paraId="0A436B17" w14:textId="51C080FA" w:rsidR="00E06D79" w:rsidRPr="00091161" w:rsidRDefault="00E06D79" w:rsidP="00091161">
            <w:pPr>
              <w:jc w:val="center"/>
              <w:rPr>
                <w:rFonts w:ascii="Times New Roman" w:eastAsia="黑体" w:hAnsi="Times New Roman" w:cs="Times New Roman" w:hint="eastAsia"/>
                <w:sz w:val="18"/>
              </w:rPr>
            </w:pPr>
            <w:r w:rsidRPr="00091161">
              <w:rPr>
                <w:rFonts w:ascii="Times New Roman" w:eastAsia="黑体" w:hAnsi="Times New Roman" w:cs="Times New Roman" w:hint="eastAsia"/>
                <w:sz w:val="18"/>
              </w:rPr>
              <w:t>5</w:t>
            </w:r>
          </w:p>
        </w:tc>
        <w:tc>
          <w:tcPr>
            <w:tcW w:w="489" w:type="pct"/>
            <w:vAlign w:val="center"/>
          </w:tcPr>
          <w:p w14:paraId="577008BA" w14:textId="723DE76A" w:rsidR="00E06D79" w:rsidRPr="00091161" w:rsidRDefault="00E06D79" w:rsidP="00091161">
            <w:pPr>
              <w:jc w:val="center"/>
              <w:rPr>
                <w:rFonts w:ascii="Times New Roman" w:eastAsia="黑体" w:hAnsi="Times New Roman" w:cs="Times New Roman"/>
                <w:sz w:val="18"/>
              </w:rPr>
            </w:pPr>
            <w:r w:rsidRPr="00091161">
              <w:rPr>
                <w:rFonts w:ascii="Times New Roman" w:eastAsia="黑体" w:hAnsi="Times New Roman" w:cs="Times New Roman"/>
                <w:sz w:val="18"/>
              </w:rPr>
              <w:t>0.428</w:t>
            </w:r>
          </w:p>
        </w:tc>
        <w:tc>
          <w:tcPr>
            <w:tcW w:w="718" w:type="pct"/>
            <w:vAlign w:val="center"/>
          </w:tcPr>
          <w:p w14:paraId="000BAA54" w14:textId="4BE3B595" w:rsidR="00E06D79" w:rsidRPr="00662CF6" w:rsidRDefault="00E06D79" w:rsidP="00091161">
            <w:pPr>
              <w:jc w:val="center"/>
              <w:rPr>
                <w:rFonts w:ascii="Times New Roman" w:eastAsia="黑体" w:hAnsi="Times New Roman" w:cs="Times New Roman"/>
                <w:sz w:val="18"/>
              </w:rPr>
            </w:pPr>
            <w:r w:rsidRPr="00091161">
              <w:rPr>
                <w:rFonts w:ascii="Times New Roman" w:eastAsia="黑体" w:hAnsi="Times New Roman" w:cs="Times New Roman"/>
                <w:sz w:val="18"/>
              </w:rPr>
              <w:t>0.008</w:t>
            </w:r>
          </w:p>
        </w:tc>
        <w:tc>
          <w:tcPr>
            <w:tcW w:w="647" w:type="pct"/>
            <w:vAlign w:val="center"/>
          </w:tcPr>
          <w:p w14:paraId="5A921B6D" w14:textId="79B9FA81" w:rsidR="00E06D79" w:rsidRPr="00662CF6" w:rsidRDefault="00E06D79" w:rsidP="00091161">
            <w:pPr>
              <w:jc w:val="center"/>
              <w:rPr>
                <w:rFonts w:ascii="Times New Roman" w:eastAsia="黑体" w:hAnsi="Times New Roman" w:cs="Times New Roman"/>
                <w:sz w:val="18"/>
              </w:rPr>
            </w:pPr>
            <w:r w:rsidRPr="00091161">
              <w:rPr>
                <w:rFonts w:ascii="Times New Roman" w:eastAsia="黑体" w:hAnsi="Times New Roman" w:cs="Times New Roman"/>
                <w:sz w:val="18"/>
              </w:rPr>
              <w:t>0.014</w:t>
            </w:r>
          </w:p>
        </w:tc>
        <w:tc>
          <w:tcPr>
            <w:tcW w:w="690" w:type="pct"/>
            <w:vAlign w:val="center"/>
          </w:tcPr>
          <w:p w14:paraId="3233064F" w14:textId="6ECC1DD9" w:rsidR="00E06D79" w:rsidRPr="00662CF6" w:rsidRDefault="00E06D79" w:rsidP="00091161">
            <w:pPr>
              <w:jc w:val="center"/>
              <w:rPr>
                <w:rFonts w:ascii="Times New Roman" w:eastAsia="黑体" w:hAnsi="Times New Roman" w:cs="Times New Roman"/>
                <w:sz w:val="18"/>
              </w:rPr>
            </w:pPr>
            <w:r w:rsidRPr="00091161">
              <w:rPr>
                <w:rFonts w:ascii="Times New Roman" w:eastAsia="黑体" w:hAnsi="Times New Roman" w:cs="Times New Roman"/>
                <w:sz w:val="18"/>
              </w:rPr>
              <w:t>0.536</w:t>
            </w:r>
          </w:p>
        </w:tc>
        <w:tc>
          <w:tcPr>
            <w:tcW w:w="739" w:type="pct"/>
            <w:vAlign w:val="center"/>
          </w:tcPr>
          <w:p w14:paraId="6A85C06A" w14:textId="27A1F8C2" w:rsidR="00E06D79" w:rsidRPr="00662CF6" w:rsidRDefault="00E06D79" w:rsidP="00091161">
            <w:pPr>
              <w:jc w:val="center"/>
              <w:rPr>
                <w:rFonts w:ascii="Times New Roman" w:eastAsia="黑体" w:hAnsi="Times New Roman" w:cs="Times New Roman"/>
                <w:sz w:val="18"/>
              </w:rPr>
            </w:pPr>
            <w:r w:rsidRPr="00091161">
              <w:rPr>
                <w:rFonts w:ascii="Times New Roman" w:eastAsia="黑体" w:hAnsi="Times New Roman" w:cs="Times New Roman"/>
                <w:sz w:val="18"/>
              </w:rPr>
              <w:t>0.015</w:t>
            </w:r>
          </w:p>
        </w:tc>
      </w:tr>
      <w:tr w:rsidR="00E06D79" w:rsidRPr="00800811" w14:paraId="32A5BE17" w14:textId="77777777" w:rsidTr="00091161">
        <w:trPr>
          <w:trHeight w:val="460"/>
        </w:trPr>
        <w:tc>
          <w:tcPr>
            <w:tcW w:w="597" w:type="pct"/>
            <w:vMerge/>
            <w:vAlign w:val="center"/>
          </w:tcPr>
          <w:p w14:paraId="5916CAF8" w14:textId="77777777" w:rsidR="00E06D79" w:rsidRPr="00091161" w:rsidRDefault="00E06D79" w:rsidP="00091161">
            <w:pPr>
              <w:jc w:val="center"/>
              <w:rPr>
                <w:rFonts w:ascii="Times New Roman" w:eastAsia="黑体" w:hAnsi="Times New Roman" w:cs="Times New Roman" w:hint="eastAsia"/>
                <w:sz w:val="18"/>
              </w:rPr>
            </w:pPr>
          </w:p>
        </w:tc>
        <w:tc>
          <w:tcPr>
            <w:tcW w:w="854" w:type="pct"/>
            <w:vMerge/>
            <w:vAlign w:val="center"/>
          </w:tcPr>
          <w:p w14:paraId="5A7569C1" w14:textId="7F6435EA" w:rsidR="00E06D79" w:rsidRPr="00091161" w:rsidRDefault="00E06D79" w:rsidP="00091161">
            <w:pPr>
              <w:jc w:val="center"/>
              <w:rPr>
                <w:rFonts w:ascii="Times New Roman" w:eastAsia="黑体" w:hAnsi="Times New Roman" w:cs="Times New Roman" w:hint="eastAsia"/>
                <w:sz w:val="18"/>
              </w:rPr>
            </w:pPr>
          </w:p>
        </w:tc>
        <w:tc>
          <w:tcPr>
            <w:tcW w:w="267" w:type="pct"/>
            <w:vAlign w:val="center"/>
          </w:tcPr>
          <w:p w14:paraId="6566ECE6" w14:textId="6120E7A9" w:rsidR="00E06D79" w:rsidRPr="00091161" w:rsidRDefault="00E06D79" w:rsidP="00091161">
            <w:pPr>
              <w:jc w:val="center"/>
              <w:rPr>
                <w:rFonts w:ascii="Times New Roman" w:eastAsia="黑体" w:hAnsi="Times New Roman" w:cs="Times New Roman" w:hint="eastAsia"/>
                <w:sz w:val="18"/>
              </w:rPr>
            </w:pPr>
            <w:r w:rsidRPr="00091161">
              <w:rPr>
                <w:rFonts w:ascii="Times New Roman" w:eastAsia="黑体" w:hAnsi="Times New Roman" w:cs="Times New Roman" w:hint="eastAsia"/>
                <w:sz w:val="18"/>
              </w:rPr>
              <w:t>6</w:t>
            </w:r>
          </w:p>
        </w:tc>
        <w:tc>
          <w:tcPr>
            <w:tcW w:w="489" w:type="pct"/>
            <w:vAlign w:val="center"/>
          </w:tcPr>
          <w:p w14:paraId="389B20F3" w14:textId="5EE36206" w:rsidR="00E06D79" w:rsidRPr="00091161" w:rsidRDefault="00E06D79" w:rsidP="00091161">
            <w:pPr>
              <w:jc w:val="center"/>
              <w:rPr>
                <w:rFonts w:ascii="Times New Roman" w:eastAsia="黑体" w:hAnsi="Times New Roman" w:cs="Times New Roman"/>
                <w:sz w:val="18"/>
              </w:rPr>
            </w:pPr>
            <w:r w:rsidRPr="00091161">
              <w:rPr>
                <w:rFonts w:ascii="Times New Roman" w:eastAsia="黑体" w:hAnsi="Times New Roman" w:cs="Times New Roman"/>
                <w:sz w:val="18"/>
              </w:rPr>
              <w:t>0.428</w:t>
            </w:r>
          </w:p>
        </w:tc>
        <w:tc>
          <w:tcPr>
            <w:tcW w:w="718" w:type="pct"/>
            <w:vAlign w:val="center"/>
          </w:tcPr>
          <w:p w14:paraId="324BEB9C" w14:textId="54345D17" w:rsidR="00E06D79" w:rsidRPr="00662CF6" w:rsidRDefault="00E06D79" w:rsidP="00091161">
            <w:pPr>
              <w:jc w:val="center"/>
              <w:rPr>
                <w:rFonts w:ascii="Times New Roman" w:eastAsia="黑体" w:hAnsi="Times New Roman" w:cs="Times New Roman"/>
                <w:sz w:val="18"/>
              </w:rPr>
            </w:pPr>
            <w:r w:rsidRPr="00091161">
              <w:rPr>
                <w:rFonts w:ascii="Times New Roman" w:eastAsia="黑体" w:hAnsi="Times New Roman" w:cs="Times New Roman"/>
                <w:sz w:val="18"/>
              </w:rPr>
              <w:t>0.008</w:t>
            </w:r>
          </w:p>
        </w:tc>
        <w:tc>
          <w:tcPr>
            <w:tcW w:w="647" w:type="pct"/>
            <w:vAlign w:val="center"/>
          </w:tcPr>
          <w:p w14:paraId="259A97A4" w14:textId="77E41E2F" w:rsidR="00E06D79" w:rsidRPr="00662CF6" w:rsidRDefault="00E06D79" w:rsidP="00091161">
            <w:pPr>
              <w:jc w:val="center"/>
              <w:rPr>
                <w:rFonts w:ascii="Times New Roman" w:eastAsia="黑体" w:hAnsi="Times New Roman" w:cs="Times New Roman"/>
                <w:sz w:val="18"/>
              </w:rPr>
            </w:pPr>
            <w:r w:rsidRPr="00091161">
              <w:rPr>
                <w:rFonts w:ascii="Times New Roman" w:eastAsia="黑体" w:hAnsi="Times New Roman" w:cs="Times New Roman"/>
                <w:sz w:val="18"/>
              </w:rPr>
              <w:t>0.014</w:t>
            </w:r>
          </w:p>
        </w:tc>
        <w:tc>
          <w:tcPr>
            <w:tcW w:w="690" w:type="pct"/>
            <w:vAlign w:val="center"/>
          </w:tcPr>
          <w:p w14:paraId="36B82B7F" w14:textId="0566E152" w:rsidR="00E06D79" w:rsidRPr="00662CF6" w:rsidRDefault="00E06D79" w:rsidP="00091161">
            <w:pPr>
              <w:jc w:val="center"/>
              <w:rPr>
                <w:rFonts w:ascii="Times New Roman" w:eastAsia="黑体" w:hAnsi="Times New Roman" w:cs="Times New Roman"/>
                <w:sz w:val="18"/>
              </w:rPr>
            </w:pPr>
            <w:r w:rsidRPr="00091161">
              <w:rPr>
                <w:rFonts w:ascii="Times New Roman" w:eastAsia="黑体" w:hAnsi="Times New Roman" w:cs="Times New Roman"/>
                <w:sz w:val="18"/>
              </w:rPr>
              <w:t>0.536</w:t>
            </w:r>
          </w:p>
        </w:tc>
        <w:tc>
          <w:tcPr>
            <w:tcW w:w="739" w:type="pct"/>
            <w:vAlign w:val="center"/>
          </w:tcPr>
          <w:p w14:paraId="52697476" w14:textId="56DEBE29" w:rsidR="00E06D79" w:rsidRPr="00662CF6" w:rsidRDefault="00E06D79" w:rsidP="00091161">
            <w:pPr>
              <w:jc w:val="center"/>
              <w:rPr>
                <w:rFonts w:ascii="Times New Roman" w:eastAsia="黑体" w:hAnsi="Times New Roman" w:cs="Times New Roman"/>
                <w:sz w:val="18"/>
              </w:rPr>
            </w:pPr>
            <w:r w:rsidRPr="00091161">
              <w:rPr>
                <w:rFonts w:ascii="Times New Roman" w:eastAsia="黑体" w:hAnsi="Times New Roman" w:cs="Times New Roman"/>
                <w:sz w:val="18"/>
              </w:rPr>
              <w:t>0.015</w:t>
            </w:r>
          </w:p>
        </w:tc>
      </w:tr>
      <w:tr w:rsidR="00CA6CEB" w:rsidRPr="00800811" w14:paraId="3D4C2EDC" w14:textId="77777777" w:rsidTr="00A80B65">
        <w:trPr>
          <w:trHeight w:val="460"/>
        </w:trPr>
        <w:tc>
          <w:tcPr>
            <w:tcW w:w="597" w:type="pct"/>
            <w:vMerge/>
            <w:vAlign w:val="center"/>
          </w:tcPr>
          <w:p w14:paraId="6B468C5D" w14:textId="77777777" w:rsidR="00CA6CEB" w:rsidRPr="00091161" w:rsidRDefault="00CA6CEB" w:rsidP="00CA6CEB">
            <w:pPr>
              <w:jc w:val="center"/>
              <w:rPr>
                <w:rFonts w:ascii="Times New Roman" w:eastAsia="黑体" w:hAnsi="Times New Roman" w:cs="Times New Roman" w:hint="eastAsia"/>
                <w:sz w:val="18"/>
              </w:rPr>
            </w:pPr>
          </w:p>
        </w:tc>
        <w:tc>
          <w:tcPr>
            <w:tcW w:w="854" w:type="pct"/>
            <w:vMerge w:val="restart"/>
            <w:vAlign w:val="center"/>
          </w:tcPr>
          <w:p w14:paraId="0C83B7C3" w14:textId="012B4B28" w:rsidR="00CA6CEB" w:rsidRPr="00091161" w:rsidRDefault="00CA6CEB" w:rsidP="00CA6CEB">
            <w:pPr>
              <w:jc w:val="center"/>
              <w:rPr>
                <w:rFonts w:ascii="Times New Roman" w:eastAsia="黑体" w:hAnsi="Times New Roman" w:cs="Times New Roman" w:hint="eastAsia"/>
                <w:sz w:val="18"/>
              </w:rPr>
            </w:pPr>
            <w:r w:rsidRPr="00091161">
              <w:rPr>
                <w:rFonts w:ascii="Times New Roman" w:eastAsia="黑体" w:hAnsi="Times New Roman" w:cs="Times New Roman"/>
                <w:sz w:val="18"/>
              </w:rPr>
              <w:object w:dxaOrig="969" w:dyaOrig="268" w14:anchorId="3E3E901C">
                <v:shape id="_x0000_i2681" type="#_x0000_t75" style="width:48.6pt;height:14.4pt" o:ole="">
                  <v:imagedata r:id="rId204" o:title=""/>
                </v:shape>
                <o:OLEObject Type="Embed" ProgID="Equation.AxMath" ShapeID="_x0000_i2681" DrawAspect="Content" ObjectID="_1746340854" r:id="rId213"/>
              </w:object>
            </w:r>
          </w:p>
        </w:tc>
        <w:tc>
          <w:tcPr>
            <w:tcW w:w="267" w:type="pct"/>
            <w:vAlign w:val="center"/>
          </w:tcPr>
          <w:p w14:paraId="342D5D93" w14:textId="391B8647" w:rsidR="00CA6CEB" w:rsidRPr="00091161" w:rsidRDefault="00CA6CEB" w:rsidP="00CA6CEB">
            <w:pPr>
              <w:jc w:val="center"/>
              <w:rPr>
                <w:rFonts w:ascii="Times New Roman" w:eastAsia="黑体" w:hAnsi="Times New Roman" w:cs="Times New Roman" w:hint="eastAsia"/>
                <w:sz w:val="18"/>
              </w:rPr>
            </w:pPr>
            <w:r w:rsidRPr="00091161">
              <w:rPr>
                <w:rFonts w:ascii="Times New Roman" w:eastAsia="黑体" w:hAnsi="Times New Roman" w:cs="Times New Roman" w:hint="eastAsia"/>
                <w:sz w:val="18"/>
              </w:rPr>
              <w:t>1</w:t>
            </w:r>
          </w:p>
        </w:tc>
        <w:tc>
          <w:tcPr>
            <w:tcW w:w="489" w:type="pct"/>
          </w:tcPr>
          <w:p w14:paraId="4B6BB0E9" w14:textId="510E976B"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0.020</w:t>
            </w:r>
          </w:p>
        </w:tc>
        <w:tc>
          <w:tcPr>
            <w:tcW w:w="718" w:type="pct"/>
          </w:tcPr>
          <w:p w14:paraId="7D6EB2AF" w14:textId="37D3C1AF"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0.980</w:t>
            </w:r>
          </w:p>
        </w:tc>
        <w:tc>
          <w:tcPr>
            <w:tcW w:w="647" w:type="pct"/>
          </w:tcPr>
          <w:p w14:paraId="1AC9CDD3" w14:textId="51BA19EF"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0.000</w:t>
            </w:r>
          </w:p>
        </w:tc>
        <w:tc>
          <w:tcPr>
            <w:tcW w:w="690" w:type="pct"/>
          </w:tcPr>
          <w:p w14:paraId="4AE9E102" w14:textId="6B81CAFA"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0.000</w:t>
            </w:r>
          </w:p>
        </w:tc>
        <w:tc>
          <w:tcPr>
            <w:tcW w:w="739" w:type="pct"/>
          </w:tcPr>
          <w:p w14:paraId="0969DCE7" w14:textId="6D54BAE6"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0.000</w:t>
            </w:r>
          </w:p>
        </w:tc>
      </w:tr>
      <w:tr w:rsidR="00CA6CEB" w:rsidRPr="00800811" w14:paraId="0EBA3F5B" w14:textId="77777777" w:rsidTr="00A80B65">
        <w:trPr>
          <w:trHeight w:val="460"/>
        </w:trPr>
        <w:tc>
          <w:tcPr>
            <w:tcW w:w="597" w:type="pct"/>
            <w:vMerge/>
            <w:vAlign w:val="center"/>
          </w:tcPr>
          <w:p w14:paraId="77BFAFF1" w14:textId="77777777" w:rsidR="00CA6CEB" w:rsidRPr="00091161" w:rsidRDefault="00CA6CEB" w:rsidP="00CA6CEB">
            <w:pPr>
              <w:jc w:val="center"/>
              <w:rPr>
                <w:rFonts w:ascii="Times New Roman" w:eastAsia="黑体" w:hAnsi="Times New Roman" w:cs="Times New Roman" w:hint="eastAsia"/>
                <w:sz w:val="18"/>
              </w:rPr>
            </w:pPr>
          </w:p>
        </w:tc>
        <w:tc>
          <w:tcPr>
            <w:tcW w:w="854" w:type="pct"/>
            <w:vMerge/>
            <w:vAlign w:val="center"/>
          </w:tcPr>
          <w:p w14:paraId="0FCDA85D" w14:textId="77777777" w:rsidR="00CA6CEB" w:rsidRPr="00091161" w:rsidRDefault="00CA6CEB" w:rsidP="00CA6CEB">
            <w:pPr>
              <w:jc w:val="center"/>
              <w:rPr>
                <w:rFonts w:ascii="Times New Roman" w:eastAsia="黑体" w:hAnsi="Times New Roman" w:cs="Times New Roman" w:hint="eastAsia"/>
                <w:sz w:val="18"/>
              </w:rPr>
            </w:pPr>
          </w:p>
        </w:tc>
        <w:tc>
          <w:tcPr>
            <w:tcW w:w="267" w:type="pct"/>
            <w:vAlign w:val="center"/>
          </w:tcPr>
          <w:p w14:paraId="5FC0BC58" w14:textId="6FFB355F" w:rsidR="00CA6CEB" w:rsidRPr="00091161" w:rsidRDefault="00CA6CEB" w:rsidP="00CA6CEB">
            <w:pPr>
              <w:jc w:val="center"/>
              <w:rPr>
                <w:rFonts w:ascii="Times New Roman" w:eastAsia="黑体" w:hAnsi="Times New Roman" w:cs="Times New Roman" w:hint="eastAsia"/>
                <w:sz w:val="18"/>
              </w:rPr>
            </w:pPr>
            <w:r w:rsidRPr="00091161">
              <w:rPr>
                <w:rFonts w:ascii="Times New Roman" w:eastAsia="黑体" w:hAnsi="Times New Roman" w:cs="Times New Roman" w:hint="eastAsia"/>
                <w:sz w:val="18"/>
              </w:rPr>
              <w:t>2</w:t>
            </w:r>
          </w:p>
        </w:tc>
        <w:tc>
          <w:tcPr>
            <w:tcW w:w="489" w:type="pct"/>
          </w:tcPr>
          <w:p w14:paraId="00065D88" w14:textId="6A49011C"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0.005</w:t>
            </w:r>
          </w:p>
        </w:tc>
        <w:tc>
          <w:tcPr>
            <w:tcW w:w="718" w:type="pct"/>
          </w:tcPr>
          <w:p w14:paraId="0F3ECA8E" w14:textId="0DBC8F14"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0.262</w:t>
            </w:r>
          </w:p>
        </w:tc>
        <w:tc>
          <w:tcPr>
            <w:tcW w:w="647" w:type="pct"/>
          </w:tcPr>
          <w:p w14:paraId="76ED5A23" w14:textId="15C9A811"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0.049</w:t>
            </w:r>
          </w:p>
        </w:tc>
        <w:tc>
          <w:tcPr>
            <w:tcW w:w="690" w:type="pct"/>
          </w:tcPr>
          <w:p w14:paraId="0AA7F330" w14:textId="744157AF"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0.533</w:t>
            </w:r>
          </w:p>
        </w:tc>
        <w:tc>
          <w:tcPr>
            <w:tcW w:w="739" w:type="pct"/>
          </w:tcPr>
          <w:p w14:paraId="68292D43" w14:textId="09CDC7AB"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0.151</w:t>
            </w:r>
          </w:p>
        </w:tc>
      </w:tr>
      <w:tr w:rsidR="00CA6CEB" w:rsidRPr="00800811" w14:paraId="38FCBAFF" w14:textId="77777777" w:rsidTr="00A80B65">
        <w:trPr>
          <w:trHeight w:val="460"/>
        </w:trPr>
        <w:tc>
          <w:tcPr>
            <w:tcW w:w="597" w:type="pct"/>
            <w:vMerge/>
            <w:vAlign w:val="center"/>
          </w:tcPr>
          <w:p w14:paraId="47A18A13" w14:textId="77777777" w:rsidR="00CA6CEB" w:rsidRPr="00091161" w:rsidRDefault="00CA6CEB" w:rsidP="00CA6CEB">
            <w:pPr>
              <w:jc w:val="center"/>
              <w:rPr>
                <w:rFonts w:ascii="Times New Roman" w:eastAsia="黑体" w:hAnsi="Times New Roman" w:cs="Times New Roman" w:hint="eastAsia"/>
                <w:sz w:val="18"/>
              </w:rPr>
            </w:pPr>
          </w:p>
        </w:tc>
        <w:tc>
          <w:tcPr>
            <w:tcW w:w="854" w:type="pct"/>
            <w:vMerge/>
            <w:vAlign w:val="center"/>
          </w:tcPr>
          <w:p w14:paraId="1B3ADB90" w14:textId="77777777" w:rsidR="00CA6CEB" w:rsidRPr="00091161" w:rsidRDefault="00CA6CEB" w:rsidP="00CA6CEB">
            <w:pPr>
              <w:jc w:val="center"/>
              <w:rPr>
                <w:rFonts w:ascii="Times New Roman" w:eastAsia="黑体" w:hAnsi="Times New Roman" w:cs="Times New Roman" w:hint="eastAsia"/>
                <w:sz w:val="18"/>
              </w:rPr>
            </w:pPr>
          </w:p>
        </w:tc>
        <w:tc>
          <w:tcPr>
            <w:tcW w:w="267" w:type="pct"/>
            <w:vAlign w:val="center"/>
          </w:tcPr>
          <w:p w14:paraId="3C05E2ED" w14:textId="133B66B7" w:rsidR="00CA6CEB" w:rsidRPr="00091161" w:rsidRDefault="00CA6CEB" w:rsidP="00CA6CEB">
            <w:pPr>
              <w:jc w:val="center"/>
              <w:rPr>
                <w:rFonts w:ascii="Times New Roman" w:eastAsia="黑体" w:hAnsi="Times New Roman" w:cs="Times New Roman" w:hint="eastAsia"/>
                <w:sz w:val="18"/>
              </w:rPr>
            </w:pPr>
            <w:r w:rsidRPr="00091161">
              <w:rPr>
                <w:rFonts w:ascii="Times New Roman" w:eastAsia="黑体" w:hAnsi="Times New Roman" w:cs="Times New Roman" w:hint="eastAsia"/>
                <w:sz w:val="18"/>
              </w:rPr>
              <w:t>3</w:t>
            </w:r>
          </w:p>
        </w:tc>
        <w:tc>
          <w:tcPr>
            <w:tcW w:w="489" w:type="pct"/>
          </w:tcPr>
          <w:p w14:paraId="48DF801B" w14:textId="2DDB02E0"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0.011</w:t>
            </w:r>
          </w:p>
        </w:tc>
        <w:tc>
          <w:tcPr>
            <w:tcW w:w="718" w:type="pct"/>
          </w:tcPr>
          <w:p w14:paraId="414255C3" w14:textId="460A115C"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0.260</w:t>
            </w:r>
          </w:p>
        </w:tc>
        <w:tc>
          <w:tcPr>
            <w:tcW w:w="647" w:type="pct"/>
          </w:tcPr>
          <w:p w14:paraId="28E0FE65" w14:textId="0B48C2ED"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0.050</w:t>
            </w:r>
          </w:p>
        </w:tc>
        <w:tc>
          <w:tcPr>
            <w:tcW w:w="690" w:type="pct"/>
          </w:tcPr>
          <w:p w14:paraId="5A8C3963" w14:textId="016AC309"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0.529</w:t>
            </w:r>
          </w:p>
        </w:tc>
        <w:tc>
          <w:tcPr>
            <w:tcW w:w="739" w:type="pct"/>
          </w:tcPr>
          <w:p w14:paraId="50827CDB" w14:textId="77C8E7F0"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0.149</w:t>
            </w:r>
          </w:p>
        </w:tc>
      </w:tr>
      <w:tr w:rsidR="00CA6CEB" w:rsidRPr="00800811" w14:paraId="55EDFEAB" w14:textId="77777777" w:rsidTr="00A80B65">
        <w:trPr>
          <w:trHeight w:val="460"/>
        </w:trPr>
        <w:tc>
          <w:tcPr>
            <w:tcW w:w="597" w:type="pct"/>
            <w:vMerge/>
            <w:vAlign w:val="center"/>
          </w:tcPr>
          <w:p w14:paraId="72219FAB" w14:textId="77777777" w:rsidR="00CA6CEB" w:rsidRPr="00091161" w:rsidRDefault="00CA6CEB" w:rsidP="00CA6CEB">
            <w:pPr>
              <w:jc w:val="center"/>
              <w:rPr>
                <w:rFonts w:ascii="Times New Roman" w:eastAsia="黑体" w:hAnsi="Times New Roman" w:cs="Times New Roman" w:hint="eastAsia"/>
                <w:sz w:val="18"/>
              </w:rPr>
            </w:pPr>
          </w:p>
        </w:tc>
        <w:tc>
          <w:tcPr>
            <w:tcW w:w="854" w:type="pct"/>
            <w:vMerge/>
            <w:vAlign w:val="center"/>
          </w:tcPr>
          <w:p w14:paraId="0EF748E1" w14:textId="77777777" w:rsidR="00CA6CEB" w:rsidRPr="00091161" w:rsidRDefault="00CA6CEB" w:rsidP="00CA6CEB">
            <w:pPr>
              <w:jc w:val="center"/>
              <w:rPr>
                <w:rFonts w:ascii="Times New Roman" w:eastAsia="黑体" w:hAnsi="Times New Roman" w:cs="Times New Roman" w:hint="eastAsia"/>
                <w:sz w:val="18"/>
              </w:rPr>
            </w:pPr>
          </w:p>
        </w:tc>
        <w:tc>
          <w:tcPr>
            <w:tcW w:w="267" w:type="pct"/>
            <w:vAlign w:val="center"/>
          </w:tcPr>
          <w:p w14:paraId="3FB386A0" w14:textId="68E02EDA" w:rsidR="00CA6CEB" w:rsidRPr="00091161" w:rsidRDefault="00CA6CEB" w:rsidP="00CA6CEB">
            <w:pPr>
              <w:jc w:val="center"/>
              <w:rPr>
                <w:rFonts w:ascii="Times New Roman" w:eastAsia="黑体" w:hAnsi="Times New Roman" w:cs="Times New Roman" w:hint="eastAsia"/>
                <w:sz w:val="18"/>
              </w:rPr>
            </w:pPr>
            <w:r w:rsidRPr="00091161">
              <w:rPr>
                <w:rFonts w:ascii="Times New Roman" w:eastAsia="黑体" w:hAnsi="Times New Roman" w:cs="Times New Roman" w:hint="eastAsia"/>
                <w:sz w:val="18"/>
              </w:rPr>
              <w:t>4</w:t>
            </w:r>
          </w:p>
        </w:tc>
        <w:tc>
          <w:tcPr>
            <w:tcW w:w="489" w:type="pct"/>
          </w:tcPr>
          <w:p w14:paraId="65408C61" w14:textId="32DF290A"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0.010</w:t>
            </w:r>
          </w:p>
        </w:tc>
        <w:tc>
          <w:tcPr>
            <w:tcW w:w="718" w:type="pct"/>
          </w:tcPr>
          <w:p w14:paraId="7856406C" w14:textId="36364032"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0.209</w:t>
            </w:r>
          </w:p>
        </w:tc>
        <w:tc>
          <w:tcPr>
            <w:tcW w:w="647" w:type="pct"/>
          </w:tcPr>
          <w:p w14:paraId="1FF2719D" w14:textId="5A4996A7"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0.041</w:t>
            </w:r>
          </w:p>
        </w:tc>
        <w:tc>
          <w:tcPr>
            <w:tcW w:w="690" w:type="pct"/>
          </w:tcPr>
          <w:p w14:paraId="32FD499C" w14:textId="5425725D"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0.621</w:t>
            </w:r>
          </w:p>
        </w:tc>
        <w:tc>
          <w:tcPr>
            <w:tcW w:w="739" w:type="pct"/>
          </w:tcPr>
          <w:p w14:paraId="39FDBAA4" w14:textId="3BA130A1"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0.119</w:t>
            </w:r>
          </w:p>
        </w:tc>
      </w:tr>
      <w:tr w:rsidR="00CA6CEB" w:rsidRPr="00800811" w14:paraId="1D1B88EF" w14:textId="77777777" w:rsidTr="00A80B65">
        <w:trPr>
          <w:trHeight w:val="460"/>
        </w:trPr>
        <w:tc>
          <w:tcPr>
            <w:tcW w:w="597" w:type="pct"/>
            <w:vMerge/>
            <w:vAlign w:val="center"/>
          </w:tcPr>
          <w:p w14:paraId="693E972A" w14:textId="77777777" w:rsidR="00CA6CEB" w:rsidRPr="00091161" w:rsidRDefault="00CA6CEB" w:rsidP="00CA6CEB">
            <w:pPr>
              <w:jc w:val="center"/>
              <w:rPr>
                <w:rFonts w:ascii="Times New Roman" w:eastAsia="黑体" w:hAnsi="Times New Roman" w:cs="Times New Roman" w:hint="eastAsia"/>
                <w:sz w:val="18"/>
              </w:rPr>
            </w:pPr>
          </w:p>
        </w:tc>
        <w:tc>
          <w:tcPr>
            <w:tcW w:w="854" w:type="pct"/>
            <w:vMerge/>
            <w:vAlign w:val="center"/>
          </w:tcPr>
          <w:p w14:paraId="213A24AA" w14:textId="77777777" w:rsidR="00CA6CEB" w:rsidRPr="00091161" w:rsidRDefault="00CA6CEB" w:rsidP="00CA6CEB">
            <w:pPr>
              <w:jc w:val="center"/>
              <w:rPr>
                <w:rFonts w:ascii="Times New Roman" w:eastAsia="黑体" w:hAnsi="Times New Roman" w:cs="Times New Roman" w:hint="eastAsia"/>
                <w:sz w:val="18"/>
              </w:rPr>
            </w:pPr>
          </w:p>
        </w:tc>
        <w:tc>
          <w:tcPr>
            <w:tcW w:w="267" w:type="pct"/>
            <w:vAlign w:val="center"/>
          </w:tcPr>
          <w:p w14:paraId="4E9D51A4" w14:textId="7B72601F" w:rsidR="00CA6CEB" w:rsidRPr="00091161" w:rsidRDefault="00CA6CEB" w:rsidP="00CA6CEB">
            <w:pPr>
              <w:jc w:val="center"/>
              <w:rPr>
                <w:rFonts w:ascii="Times New Roman" w:eastAsia="黑体" w:hAnsi="Times New Roman" w:cs="Times New Roman" w:hint="eastAsia"/>
                <w:sz w:val="18"/>
              </w:rPr>
            </w:pPr>
            <w:r w:rsidRPr="00091161">
              <w:rPr>
                <w:rFonts w:ascii="Times New Roman" w:eastAsia="黑体" w:hAnsi="Times New Roman" w:cs="Times New Roman" w:hint="eastAsia"/>
                <w:sz w:val="18"/>
              </w:rPr>
              <w:t>5</w:t>
            </w:r>
          </w:p>
        </w:tc>
        <w:tc>
          <w:tcPr>
            <w:tcW w:w="489" w:type="pct"/>
          </w:tcPr>
          <w:p w14:paraId="0451F026" w14:textId="2AD88675"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0.012</w:t>
            </w:r>
          </w:p>
        </w:tc>
        <w:tc>
          <w:tcPr>
            <w:tcW w:w="718" w:type="pct"/>
          </w:tcPr>
          <w:p w14:paraId="5676A70A" w14:textId="4FAB0135"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0.208</w:t>
            </w:r>
          </w:p>
        </w:tc>
        <w:tc>
          <w:tcPr>
            <w:tcW w:w="647" w:type="pct"/>
          </w:tcPr>
          <w:p w14:paraId="20F2FE2E" w14:textId="6E5A2BC3"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0.041</w:t>
            </w:r>
          </w:p>
        </w:tc>
        <w:tc>
          <w:tcPr>
            <w:tcW w:w="690" w:type="pct"/>
          </w:tcPr>
          <w:p w14:paraId="250DF27F" w14:textId="144DCC0E"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0.620</w:t>
            </w:r>
          </w:p>
        </w:tc>
        <w:tc>
          <w:tcPr>
            <w:tcW w:w="739" w:type="pct"/>
          </w:tcPr>
          <w:p w14:paraId="231CA610" w14:textId="079A0470"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0.119</w:t>
            </w:r>
          </w:p>
        </w:tc>
      </w:tr>
      <w:tr w:rsidR="00CA6CEB" w:rsidRPr="00800811" w14:paraId="77D8CA0A" w14:textId="77777777" w:rsidTr="00A80B65">
        <w:trPr>
          <w:trHeight w:val="460"/>
        </w:trPr>
        <w:tc>
          <w:tcPr>
            <w:tcW w:w="597" w:type="pct"/>
            <w:vMerge/>
            <w:vAlign w:val="center"/>
          </w:tcPr>
          <w:p w14:paraId="70035544" w14:textId="77777777" w:rsidR="00CA6CEB" w:rsidRPr="00091161" w:rsidRDefault="00CA6CEB" w:rsidP="00CA6CEB">
            <w:pPr>
              <w:jc w:val="center"/>
              <w:rPr>
                <w:rFonts w:ascii="Times New Roman" w:eastAsia="黑体" w:hAnsi="Times New Roman" w:cs="Times New Roman" w:hint="eastAsia"/>
                <w:sz w:val="18"/>
              </w:rPr>
            </w:pPr>
          </w:p>
        </w:tc>
        <w:tc>
          <w:tcPr>
            <w:tcW w:w="854" w:type="pct"/>
            <w:vMerge/>
            <w:vAlign w:val="center"/>
          </w:tcPr>
          <w:p w14:paraId="4AEB0205" w14:textId="77777777" w:rsidR="00CA6CEB" w:rsidRPr="00091161" w:rsidRDefault="00CA6CEB" w:rsidP="00CA6CEB">
            <w:pPr>
              <w:jc w:val="center"/>
              <w:rPr>
                <w:rFonts w:ascii="Times New Roman" w:eastAsia="黑体" w:hAnsi="Times New Roman" w:cs="Times New Roman" w:hint="eastAsia"/>
                <w:sz w:val="18"/>
              </w:rPr>
            </w:pPr>
          </w:p>
        </w:tc>
        <w:tc>
          <w:tcPr>
            <w:tcW w:w="267" w:type="pct"/>
            <w:vAlign w:val="center"/>
          </w:tcPr>
          <w:p w14:paraId="34B95E72" w14:textId="6DDE79EC" w:rsidR="00CA6CEB" w:rsidRPr="00091161" w:rsidRDefault="00CA6CEB" w:rsidP="00CA6CEB">
            <w:pPr>
              <w:jc w:val="center"/>
              <w:rPr>
                <w:rFonts w:ascii="Times New Roman" w:eastAsia="黑体" w:hAnsi="Times New Roman" w:cs="Times New Roman" w:hint="eastAsia"/>
                <w:sz w:val="18"/>
              </w:rPr>
            </w:pPr>
            <w:r w:rsidRPr="00091161">
              <w:rPr>
                <w:rFonts w:ascii="Times New Roman" w:eastAsia="黑体" w:hAnsi="Times New Roman" w:cs="Times New Roman" w:hint="eastAsia"/>
                <w:sz w:val="18"/>
              </w:rPr>
              <w:t>6</w:t>
            </w:r>
          </w:p>
        </w:tc>
        <w:tc>
          <w:tcPr>
            <w:tcW w:w="489" w:type="pct"/>
          </w:tcPr>
          <w:p w14:paraId="46691315" w14:textId="2C10F921"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0.013</w:t>
            </w:r>
          </w:p>
        </w:tc>
        <w:tc>
          <w:tcPr>
            <w:tcW w:w="718" w:type="pct"/>
          </w:tcPr>
          <w:p w14:paraId="480DD409" w14:textId="7C66BCC3"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0.208</w:t>
            </w:r>
          </w:p>
        </w:tc>
        <w:tc>
          <w:tcPr>
            <w:tcW w:w="647" w:type="pct"/>
          </w:tcPr>
          <w:p w14:paraId="558C3B14" w14:textId="0787665D"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0.041</w:t>
            </w:r>
          </w:p>
        </w:tc>
        <w:tc>
          <w:tcPr>
            <w:tcW w:w="690" w:type="pct"/>
          </w:tcPr>
          <w:p w14:paraId="7FC357FC" w14:textId="635C3472"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0.620</w:t>
            </w:r>
          </w:p>
        </w:tc>
        <w:tc>
          <w:tcPr>
            <w:tcW w:w="739" w:type="pct"/>
          </w:tcPr>
          <w:p w14:paraId="04136A11" w14:textId="4D74BA05"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0.118</w:t>
            </w:r>
          </w:p>
        </w:tc>
      </w:tr>
      <w:tr w:rsidR="00CA6CEB" w:rsidRPr="00800811" w14:paraId="60108126" w14:textId="77777777" w:rsidTr="00A80B65">
        <w:trPr>
          <w:trHeight w:val="460"/>
        </w:trPr>
        <w:tc>
          <w:tcPr>
            <w:tcW w:w="597" w:type="pct"/>
            <w:vMerge/>
            <w:vAlign w:val="center"/>
          </w:tcPr>
          <w:p w14:paraId="1894B95E" w14:textId="77777777" w:rsidR="00CA6CEB" w:rsidRPr="00091161" w:rsidRDefault="00CA6CEB" w:rsidP="00CA6CEB">
            <w:pPr>
              <w:jc w:val="center"/>
              <w:rPr>
                <w:rFonts w:ascii="Times New Roman" w:eastAsia="黑体" w:hAnsi="Times New Roman" w:cs="Times New Roman" w:hint="eastAsia"/>
                <w:sz w:val="18"/>
              </w:rPr>
            </w:pPr>
          </w:p>
        </w:tc>
        <w:tc>
          <w:tcPr>
            <w:tcW w:w="854" w:type="pct"/>
            <w:vMerge w:val="restart"/>
            <w:vAlign w:val="center"/>
          </w:tcPr>
          <w:p w14:paraId="1C9804D9" w14:textId="565A0DCA" w:rsidR="00CA6CEB" w:rsidRPr="00091161" w:rsidRDefault="00CA6CEB" w:rsidP="00CA6CEB">
            <w:pPr>
              <w:jc w:val="center"/>
              <w:rPr>
                <w:rFonts w:ascii="Times New Roman" w:eastAsia="黑体" w:hAnsi="Times New Roman" w:cs="Times New Roman" w:hint="eastAsia"/>
                <w:sz w:val="18"/>
              </w:rPr>
            </w:pPr>
            <w:r w:rsidRPr="00091161">
              <w:rPr>
                <w:rFonts w:ascii="Times New Roman" w:eastAsia="黑体" w:hAnsi="Times New Roman" w:cs="Times New Roman"/>
                <w:sz w:val="18"/>
              </w:rPr>
              <w:object w:dxaOrig="853" w:dyaOrig="268" w14:anchorId="4D01BA6F">
                <v:shape id="_x0000_i2683" type="#_x0000_t75" style="width:42.6pt;height:14.4pt" o:ole="">
                  <v:imagedata r:id="rId206" o:title=""/>
                </v:shape>
                <o:OLEObject Type="Embed" ProgID="Equation.AxMath" ShapeID="_x0000_i2683" DrawAspect="Content" ObjectID="_1746340855" r:id="rId214"/>
              </w:object>
            </w:r>
          </w:p>
        </w:tc>
        <w:tc>
          <w:tcPr>
            <w:tcW w:w="267" w:type="pct"/>
            <w:vAlign w:val="center"/>
          </w:tcPr>
          <w:p w14:paraId="0EFEA711" w14:textId="34389BEC" w:rsidR="00CA6CEB" w:rsidRPr="00091161" w:rsidRDefault="00CA6CEB" w:rsidP="00CA6CEB">
            <w:pPr>
              <w:jc w:val="center"/>
              <w:rPr>
                <w:rFonts w:ascii="Times New Roman" w:eastAsia="黑体" w:hAnsi="Times New Roman" w:cs="Times New Roman" w:hint="eastAsia"/>
                <w:sz w:val="18"/>
              </w:rPr>
            </w:pPr>
            <w:r w:rsidRPr="00091161">
              <w:rPr>
                <w:rFonts w:ascii="Times New Roman" w:eastAsia="黑体" w:hAnsi="Times New Roman" w:cs="Times New Roman" w:hint="eastAsia"/>
                <w:sz w:val="18"/>
              </w:rPr>
              <w:t>1</w:t>
            </w:r>
          </w:p>
        </w:tc>
        <w:tc>
          <w:tcPr>
            <w:tcW w:w="489" w:type="pct"/>
          </w:tcPr>
          <w:p w14:paraId="5A5BED6C" w14:textId="5BE50A9F"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0.001</w:t>
            </w:r>
          </w:p>
        </w:tc>
        <w:tc>
          <w:tcPr>
            <w:tcW w:w="718" w:type="pct"/>
          </w:tcPr>
          <w:p w14:paraId="13B0358F" w14:textId="7CD55B70"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0.000</w:t>
            </w:r>
          </w:p>
        </w:tc>
        <w:tc>
          <w:tcPr>
            <w:tcW w:w="647" w:type="pct"/>
          </w:tcPr>
          <w:p w14:paraId="6A0362F2" w14:textId="2021C430"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0.998</w:t>
            </w:r>
          </w:p>
        </w:tc>
        <w:tc>
          <w:tcPr>
            <w:tcW w:w="690" w:type="pct"/>
          </w:tcPr>
          <w:p w14:paraId="1EF7E05E" w14:textId="4A701983"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0.000</w:t>
            </w:r>
          </w:p>
        </w:tc>
        <w:tc>
          <w:tcPr>
            <w:tcW w:w="739" w:type="pct"/>
          </w:tcPr>
          <w:p w14:paraId="266732B1" w14:textId="498F99A5"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0.000</w:t>
            </w:r>
          </w:p>
        </w:tc>
      </w:tr>
      <w:tr w:rsidR="00CA6CEB" w:rsidRPr="00800811" w14:paraId="7F5CE324" w14:textId="77777777" w:rsidTr="00A80B65">
        <w:trPr>
          <w:trHeight w:val="460"/>
        </w:trPr>
        <w:tc>
          <w:tcPr>
            <w:tcW w:w="597" w:type="pct"/>
            <w:vMerge/>
            <w:vAlign w:val="center"/>
          </w:tcPr>
          <w:p w14:paraId="74376844" w14:textId="77777777" w:rsidR="00CA6CEB" w:rsidRPr="00091161" w:rsidRDefault="00CA6CEB" w:rsidP="00CA6CEB">
            <w:pPr>
              <w:jc w:val="center"/>
              <w:rPr>
                <w:rFonts w:ascii="Times New Roman" w:eastAsia="黑体" w:hAnsi="Times New Roman" w:cs="Times New Roman" w:hint="eastAsia"/>
                <w:sz w:val="18"/>
              </w:rPr>
            </w:pPr>
          </w:p>
        </w:tc>
        <w:tc>
          <w:tcPr>
            <w:tcW w:w="854" w:type="pct"/>
            <w:vMerge/>
            <w:vAlign w:val="center"/>
          </w:tcPr>
          <w:p w14:paraId="0CA7F443" w14:textId="77777777" w:rsidR="00CA6CEB" w:rsidRPr="00091161" w:rsidRDefault="00CA6CEB" w:rsidP="00CA6CEB">
            <w:pPr>
              <w:jc w:val="center"/>
              <w:rPr>
                <w:rFonts w:ascii="Times New Roman" w:eastAsia="黑体" w:hAnsi="Times New Roman" w:cs="Times New Roman" w:hint="eastAsia"/>
                <w:sz w:val="18"/>
              </w:rPr>
            </w:pPr>
          </w:p>
        </w:tc>
        <w:tc>
          <w:tcPr>
            <w:tcW w:w="267" w:type="pct"/>
            <w:vAlign w:val="center"/>
          </w:tcPr>
          <w:p w14:paraId="2252760C" w14:textId="7AC28572" w:rsidR="00CA6CEB" w:rsidRPr="00091161" w:rsidRDefault="00CA6CEB" w:rsidP="00CA6CEB">
            <w:pPr>
              <w:jc w:val="center"/>
              <w:rPr>
                <w:rFonts w:ascii="Times New Roman" w:eastAsia="黑体" w:hAnsi="Times New Roman" w:cs="Times New Roman" w:hint="eastAsia"/>
                <w:sz w:val="18"/>
              </w:rPr>
            </w:pPr>
            <w:r w:rsidRPr="00091161">
              <w:rPr>
                <w:rFonts w:ascii="Times New Roman" w:eastAsia="黑体" w:hAnsi="Times New Roman" w:cs="Times New Roman" w:hint="eastAsia"/>
                <w:sz w:val="18"/>
              </w:rPr>
              <w:t>2</w:t>
            </w:r>
          </w:p>
        </w:tc>
        <w:tc>
          <w:tcPr>
            <w:tcW w:w="489" w:type="pct"/>
          </w:tcPr>
          <w:p w14:paraId="50877DAE" w14:textId="71A0ACF5"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0.003</w:t>
            </w:r>
          </w:p>
        </w:tc>
        <w:tc>
          <w:tcPr>
            <w:tcW w:w="718" w:type="pct"/>
          </w:tcPr>
          <w:p w14:paraId="78ED5573" w14:textId="3C182C3D"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0.011</w:t>
            </w:r>
          </w:p>
        </w:tc>
        <w:tc>
          <w:tcPr>
            <w:tcW w:w="647" w:type="pct"/>
          </w:tcPr>
          <w:p w14:paraId="43F4036E" w14:textId="0665F61B"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0.015</w:t>
            </w:r>
          </w:p>
        </w:tc>
        <w:tc>
          <w:tcPr>
            <w:tcW w:w="690" w:type="pct"/>
          </w:tcPr>
          <w:p w14:paraId="0334671C" w14:textId="109F2A66"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0.970</w:t>
            </w:r>
          </w:p>
        </w:tc>
        <w:tc>
          <w:tcPr>
            <w:tcW w:w="739" w:type="pct"/>
          </w:tcPr>
          <w:p w14:paraId="0C644FFA" w14:textId="452A548F"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0.000</w:t>
            </w:r>
          </w:p>
        </w:tc>
      </w:tr>
      <w:tr w:rsidR="00CA6CEB" w:rsidRPr="00800811" w14:paraId="495D9327" w14:textId="77777777" w:rsidTr="00A80B65">
        <w:trPr>
          <w:trHeight w:val="460"/>
        </w:trPr>
        <w:tc>
          <w:tcPr>
            <w:tcW w:w="597" w:type="pct"/>
            <w:vMerge/>
            <w:vAlign w:val="center"/>
          </w:tcPr>
          <w:p w14:paraId="2982CB30" w14:textId="77777777" w:rsidR="00CA6CEB" w:rsidRPr="00091161" w:rsidRDefault="00CA6CEB" w:rsidP="00CA6CEB">
            <w:pPr>
              <w:jc w:val="center"/>
              <w:rPr>
                <w:rFonts w:ascii="Times New Roman" w:eastAsia="黑体" w:hAnsi="Times New Roman" w:cs="Times New Roman" w:hint="eastAsia"/>
                <w:sz w:val="18"/>
              </w:rPr>
            </w:pPr>
          </w:p>
        </w:tc>
        <w:tc>
          <w:tcPr>
            <w:tcW w:w="854" w:type="pct"/>
            <w:vMerge/>
            <w:vAlign w:val="center"/>
          </w:tcPr>
          <w:p w14:paraId="19B9C961" w14:textId="77777777" w:rsidR="00CA6CEB" w:rsidRPr="00091161" w:rsidRDefault="00CA6CEB" w:rsidP="00CA6CEB">
            <w:pPr>
              <w:jc w:val="center"/>
              <w:rPr>
                <w:rFonts w:ascii="Times New Roman" w:eastAsia="黑体" w:hAnsi="Times New Roman" w:cs="Times New Roman" w:hint="eastAsia"/>
                <w:sz w:val="18"/>
              </w:rPr>
            </w:pPr>
          </w:p>
        </w:tc>
        <w:tc>
          <w:tcPr>
            <w:tcW w:w="267" w:type="pct"/>
            <w:vAlign w:val="center"/>
          </w:tcPr>
          <w:p w14:paraId="076F5905" w14:textId="13866904" w:rsidR="00CA6CEB" w:rsidRPr="00091161" w:rsidRDefault="00CA6CEB" w:rsidP="00CA6CEB">
            <w:pPr>
              <w:jc w:val="center"/>
              <w:rPr>
                <w:rFonts w:ascii="Times New Roman" w:eastAsia="黑体" w:hAnsi="Times New Roman" w:cs="Times New Roman" w:hint="eastAsia"/>
                <w:sz w:val="18"/>
              </w:rPr>
            </w:pPr>
            <w:r w:rsidRPr="00091161">
              <w:rPr>
                <w:rFonts w:ascii="Times New Roman" w:eastAsia="黑体" w:hAnsi="Times New Roman" w:cs="Times New Roman" w:hint="eastAsia"/>
                <w:sz w:val="18"/>
              </w:rPr>
              <w:t>3</w:t>
            </w:r>
          </w:p>
        </w:tc>
        <w:tc>
          <w:tcPr>
            <w:tcW w:w="489" w:type="pct"/>
          </w:tcPr>
          <w:p w14:paraId="55B6D2EE" w14:textId="2CEFA733"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0.003</w:t>
            </w:r>
          </w:p>
        </w:tc>
        <w:tc>
          <w:tcPr>
            <w:tcW w:w="718" w:type="pct"/>
          </w:tcPr>
          <w:p w14:paraId="61C6E48D" w14:textId="00EE19C9"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0.011</w:t>
            </w:r>
          </w:p>
        </w:tc>
        <w:tc>
          <w:tcPr>
            <w:tcW w:w="647" w:type="pct"/>
          </w:tcPr>
          <w:p w14:paraId="263AEB3D" w14:textId="495FE7B8"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0.015</w:t>
            </w:r>
          </w:p>
        </w:tc>
        <w:tc>
          <w:tcPr>
            <w:tcW w:w="690" w:type="pct"/>
          </w:tcPr>
          <w:p w14:paraId="3D5F39DC" w14:textId="7F49646B"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0.970</w:t>
            </w:r>
          </w:p>
        </w:tc>
        <w:tc>
          <w:tcPr>
            <w:tcW w:w="739" w:type="pct"/>
          </w:tcPr>
          <w:p w14:paraId="093B7754" w14:textId="3D9E5BBA"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0.000</w:t>
            </w:r>
          </w:p>
        </w:tc>
      </w:tr>
      <w:tr w:rsidR="00CA6CEB" w:rsidRPr="00800811" w14:paraId="07BB5AC2" w14:textId="77777777" w:rsidTr="00A80B65">
        <w:trPr>
          <w:trHeight w:val="460"/>
        </w:trPr>
        <w:tc>
          <w:tcPr>
            <w:tcW w:w="597" w:type="pct"/>
            <w:vMerge/>
            <w:vAlign w:val="center"/>
          </w:tcPr>
          <w:p w14:paraId="25E31D81" w14:textId="77777777" w:rsidR="00CA6CEB" w:rsidRPr="00091161" w:rsidRDefault="00CA6CEB" w:rsidP="00CA6CEB">
            <w:pPr>
              <w:jc w:val="center"/>
              <w:rPr>
                <w:rFonts w:ascii="Times New Roman" w:eastAsia="黑体" w:hAnsi="Times New Roman" w:cs="Times New Roman" w:hint="eastAsia"/>
                <w:sz w:val="18"/>
              </w:rPr>
            </w:pPr>
          </w:p>
        </w:tc>
        <w:tc>
          <w:tcPr>
            <w:tcW w:w="854" w:type="pct"/>
            <w:vMerge/>
            <w:vAlign w:val="center"/>
          </w:tcPr>
          <w:p w14:paraId="14EFABA4" w14:textId="77777777" w:rsidR="00CA6CEB" w:rsidRPr="00091161" w:rsidRDefault="00CA6CEB" w:rsidP="00CA6CEB">
            <w:pPr>
              <w:jc w:val="center"/>
              <w:rPr>
                <w:rFonts w:ascii="Times New Roman" w:eastAsia="黑体" w:hAnsi="Times New Roman" w:cs="Times New Roman" w:hint="eastAsia"/>
                <w:sz w:val="18"/>
              </w:rPr>
            </w:pPr>
          </w:p>
        </w:tc>
        <w:tc>
          <w:tcPr>
            <w:tcW w:w="267" w:type="pct"/>
            <w:vAlign w:val="center"/>
          </w:tcPr>
          <w:p w14:paraId="49987AE2" w14:textId="26778902" w:rsidR="00CA6CEB" w:rsidRPr="00091161" w:rsidRDefault="00CA6CEB" w:rsidP="00CA6CEB">
            <w:pPr>
              <w:jc w:val="center"/>
              <w:rPr>
                <w:rFonts w:ascii="Times New Roman" w:eastAsia="黑体" w:hAnsi="Times New Roman" w:cs="Times New Roman" w:hint="eastAsia"/>
                <w:sz w:val="18"/>
              </w:rPr>
            </w:pPr>
            <w:r w:rsidRPr="00091161">
              <w:rPr>
                <w:rFonts w:ascii="Times New Roman" w:eastAsia="黑体" w:hAnsi="Times New Roman" w:cs="Times New Roman" w:hint="eastAsia"/>
                <w:sz w:val="18"/>
              </w:rPr>
              <w:t>4</w:t>
            </w:r>
          </w:p>
        </w:tc>
        <w:tc>
          <w:tcPr>
            <w:tcW w:w="489" w:type="pct"/>
          </w:tcPr>
          <w:p w14:paraId="79AF14CD" w14:textId="686E1628"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0.003</w:t>
            </w:r>
          </w:p>
        </w:tc>
        <w:tc>
          <w:tcPr>
            <w:tcW w:w="718" w:type="pct"/>
          </w:tcPr>
          <w:p w14:paraId="4CBE0178" w14:textId="6254F264"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0.011</w:t>
            </w:r>
          </w:p>
        </w:tc>
        <w:tc>
          <w:tcPr>
            <w:tcW w:w="647" w:type="pct"/>
          </w:tcPr>
          <w:p w14:paraId="304B4252" w14:textId="6FE3DBD0"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0.015</w:t>
            </w:r>
          </w:p>
        </w:tc>
        <w:tc>
          <w:tcPr>
            <w:tcW w:w="690" w:type="pct"/>
          </w:tcPr>
          <w:p w14:paraId="523C0294" w14:textId="1374B393"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0.970</w:t>
            </w:r>
          </w:p>
        </w:tc>
        <w:tc>
          <w:tcPr>
            <w:tcW w:w="739" w:type="pct"/>
          </w:tcPr>
          <w:p w14:paraId="633BC9D8" w14:textId="7F19CF5D"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0.000</w:t>
            </w:r>
          </w:p>
        </w:tc>
      </w:tr>
      <w:tr w:rsidR="00CA6CEB" w:rsidRPr="00800811" w14:paraId="62041316" w14:textId="77777777" w:rsidTr="00A80B65">
        <w:trPr>
          <w:trHeight w:val="460"/>
        </w:trPr>
        <w:tc>
          <w:tcPr>
            <w:tcW w:w="597" w:type="pct"/>
            <w:vMerge/>
            <w:vAlign w:val="center"/>
          </w:tcPr>
          <w:p w14:paraId="39957E8C" w14:textId="77777777" w:rsidR="00CA6CEB" w:rsidRPr="00091161" w:rsidRDefault="00CA6CEB" w:rsidP="00CA6CEB">
            <w:pPr>
              <w:jc w:val="center"/>
              <w:rPr>
                <w:rFonts w:ascii="Times New Roman" w:eastAsia="黑体" w:hAnsi="Times New Roman" w:cs="Times New Roman" w:hint="eastAsia"/>
                <w:sz w:val="18"/>
              </w:rPr>
            </w:pPr>
          </w:p>
        </w:tc>
        <w:tc>
          <w:tcPr>
            <w:tcW w:w="854" w:type="pct"/>
            <w:vMerge/>
            <w:vAlign w:val="center"/>
          </w:tcPr>
          <w:p w14:paraId="372491EF" w14:textId="77777777" w:rsidR="00CA6CEB" w:rsidRPr="00091161" w:rsidRDefault="00CA6CEB" w:rsidP="00CA6CEB">
            <w:pPr>
              <w:jc w:val="center"/>
              <w:rPr>
                <w:rFonts w:ascii="Times New Roman" w:eastAsia="黑体" w:hAnsi="Times New Roman" w:cs="Times New Roman" w:hint="eastAsia"/>
                <w:sz w:val="18"/>
              </w:rPr>
            </w:pPr>
          </w:p>
        </w:tc>
        <w:tc>
          <w:tcPr>
            <w:tcW w:w="267" w:type="pct"/>
            <w:vAlign w:val="center"/>
          </w:tcPr>
          <w:p w14:paraId="10FF45D5" w14:textId="52CFE14D" w:rsidR="00CA6CEB" w:rsidRPr="00091161" w:rsidRDefault="00CA6CEB" w:rsidP="00CA6CEB">
            <w:pPr>
              <w:jc w:val="center"/>
              <w:rPr>
                <w:rFonts w:ascii="Times New Roman" w:eastAsia="黑体" w:hAnsi="Times New Roman" w:cs="Times New Roman" w:hint="eastAsia"/>
                <w:sz w:val="18"/>
              </w:rPr>
            </w:pPr>
            <w:r w:rsidRPr="00091161">
              <w:rPr>
                <w:rFonts w:ascii="Times New Roman" w:eastAsia="黑体" w:hAnsi="Times New Roman" w:cs="Times New Roman" w:hint="eastAsia"/>
                <w:sz w:val="18"/>
              </w:rPr>
              <w:t>5</w:t>
            </w:r>
          </w:p>
        </w:tc>
        <w:tc>
          <w:tcPr>
            <w:tcW w:w="489" w:type="pct"/>
          </w:tcPr>
          <w:p w14:paraId="2C26C536" w14:textId="02A5C4F5"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0.003</w:t>
            </w:r>
          </w:p>
        </w:tc>
        <w:tc>
          <w:tcPr>
            <w:tcW w:w="718" w:type="pct"/>
          </w:tcPr>
          <w:p w14:paraId="6668715F" w14:textId="2C819D82"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0.011</w:t>
            </w:r>
          </w:p>
        </w:tc>
        <w:tc>
          <w:tcPr>
            <w:tcW w:w="647" w:type="pct"/>
          </w:tcPr>
          <w:p w14:paraId="4FD231A9" w14:textId="0384480B"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0.015</w:t>
            </w:r>
          </w:p>
        </w:tc>
        <w:tc>
          <w:tcPr>
            <w:tcW w:w="690" w:type="pct"/>
          </w:tcPr>
          <w:p w14:paraId="4DC80CAA" w14:textId="04CC80E0"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0.970</w:t>
            </w:r>
          </w:p>
        </w:tc>
        <w:tc>
          <w:tcPr>
            <w:tcW w:w="739" w:type="pct"/>
          </w:tcPr>
          <w:p w14:paraId="0E9AC1A8" w14:textId="3478D1AA"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0.000</w:t>
            </w:r>
          </w:p>
        </w:tc>
      </w:tr>
      <w:tr w:rsidR="00CA6CEB" w:rsidRPr="00800811" w14:paraId="37F25612" w14:textId="77777777" w:rsidTr="00A80B65">
        <w:trPr>
          <w:trHeight w:val="460"/>
        </w:trPr>
        <w:tc>
          <w:tcPr>
            <w:tcW w:w="597" w:type="pct"/>
            <w:vMerge/>
            <w:vAlign w:val="center"/>
          </w:tcPr>
          <w:p w14:paraId="515D10A7" w14:textId="77777777" w:rsidR="00CA6CEB" w:rsidRPr="00091161" w:rsidRDefault="00CA6CEB" w:rsidP="00CA6CEB">
            <w:pPr>
              <w:jc w:val="center"/>
              <w:rPr>
                <w:rFonts w:ascii="Times New Roman" w:eastAsia="黑体" w:hAnsi="Times New Roman" w:cs="Times New Roman" w:hint="eastAsia"/>
                <w:sz w:val="18"/>
              </w:rPr>
            </w:pPr>
          </w:p>
        </w:tc>
        <w:tc>
          <w:tcPr>
            <w:tcW w:w="854" w:type="pct"/>
            <w:vMerge/>
            <w:vAlign w:val="center"/>
          </w:tcPr>
          <w:p w14:paraId="7A54B274" w14:textId="77777777" w:rsidR="00CA6CEB" w:rsidRPr="00091161" w:rsidRDefault="00CA6CEB" w:rsidP="00CA6CEB">
            <w:pPr>
              <w:jc w:val="center"/>
              <w:rPr>
                <w:rFonts w:ascii="Times New Roman" w:eastAsia="黑体" w:hAnsi="Times New Roman" w:cs="Times New Roman" w:hint="eastAsia"/>
                <w:sz w:val="18"/>
              </w:rPr>
            </w:pPr>
          </w:p>
        </w:tc>
        <w:tc>
          <w:tcPr>
            <w:tcW w:w="267" w:type="pct"/>
          </w:tcPr>
          <w:p w14:paraId="1E4EF98A" w14:textId="6910358D" w:rsidR="00CA6CEB" w:rsidRPr="00091161" w:rsidRDefault="00CA6CEB" w:rsidP="00CA6CEB">
            <w:pPr>
              <w:jc w:val="center"/>
              <w:rPr>
                <w:rFonts w:ascii="Times New Roman" w:eastAsia="黑体" w:hAnsi="Times New Roman" w:cs="Times New Roman" w:hint="eastAsia"/>
                <w:sz w:val="18"/>
              </w:rPr>
            </w:pPr>
            <w:r w:rsidRPr="00800811">
              <w:rPr>
                <w:rFonts w:ascii="Times New Roman" w:eastAsia="黑体" w:hAnsi="Times New Roman" w:cs="Times New Roman"/>
                <w:sz w:val="18"/>
              </w:rPr>
              <w:t>6</w:t>
            </w:r>
          </w:p>
        </w:tc>
        <w:tc>
          <w:tcPr>
            <w:tcW w:w="489" w:type="pct"/>
          </w:tcPr>
          <w:p w14:paraId="56C7DE1A" w14:textId="637E974C"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0.003</w:t>
            </w:r>
          </w:p>
        </w:tc>
        <w:tc>
          <w:tcPr>
            <w:tcW w:w="718" w:type="pct"/>
          </w:tcPr>
          <w:p w14:paraId="4CA06369" w14:textId="4BB104BB"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0.011</w:t>
            </w:r>
          </w:p>
        </w:tc>
        <w:tc>
          <w:tcPr>
            <w:tcW w:w="647" w:type="pct"/>
          </w:tcPr>
          <w:p w14:paraId="4012966D" w14:textId="22F6D126"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0.015</w:t>
            </w:r>
          </w:p>
        </w:tc>
        <w:tc>
          <w:tcPr>
            <w:tcW w:w="690" w:type="pct"/>
          </w:tcPr>
          <w:p w14:paraId="2421A0ED" w14:textId="49342ACC"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0.970</w:t>
            </w:r>
          </w:p>
        </w:tc>
        <w:tc>
          <w:tcPr>
            <w:tcW w:w="739" w:type="pct"/>
          </w:tcPr>
          <w:p w14:paraId="392768F5" w14:textId="41E97141"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0.000</w:t>
            </w:r>
          </w:p>
        </w:tc>
      </w:tr>
      <w:tr w:rsidR="00CA6CEB" w:rsidRPr="00800811" w14:paraId="4703EAA7" w14:textId="77777777" w:rsidTr="00A80B65">
        <w:trPr>
          <w:trHeight w:val="460"/>
        </w:trPr>
        <w:tc>
          <w:tcPr>
            <w:tcW w:w="597" w:type="pct"/>
            <w:vMerge/>
            <w:vAlign w:val="center"/>
          </w:tcPr>
          <w:p w14:paraId="40B7688E" w14:textId="77777777" w:rsidR="00CA6CEB" w:rsidRPr="00091161" w:rsidRDefault="00CA6CEB" w:rsidP="00CA6CEB">
            <w:pPr>
              <w:jc w:val="center"/>
              <w:rPr>
                <w:rFonts w:ascii="Times New Roman" w:eastAsia="黑体" w:hAnsi="Times New Roman" w:cs="Times New Roman" w:hint="eastAsia"/>
                <w:sz w:val="18"/>
              </w:rPr>
            </w:pPr>
          </w:p>
        </w:tc>
        <w:tc>
          <w:tcPr>
            <w:tcW w:w="854" w:type="pct"/>
            <w:vMerge w:val="restart"/>
            <w:vAlign w:val="center"/>
          </w:tcPr>
          <w:p w14:paraId="5732E634" w14:textId="4299706A" w:rsidR="00CA6CEB" w:rsidRPr="00091161" w:rsidRDefault="00CA6CEB" w:rsidP="00CA6CEB">
            <w:pPr>
              <w:jc w:val="center"/>
              <w:rPr>
                <w:rFonts w:ascii="Times New Roman" w:eastAsia="黑体" w:hAnsi="Times New Roman" w:cs="Times New Roman" w:hint="eastAsia"/>
                <w:sz w:val="18"/>
              </w:rPr>
            </w:pPr>
            <w:r w:rsidRPr="00091161">
              <w:rPr>
                <w:rFonts w:ascii="Times New Roman" w:eastAsia="黑体" w:hAnsi="Times New Roman" w:cs="Times New Roman"/>
                <w:sz w:val="18"/>
              </w:rPr>
              <w:object w:dxaOrig="918" w:dyaOrig="268" w14:anchorId="2590E477">
                <v:shape id="_x0000_i2700" type="#_x0000_t75" style="width:46.2pt;height:14.4pt" o:ole="">
                  <v:imagedata r:id="rId208" o:title=""/>
                </v:shape>
                <o:OLEObject Type="Embed" ProgID="Equation.AxMath" ShapeID="_x0000_i2700" DrawAspect="Content" ObjectID="_1746340856" r:id="rId215"/>
              </w:object>
            </w:r>
          </w:p>
        </w:tc>
        <w:tc>
          <w:tcPr>
            <w:tcW w:w="267" w:type="pct"/>
            <w:vAlign w:val="center"/>
          </w:tcPr>
          <w:p w14:paraId="56B631D4" w14:textId="30076E23" w:rsidR="00CA6CEB" w:rsidRPr="00091161" w:rsidRDefault="00CA6CEB" w:rsidP="00CA6CEB">
            <w:pPr>
              <w:jc w:val="center"/>
              <w:rPr>
                <w:rFonts w:ascii="Times New Roman" w:eastAsia="黑体" w:hAnsi="Times New Roman" w:cs="Times New Roman" w:hint="eastAsia"/>
                <w:sz w:val="18"/>
              </w:rPr>
            </w:pPr>
            <w:r w:rsidRPr="00091161">
              <w:rPr>
                <w:rFonts w:ascii="Times New Roman" w:eastAsia="黑体" w:hAnsi="Times New Roman" w:cs="Times New Roman" w:hint="eastAsia"/>
                <w:sz w:val="18"/>
              </w:rPr>
              <w:t>1</w:t>
            </w:r>
          </w:p>
        </w:tc>
        <w:tc>
          <w:tcPr>
            <w:tcW w:w="489" w:type="pct"/>
          </w:tcPr>
          <w:p w14:paraId="26A28329" w14:textId="0217C643"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0.003</w:t>
            </w:r>
          </w:p>
        </w:tc>
        <w:tc>
          <w:tcPr>
            <w:tcW w:w="718" w:type="pct"/>
          </w:tcPr>
          <w:p w14:paraId="438E7A03" w14:textId="651DB7E1"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0.013</w:t>
            </w:r>
          </w:p>
        </w:tc>
        <w:tc>
          <w:tcPr>
            <w:tcW w:w="647" w:type="pct"/>
          </w:tcPr>
          <w:p w14:paraId="4BEB8ED2" w14:textId="40240DC7"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0.024</w:t>
            </w:r>
          </w:p>
        </w:tc>
        <w:tc>
          <w:tcPr>
            <w:tcW w:w="690" w:type="pct"/>
          </w:tcPr>
          <w:p w14:paraId="26D2DDF1" w14:textId="4231705F"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0.881</w:t>
            </w:r>
          </w:p>
        </w:tc>
        <w:tc>
          <w:tcPr>
            <w:tcW w:w="739" w:type="pct"/>
          </w:tcPr>
          <w:p w14:paraId="02991D41" w14:textId="7DB0C79F"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0.078</w:t>
            </w:r>
          </w:p>
        </w:tc>
      </w:tr>
      <w:tr w:rsidR="00CA6CEB" w:rsidRPr="00800811" w14:paraId="45E16FAC" w14:textId="77777777" w:rsidTr="00A80B65">
        <w:trPr>
          <w:trHeight w:val="460"/>
        </w:trPr>
        <w:tc>
          <w:tcPr>
            <w:tcW w:w="597" w:type="pct"/>
            <w:vMerge/>
            <w:vAlign w:val="center"/>
          </w:tcPr>
          <w:p w14:paraId="7C4DF0AB" w14:textId="77777777" w:rsidR="00CA6CEB" w:rsidRPr="00091161" w:rsidRDefault="00CA6CEB" w:rsidP="00CA6CEB">
            <w:pPr>
              <w:jc w:val="center"/>
              <w:rPr>
                <w:rFonts w:ascii="Times New Roman" w:eastAsia="黑体" w:hAnsi="Times New Roman" w:cs="Times New Roman" w:hint="eastAsia"/>
                <w:sz w:val="18"/>
              </w:rPr>
            </w:pPr>
          </w:p>
        </w:tc>
        <w:tc>
          <w:tcPr>
            <w:tcW w:w="854" w:type="pct"/>
            <w:vMerge/>
            <w:vAlign w:val="center"/>
          </w:tcPr>
          <w:p w14:paraId="5516C575" w14:textId="77777777" w:rsidR="00CA6CEB" w:rsidRPr="00091161" w:rsidRDefault="00CA6CEB" w:rsidP="00CA6CEB">
            <w:pPr>
              <w:jc w:val="center"/>
              <w:rPr>
                <w:rFonts w:ascii="Times New Roman" w:eastAsia="黑体" w:hAnsi="Times New Roman" w:cs="Times New Roman" w:hint="eastAsia"/>
                <w:sz w:val="18"/>
              </w:rPr>
            </w:pPr>
          </w:p>
        </w:tc>
        <w:tc>
          <w:tcPr>
            <w:tcW w:w="267" w:type="pct"/>
            <w:vAlign w:val="center"/>
          </w:tcPr>
          <w:p w14:paraId="65A204B9" w14:textId="2819050A" w:rsidR="00CA6CEB" w:rsidRPr="00091161" w:rsidRDefault="00CA6CEB" w:rsidP="00CA6CEB">
            <w:pPr>
              <w:jc w:val="center"/>
              <w:rPr>
                <w:rFonts w:ascii="Times New Roman" w:eastAsia="黑体" w:hAnsi="Times New Roman" w:cs="Times New Roman" w:hint="eastAsia"/>
                <w:sz w:val="18"/>
              </w:rPr>
            </w:pPr>
            <w:r w:rsidRPr="00091161">
              <w:rPr>
                <w:rFonts w:ascii="Times New Roman" w:eastAsia="黑体" w:hAnsi="Times New Roman" w:cs="Times New Roman" w:hint="eastAsia"/>
                <w:sz w:val="18"/>
              </w:rPr>
              <w:t>2</w:t>
            </w:r>
          </w:p>
        </w:tc>
        <w:tc>
          <w:tcPr>
            <w:tcW w:w="489" w:type="pct"/>
          </w:tcPr>
          <w:p w14:paraId="139C2AA4" w14:textId="5888A9DA"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0.001</w:t>
            </w:r>
          </w:p>
        </w:tc>
        <w:tc>
          <w:tcPr>
            <w:tcW w:w="718" w:type="pct"/>
          </w:tcPr>
          <w:p w14:paraId="691C8B99" w14:textId="0DE8FD98"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0.014</w:t>
            </w:r>
          </w:p>
        </w:tc>
        <w:tc>
          <w:tcPr>
            <w:tcW w:w="647" w:type="pct"/>
          </w:tcPr>
          <w:p w14:paraId="07246B5D" w14:textId="3E556B30"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0.000</w:t>
            </w:r>
          </w:p>
        </w:tc>
        <w:tc>
          <w:tcPr>
            <w:tcW w:w="690" w:type="pct"/>
          </w:tcPr>
          <w:p w14:paraId="1B378F27" w14:textId="6DFDE867"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0.985</w:t>
            </w:r>
          </w:p>
        </w:tc>
        <w:tc>
          <w:tcPr>
            <w:tcW w:w="739" w:type="pct"/>
          </w:tcPr>
          <w:p w14:paraId="3D7B7FC5" w14:textId="40C99AB3"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0.000</w:t>
            </w:r>
          </w:p>
        </w:tc>
      </w:tr>
      <w:tr w:rsidR="00CA6CEB" w:rsidRPr="00800811" w14:paraId="398FD2C2" w14:textId="77777777" w:rsidTr="00A80B65">
        <w:trPr>
          <w:trHeight w:val="460"/>
        </w:trPr>
        <w:tc>
          <w:tcPr>
            <w:tcW w:w="597" w:type="pct"/>
            <w:vMerge/>
            <w:vAlign w:val="center"/>
          </w:tcPr>
          <w:p w14:paraId="748601C8" w14:textId="77777777" w:rsidR="00CA6CEB" w:rsidRPr="00091161" w:rsidRDefault="00CA6CEB" w:rsidP="00CA6CEB">
            <w:pPr>
              <w:jc w:val="center"/>
              <w:rPr>
                <w:rFonts w:ascii="Times New Roman" w:eastAsia="黑体" w:hAnsi="Times New Roman" w:cs="Times New Roman" w:hint="eastAsia"/>
                <w:sz w:val="18"/>
              </w:rPr>
            </w:pPr>
          </w:p>
        </w:tc>
        <w:tc>
          <w:tcPr>
            <w:tcW w:w="854" w:type="pct"/>
            <w:vMerge/>
            <w:vAlign w:val="center"/>
          </w:tcPr>
          <w:p w14:paraId="53FF4FDD" w14:textId="77777777" w:rsidR="00CA6CEB" w:rsidRPr="00091161" w:rsidRDefault="00CA6CEB" w:rsidP="00CA6CEB">
            <w:pPr>
              <w:jc w:val="center"/>
              <w:rPr>
                <w:rFonts w:ascii="Times New Roman" w:eastAsia="黑体" w:hAnsi="Times New Roman" w:cs="Times New Roman" w:hint="eastAsia"/>
                <w:sz w:val="18"/>
              </w:rPr>
            </w:pPr>
          </w:p>
        </w:tc>
        <w:tc>
          <w:tcPr>
            <w:tcW w:w="267" w:type="pct"/>
            <w:vAlign w:val="center"/>
          </w:tcPr>
          <w:p w14:paraId="04A7B505" w14:textId="62E31FAE" w:rsidR="00CA6CEB" w:rsidRPr="00091161" w:rsidRDefault="00CA6CEB" w:rsidP="00CA6CEB">
            <w:pPr>
              <w:jc w:val="center"/>
              <w:rPr>
                <w:rFonts w:ascii="Times New Roman" w:eastAsia="黑体" w:hAnsi="Times New Roman" w:cs="Times New Roman" w:hint="eastAsia"/>
                <w:sz w:val="18"/>
              </w:rPr>
            </w:pPr>
            <w:r w:rsidRPr="00091161">
              <w:rPr>
                <w:rFonts w:ascii="Times New Roman" w:eastAsia="黑体" w:hAnsi="Times New Roman" w:cs="Times New Roman" w:hint="eastAsia"/>
                <w:sz w:val="18"/>
              </w:rPr>
              <w:t>3</w:t>
            </w:r>
          </w:p>
        </w:tc>
        <w:tc>
          <w:tcPr>
            <w:tcW w:w="489" w:type="pct"/>
          </w:tcPr>
          <w:p w14:paraId="30D82B3A" w14:textId="41D594D8"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0.001</w:t>
            </w:r>
          </w:p>
        </w:tc>
        <w:tc>
          <w:tcPr>
            <w:tcW w:w="718" w:type="pct"/>
          </w:tcPr>
          <w:p w14:paraId="6FFF2290" w14:textId="39BBEAEA"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0.014</w:t>
            </w:r>
          </w:p>
        </w:tc>
        <w:tc>
          <w:tcPr>
            <w:tcW w:w="647" w:type="pct"/>
          </w:tcPr>
          <w:p w14:paraId="29DDEDFE" w14:textId="792FF65C"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0.000</w:t>
            </w:r>
          </w:p>
        </w:tc>
        <w:tc>
          <w:tcPr>
            <w:tcW w:w="690" w:type="pct"/>
          </w:tcPr>
          <w:p w14:paraId="41FFF088" w14:textId="400B2214"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0.985</w:t>
            </w:r>
          </w:p>
        </w:tc>
        <w:tc>
          <w:tcPr>
            <w:tcW w:w="739" w:type="pct"/>
          </w:tcPr>
          <w:p w14:paraId="12BB6148" w14:textId="06274072"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0.000</w:t>
            </w:r>
          </w:p>
        </w:tc>
      </w:tr>
      <w:tr w:rsidR="00CA6CEB" w:rsidRPr="00800811" w14:paraId="4B0F969A" w14:textId="77777777" w:rsidTr="00A80B65">
        <w:trPr>
          <w:trHeight w:val="460"/>
        </w:trPr>
        <w:tc>
          <w:tcPr>
            <w:tcW w:w="597" w:type="pct"/>
            <w:vMerge/>
            <w:vAlign w:val="center"/>
          </w:tcPr>
          <w:p w14:paraId="5D9540E1" w14:textId="77777777" w:rsidR="00CA6CEB" w:rsidRPr="00091161" w:rsidRDefault="00CA6CEB" w:rsidP="00CA6CEB">
            <w:pPr>
              <w:jc w:val="center"/>
              <w:rPr>
                <w:rFonts w:ascii="Times New Roman" w:eastAsia="黑体" w:hAnsi="Times New Roman" w:cs="Times New Roman" w:hint="eastAsia"/>
                <w:sz w:val="18"/>
              </w:rPr>
            </w:pPr>
          </w:p>
        </w:tc>
        <w:tc>
          <w:tcPr>
            <w:tcW w:w="854" w:type="pct"/>
            <w:vMerge/>
            <w:vAlign w:val="center"/>
          </w:tcPr>
          <w:p w14:paraId="41E6E0DD" w14:textId="77777777" w:rsidR="00CA6CEB" w:rsidRPr="00091161" w:rsidRDefault="00CA6CEB" w:rsidP="00CA6CEB">
            <w:pPr>
              <w:jc w:val="center"/>
              <w:rPr>
                <w:rFonts w:ascii="Times New Roman" w:eastAsia="黑体" w:hAnsi="Times New Roman" w:cs="Times New Roman" w:hint="eastAsia"/>
                <w:sz w:val="18"/>
              </w:rPr>
            </w:pPr>
          </w:p>
        </w:tc>
        <w:tc>
          <w:tcPr>
            <w:tcW w:w="267" w:type="pct"/>
            <w:vAlign w:val="center"/>
          </w:tcPr>
          <w:p w14:paraId="514D520E" w14:textId="3E434841" w:rsidR="00CA6CEB" w:rsidRPr="00091161" w:rsidRDefault="00CA6CEB" w:rsidP="00CA6CEB">
            <w:pPr>
              <w:jc w:val="center"/>
              <w:rPr>
                <w:rFonts w:ascii="Times New Roman" w:eastAsia="黑体" w:hAnsi="Times New Roman" w:cs="Times New Roman" w:hint="eastAsia"/>
                <w:sz w:val="18"/>
              </w:rPr>
            </w:pPr>
            <w:r w:rsidRPr="00091161">
              <w:rPr>
                <w:rFonts w:ascii="Times New Roman" w:eastAsia="黑体" w:hAnsi="Times New Roman" w:cs="Times New Roman" w:hint="eastAsia"/>
                <w:sz w:val="18"/>
              </w:rPr>
              <w:t>4</w:t>
            </w:r>
          </w:p>
        </w:tc>
        <w:tc>
          <w:tcPr>
            <w:tcW w:w="489" w:type="pct"/>
          </w:tcPr>
          <w:p w14:paraId="1E51BFC6" w14:textId="282C71B5"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0.001</w:t>
            </w:r>
          </w:p>
        </w:tc>
        <w:tc>
          <w:tcPr>
            <w:tcW w:w="718" w:type="pct"/>
          </w:tcPr>
          <w:p w14:paraId="4136DCDB" w14:textId="4C12E5A0"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0.014</w:t>
            </w:r>
          </w:p>
        </w:tc>
        <w:tc>
          <w:tcPr>
            <w:tcW w:w="647" w:type="pct"/>
          </w:tcPr>
          <w:p w14:paraId="70C393CC" w14:textId="0BFFFFCC"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0.000</w:t>
            </w:r>
          </w:p>
        </w:tc>
        <w:tc>
          <w:tcPr>
            <w:tcW w:w="690" w:type="pct"/>
          </w:tcPr>
          <w:p w14:paraId="1A09FBF0" w14:textId="7704F253"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0.985</w:t>
            </w:r>
          </w:p>
        </w:tc>
        <w:tc>
          <w:tcPr>
            <w:tcW w:w="739" w:type="pct"/>
          </w:tcPr>
          <w:p w14:paraId="0C12DF5C" w14:textId="13D1435B"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0.000</w:t>
            </w:r>
          </w:p>
        </w:tc>
      </w:tr>
      <w:tr w:rsidR="00CA6CEB" w:rsidRPr="00800811" w14:paraId="0FAD98BE" w14:textId="77777777" w:rsidTr="00A80B65">
        <w:trPr>
          <w:trHeight w:val="460"/>
        </w:trPr>
        <w:tc>
          <w:tcPr>
            <w:tcW w:w="597" w:type="pct"/>
            <w:vMerge/>
            <w:vAlign w:val="center"/>
          </w:tcPr>
          <w:p w14:paraId="3011650B" w14:textId="77777777" w:rsidR="00CA6CEB" w:rsidRPr="00091161" w:rsidRDefault="00CA6CEB" w:rsidP="00CA6CEB">
            <w:pPr>
              <w:jc w:val="center"/>
              <w:rPr>
                <w:rFonts w:ascii="Times New Roman" w:eastAsia="黑体" w:hAnsi="Times New Roman" w:cs="Times New Roman" w:hint="eastAsia"/>
                <w:sz w:val="18"/>
              </w:rPr>
            </w:pPr>
          </w:p>
        </w:tc>
        <w:tc>
          <w:tcPr>
            <w:tcW w:w="854" w:type="pct"/>
            <w:vMerge/>
            <w:vAlign w:val="center"/>
          </w:tcPr>
          <w:p w14:paraId="265E1B55" w14:textId="77777777" w:rsidR="00CA6CEB" w:rsidRPr="00091161" w:rsidRDefault="00CA6CEB" w:rsidP="00CA6CEB">
            <w:pPr>
              <w:jc w:val="center"/>
              <w:rPr>
                <w:rFonts w:ascii="Times New Roman" w:eastAsia="黑体" w:hAnsi="Times New Roman" w:cs="Times New Roman" w:hint="eastAsia"/>
                <w:sz w:val="18"/>
              </w:rPr>
            </w:pPr>
          </w:p>
        </w:tc>
        <w:tc>
          <w:tcPr>
            <w:tcW w:w="267" w:type="pct"/>
            <w:vAlign w:val="center"/>
          </w:tcPr>
          <w:p w14:paraId="034B5889" w14:textId="3637AAA0" w:rsidR="00CA6CEB" w:rsidRPr="00091161" w:rsidRDefault="00CA6CEB" w:rsidP="00CA6CEB">
            <w:pPr>
              <w:jc w:val="center"/>
              <w:rPr>
                <w:rFonts w:ascii="Times New Roman" w:eastAsia="黑体" w:hAnsi="Times New Roman" w:cs="Times New Roman" w:hint="eastAsia"/>
                <w:sz w:val="18"/>
              </w:rPr>
            </w:pPr>
            <w:r w:rsidRPr="00091161">
              <w:rPr>
                <w:rFonts w:ascii="Times New Roman" w:eastAsia="黑体" w:hAnsi="Times New Roman" w:cs="Times New Roman" w:hint="eastAsia"/>
                <w:sz w:val="18"/>
              </w:rPr>
              <w:t>5</w:t>
            </w:r>
          </w:p>
        </w:tc>
        <w:tc>
          <w:tcPr>
            <w:tcW w:w="489" w:type="pct"/>
          </w:tcPr>
          <w:p w14:paraId="7C902C46" w14:textId="3C117A5A"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0.002</w:t>
            </w:r>
          </w:p>
        </w:tc>
        <w:tc>
          <w:tcPr>
            <w:tcW w:w="718" w:type="pct"/>
          </w:tcPr>
          <w:p w14:paraId="41FF7597" w14:textId="058FB20E"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0.014</w:t>
            </w:r>
          </w:p>
        </w:tc>
        <w:tc>
          <w:tcPr>
            <w:tcW w:w="647" w:type="pct"/>
          </w:tcPr>
          <w:p w14:paraId="004EEB84" w14:textId="74AE7104"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0.000</w:t>
            </w:r>
          </w:p>
        </w:tc>
        <w:tc>
          <w:tcPr>
            <w:tcW w:w="690" w:type="pct"/>
          </w:tcPr>
          <w:p w14:paraId="6EADC945" w14:textId="63328D8D"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0.985</w:t>
            </w:r>
          </w:p>
        </w:tc>
        <w:tc>
          <w:tcPr>
            <w:tcW w:w="739" w:type="pct"/>
          </w:tcPr>
          <w:p w14:paraId="1C0F3D41" w14:textId="256D5807"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0.000</w:t>
            </w:r>
          </w:p>
        </w:tc>
      </w:tr>
      <w:tr w:rsidR="00CA6CEB" w:rsidRPr="00800811" w14:paraId="43F55F29" w14:textId="77777777" w:rsidTr="00A80B65">
        <w:trPr>
          <w:trHeight w:val="460"/>
        </w:trPr>
        <w:tc>
          <w:tcPr>
            <w:tcW w:w="597" w:type="pct"/>
            <w:vMerge/>
            <w:vAlign w:val="center"/>
          </w:tcPr>
          <w:p w14:paraId="11C9785C" w14:textId="77777777" w:rsidR="00CA6CEB" w:rsidRPr="00091161" w:rsidRDefault="00CA6CEB" w:rsidP="00CA6CEB">
            <w:pPr>
              <w:jc w:val="center"/>
              <w:rPr>
                <w:rFonts w:ascii="Times New Roman" w:eastAsia="黑体" w:hAnsi="Times New Roman" w:cs="Times New Roman" w:hint="eastAsia"/>
                <w:sz w:val="18"/>
              </w:rPr>
            </w:pPr>
          </w:p>
        </w:tc>
        <w:tc>
          <w:tcPr>
            <w:tcW w:w="854" w:type="pct"/>
            <w:vMerge/>
            <w:vAlign w:val="center"/>
          </w:tcPr>
          <w:p w14:paraId="791B11E6" w14:textId="77777777" w:rsidR="00CA6CEB" w:rsidRPr="00091161" w:rsidRDefault="00CA6CEB" w:rsidP="00CA6CEB">
            <w:pPr>
              <w:jc w:val="center"/>
              <w:rPr>
                <w:rFonts w:ascii="Times New Roman" w:eastAsia="黑体" w:hAnsi="Times New Roman" w:cs="Times New Roman" w:hint="eastAsia"/>
                <w:sz w:val="18"/>
              </w:rPr>
            </w:pPr>
          </w:p>
        </w:tc>
        <w:tc>
          <w:tcPr>
            <w:tcW w:w="267" w:type="pct"/>
            <w:vAlign w:val="center"/>
          </w:tcPr>
          <w:p w14:paraId="1E8A9267" w14:textId="10997AC5" w:rsidR="00CA6CEB" w:rsidRPr="00091161" w:rsidRDefault="00CA6CEB" w:rsidP="00CA6CEB">
            <w:pPr>
              <w:jc w:val="center"/>
              <w:rPr>
                <w:rFonts w:ascii="Times New Roman" w:eastAsia="黑体" w:hAnsi="Times New Roman" w:cs="Times New Roman" w:hint="eastAsia"/>
                <w:sz w:val="18"/>
              </w:rPr>
            </w:pPr>
            <w:r w:rsidRPr="00091161">
              <w:rPr>
                <w:rFonts w:ascii="Times New Roman" w:eastAsia="黑体" w:hAnsi="Times New Roman" w:cs="Times New Roman" w:hint="eastAsia"/>
                <w:sz w:val="18"/>
              </w:rPr>
              <w:t>6</w:t>
            </w:r>
          </w:p>
        </w:tc>
        <w:tc>
          <w:tcPr>
            <w:tcW w:w="489" w:type="pct"/>
          </w:tcPr>
          <w:p w14:paraId="451F37FC" w14:textId="3F13A8E2"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0.002</w:t>
            </w:r>
          </w:p>
        </w:tc>
        <w:tc>
          <w:tcPr>
            <w:tcW w:w="718" w:type="pct"/>
          </w:tcPr>
          <w:p w14:paraId="59B38BB9" w14:textId="7042AB42"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0.014</w:t>
            </w:r>
          </w:p>
        </w:tc>
        <w:tc>
          <w:tcPr>
            <w:tcW w:w="647" w:type="pct"/>
          </w:tcPr>
          <w:p w14:paraId="5804157E" w14:textId="48B0F5EB"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0.000</w:t>
            </w:r>
          </w:p>
        </w:tc>
        <w:tc>
          <w:tcPr>
            <w:tcW w:w="690" w:type="pct"/>
          </w:tcPr>
          <w:p w14:paraId="2FB96215" w14:textId="47D7046C"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0.985</w:t>
            </w:r>
          </w:p>
        </w:tc>
        <w:tc>
          <w:tcPr>
            <w:tcW w:w="739" w:type="pct"/>
          </w:tcPr>
          <w:p w14:paraId="75F49B43" w14:textId="1ED18B16"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0.000</w:t>
            </w:r>
          </w:p>
        </w:tc>
      </w:tr>
      <w:tr w:rsidR="00CA6CEB" w:rsidRPr="00800811" w14:paraId="59E85460" w14:textId="77777777" w:rsidTr="00A80B65">
        <w:trPr>
          <w:trHeight w:val="460"/>
        </w:trPr>
        <w:tc>
          <w:tcPr>
            <w:tcW w:w="597" w:type="pct"/>
            <w:vMerge/>
            <w:vAlign w:val="center"/>
          </w:tcPr>
          <w:p w14:paraId="306D48CD" w14:textId="77777777" w:rsidR="00CA6CEB" w:rsidRPr="00091161" w:rsidRDefault="00CA6CEB" w:rsidP="00CA6CEB">
            <w:pPr>
              <w:jc w:val="center"/>
              <w:rPr>
                <w:rFonts w:ascii="Times New Roman" w:eastAsia="黑体" w:hAnsi="Times New Roman" w:cs="Times New Roman" w:hint="eastAsia"/>
                <w:sz w:val="18"/>
              </w:rPr>
            </w:pPr>
          </w:p>
        </w:tc>
        <w:tc>
          <w:tcPr>
            <w:tcW w:w="854" w:type="pct"/>
            <w:vMerge w:val="restart"/>
            <w:vAlign w:val="center"/>
          </w:tcPr>
          <w:p w14:paraId="6B8EA242" w14:textId="5AF4DC2E" w:rsidR="00CA6CEB" w:rsidRPr="00091161" w:rsidRDefault="00CA6CEB" w:rsidP="00CA6CEB">
            <w:pPr>
              <w:jc w:val="center"/>
              <w:rPr>
                <w:rFonts w:ascii="Times New Roman" w:eastAsia="黑体" w:hAnsi="Times New Roman" w:cs="Times New Roman" w:hint="eastAsia"/>
                <w:sz w:val="18"/>
              </w:rPr>
            </w:pPr>
            <w:r w:rsidRPr="00091161">
              <w:rPr>
                <w:rFonts w:ascii="Times New Roman" w:eastAsia="黑体" w:hAnsi="Times New Roman" w:cs="Times New Roman"/>
                <w:sz w:val="18"/>
              </w:rPr>
              <w:object w:dxaOrig="989" w:dyaOrig="268" w14:anchorId="525D28D9">
                <v:shape id="_x0000_i2702" type="#_x0000_t75" style="width:50.4pt;height:14.4pt" o:ole="">
                  <v:imagedata r:id="rId210" o:title=""/>
                </v:shape>
                <o:OLEObject Type="Embed" ProgID="Equation.AxMath" ShapeID="_x0000_i2702" DrawAspect="Content" ObjectID="_1746340857" r:id="rId216"/>
              </w:object>
            </w:r>
          </w:p>
        </w:tc>
        <w:tc>
          <w:tcPr>
            <w:tcW w:w="267" w:type="pct"/>
            <w:vAlign w:val="center"/>
          </w:tcPr>
          <w:p w14:paraId="59F3AA3F" w14:textId="5E1B236A" w:rsidR="00CA6CEB" w:rsidRPr="00091161" w:rsidRDefault="00CA6CEB" w:rsidP="00CA6CEB">
            <w:pPr>
              <w:jc w:val="center"/>
              <w:rPr>
                <w:rFonts w:ascii="Times New Roman" w:eastAsia="黑体" w:hAnsi="Times New Roman" w:cs="Times New Roman" w:hint="eastAsia"/>
                <w:sz w:val="18"/>
              </w:rPr>
            </w:pPr>
            <w:r w:rsidRPr="00091161">
              <w:rPr>
                <w:rFonts w:ascii="Times New Roman" w:eastAsia="黑体" w:hAnsi="Times New Roman" w:cs="Times New Roman" w:hint="eastAsia"/>
                <w:sz w:val="18"/>
              </w:rPr>
              <w:t>1</w:t>
            </w:r>
          </w:p>
        </w:tc>
        <w:tc>
          <w:tcPr>
            <w:tcW w:w="489" w:type="pct"/>
          </w:tcPr>
          <w:p w14:paraId="73D71EDB" w14:textId="5EBAE88E"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0.003</w:t>
            </w:r>
          </w:p>
        </w:tc>
        <w:tc>
          <w:tcPr>
            <w:tcW w:w="718" w:type="pct"/>
          </w:tcPr>
          <w:p w14:paraId="1EC7ADF3" w14:textId="43786E85"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0.013</w:t>
            </w:r>
          </w:p>
        </w:tc>
        <w:tc>
          <w:tcPr>
            <w:tcW w:w="647" w:type="pct"/>
          </w:tcPr>
          <w:p w14:paraId="6D68F673" w14:textId="7E34C379"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0.024</w:t>
            </w:r>
          </w:p>
        </w:tc>
        <w:tc>
          <w:tcPr>
            <w:tcW w:w="690" w:type="pct"/>
          </w:tcPr>
          <w:p w14:paraId="6EC39C4D" w14:textId="493BED05"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0.881</w:t>
            </w:r>
          </w:p>
        </w:tc>
        <w:tc>
          <w:tcPr>
            <w:tcW w:w="739" w:type="pct"/>
          </w:tcPr>
          <w:p w14:paraId="61501FFF" w14:textId="1B00C098"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0.078</w:t>
            </w:r>
          </w:p>
        </w:tc>
      </w:tr>
      <w:tr w:rsidR="00CA6CEB" w:rsidRPr="00800811" w14:paraId="16C3BD5C" w14:textId="77777777" w:rsidTr="00A80B65">
        <w:trPr>
          <w:trHeight w:val="460"/>
        </w:trPr>
        <w:tc>
          <w:tcPr>
            <w:tcW w:w="597" w:type="pct"/>
            <w:vMerge/>
            <w:vAlign w:val="center"/>
          </w:tcPr>
          <w:p w14:paraId="40F9BF71" w14:textId="77777777" w:rsidR="00CA6CEB" w:rsidRPr="00091161" w:rsidRDefault="00CA6CEB" w:rsidP="00CA6CEB">
            <w:pPr>
              <w:jc w:val="center"/>
              <w:rPr>
                <w:rFonts w:ascii="Times New Roman" w:eastAsia="黑体" w:hAnsi="Times New Roman" w:cs="Times New Roman" w:hint="eastAsia"/>
                <w:sz w:val="18"/>
              </w:rPr>
            </w:pPr>
          </w:p>
        </w:tc>
        <w:tc>
          <w:tcPr>
            <w:tcW w:w="854" w:type="pct"/>
            <w:vMerge/>
            <w:vAlign w:val="center"/>
          </w:tcPr>
          <w:p w14:paraId="4832205A" w14:textId="77777777" w:rsidR="00CA6CEB" w:rsidRPr="00091161" w:rsidRDefault="00CA6CEB" w:rsidP="00CA6CEB">
            <w:pPr>
              <w:jc w:val="center"/>
              <w:rPr>
                <w:rFonts w:ascii="Times New Roman" w:eastAsia="黑体" w:hAnsi="Times New Roman" w:cs="Times New Roman" w:hint="eastAsia"/>
                <w:sz w:val="18"/>
              </w:rPr>
            </w:pPr>
          </w:p>
        </w:tc>
        <w:tc>
          <w:tcPr>
            <w:tcW w:w="267" w:type="pct"/>
            <w:vAlign w:val="center"/>
          </w:tcPr>
          <w:p w14:paraId="460FEF6B" w14:textId="522A85C7" w:rsidR="00CA6CEB" w:rsidRPr="00091161" w:rsidRDefault="00CA6CEB" w:rsidP="00CA6CEB">
            <w:pPr>
              <w:jc w:val="center"/>
              <w:rPr>
                <w:rFonts w:ascii="Times New Roman" w:eastAsia="黑体" w:hAnsi="Times New Roman" w:cs="Times New Roman" w:hint="eastAsia"/>
                <w:sz w:val="18"/>
              </w:rPr>
            </w:pPr>
            <w:r w:rsidRPr="00091161">
              <w:rPr>
                <w:rFonts w:ascii="Times New Roman" w:eastAsia="黑体" w:hAnsi="Times New Roman" w:cs="Times New Roman" w:hint="eastAsia"/>
                <w:sz w:val="18"/>
              </w:rPr>
              <w:t>2</w:t>
            </w:r>
          </w:p>
        </w:tc>
        <w:tc>
          <w:tcPr>
            <w:tcW w:w="489" w:type="pct"/>
          </w:tcPr>
          <w:p w14:paraId="6C60A3BA" w14:textId="7BCD0519"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0.005</w:t>
            </w:r>
          </w:p>
        </w:tc>
        <w:tc>
          <w:tcPr>
            <w:tcW w:w="718" w:type="pct"/>
          </w:tcPr>
          <w:p w14:paraId="5275F7D4" w14:textId="03498DBE"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0.012</w:t>
            </w:r>
          </w:p>
        </w:tc>
        <w:tc>
          <w:tcPr>
            <w:tcW w:w="647" w:type="pct"/>
          </w:tcPr>
          <w:p w14:paraId="12B1512B" w14:textId="37CF56AA"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0.006</w:t>
            </w:r>
          </w:p>
        </w:tc>
        <w:tc>
          <w:tcPr>
            <w:tcW w:w="690" w:type="pct"/>
          </w:tcPr>
          <w:p w14:paraId="3783873C" w14:textId="283C8AC8"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0.968</w:t>
            </w:r>
          </w:p>
        </w:tc>
        <w:tc>
          <w:tcPr>
            <w:tcW w:w="739" w:type="pct"/>
          </w:tcPr>
          <w:p w14:paraId="4BE7CD81" w14:textId="35A4EF07"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0.009</w:t>
            </w:r>
          </w:p>
        </w:tc>
      </w:tr>
      <w:tr w:rsidR="00CA6CEB" w:rsidRPr="00800811" w14:paraId="78416D44" w14:textId="77777777" w:rsidTr="00A80B65">
        <w:trPr>
          <w:trHeight w:val="460"/>
        </w:trPr>
        <w:tc>
          <w:tcPr>
            <w:tcW w:w="597" w:type="pct"/>
            <w:vMerge/>
            <w:vAlign w:val="center"/>
          </w:tcPr>
          <w:p w14:paraId="6E4430AF" w14:textId="77777777" w:rsidR="00CA6CEB" w:rsidRPr="00091161" w:rsidRDefault="00CA6CEB" w:rsidP="00CA6CEB">
            <w:pPr>
              <w:jc w:val="center"/>
              <w:rPr>
                <w:rFonts w:ascii="Times New Roman" w:eastAsia="黑体" w:hAnsi="Times New Roman" w:cs="Times New Roman" w:hint="eastAsia"/>
                <w:sz w:val="18"/>
              </w:rPr>
            </w:pPr>
          </w:p>
        </w:tc>
        <w:tc>
          <w:tcPr>
            <w:tcW w:w="854" w:type="pct"/>
            <w:vMerge/>
            <w:vAlign w:val="center"/>
          </w:tcPr>
          <w:p w14:paraId="490CA79A" w14:textId="77777777" w:rsidR="00CA6CEB" w:rsidRPr="00091161" w:rsidRDefault="00CA6CEB" w:rsidP="00CA6CEB">
            <w:pPr>
              <w:jc w:val="center"/>
              <w:rPr>
                <w:rFonts w:ascii="Times New Roman" w:eastAsia="黑体" w:hAnsi="Times New Roman" w:cs="Times New Roman" w:hint="eastAsia"/>
                <w:sz w:val="18"/>
              </w:rPr>
            </w:pPr>
          </w:p>
        </w:tc>
        <w:tc>
          <w:tcPr>
            <w:tcW w:w="267" w:type="pct"/>
            <w:vAlign w:val="center"/>
          </w:tcPr>
          <w:p w14:paraId="0586ACDE" w14:textId="445B0F31" w:rsidR="00CA6CEB" w:rsidRPr="00091161" w:rsidRDefault="00CA6CEB" w:rsidP="00CA6CEB">
            <w:pPr>
              <w:jc w:val="center"/>
              <w:rPr>
                <w:rFonts w:ascii="Times New Roman" w:eastAsia="黑体" w:hAnsi="Times New Roman" w:cs="Times New Roman" w:hint="eastAsia"/>
                <w:sz w:val="18"/>
              </w:rPr>
            </w:pPr>
            <w:r w:rsidRPr="00091161">
              <w:rPr>
                <w:rFonts w:ascii="Times New Roman" w:eastAsia="黑体" w:hAnsi="Times New Roman" w:cs="Times New Roman" w:hint="eastAsia"/>
                <w:sz w:val="18"/>
              </w:rPr>
              <w:t>3</w:t>
            </w:r>
          </w:p>
        </w:tc>
        <w:tc>
          <w:tcPr>
            <w:tcW w:w="489" w:type="pct"/>
          </w:tcPr>
          <w:p w14:paraId="1AA28609" w14:textId="71C1669B"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0.004</w:t>
            </w:r>
          </w:p>
        </w:tc>
        <w:tc>
          <w:tcPr>
            <w:tcW w:w="718" w:type="pct"/>
          </w:tcPr>
          <w:p w14:paraId="67FCC263" w14:textId="238A4C7C"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0.012</w:t>
            </w:r>
          </w:p>
        </w:tc>
        <w:tc>
          <w:tcPr>
            <w:tcW w:w="647" w:type="pct"/>
          </w:tcPr>
          <w:p w14:paraId="66BA35DE" w14:textId="0BA4F469"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0.006</w:t>
            </w:r>
          </w:p>
        </w:tc>
        <w:tc>
          <w:tcPr>
            <w:tcW w:w="690" w:type="pct"/>
          </w:tcPr>
          <w:p w14:paraId="10B160B1" w14:textId="52411EEF"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0.969</w:t>
            </w:r>
          </w:p>
        </w:tc>
        <w:tc>
          <w:tcPr>
            <w:tcW w:w="739" w:type="pct"/>
          </w:tcPr>
          <w:p w14:paraId="7FD70E02" w14:textId="274C98E8"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0.009</w:t>
            </w:r>
          </w:p>
        </w:tc>
      </w:tr>
      <w:tr w:rsidR="00CA6CEB" w:rsidRPr="00800811" w14:paraId="5D3668B2" w14:textId="77777777" w:rsidTr="00A80B65">
        <w:trPr>
          <w:trHeight w:val="460"/>
        </w:trPr>
        <w:tc>
          <w:tcPr>
            <w:tcW w:w="597" w:type="pct"/>
            <w:vMerge/>
            <w:vAlign w:val="center"/>
          </w:tcPr>
          <w:p w14:paraId="0109C45D" w14:textId="77777777" w:rsidR="00CA6CEB" w:rsidRPr="00091161" w:rsidRDefault="00CA6CEB" w:rsidP="00CA6CEB">
            <w:pPr>
              <w:jc w:val="center"/>
              <w:rPr>
                <w:rFonts w:ascii="Times New Roman" w:eastAsia="黑体" w:hAnsi="Times New Roman" w:cs="Times New Roman" w:hint="eastAsia"/>
                <w:sz w:val="18"/>
              </w:rPr>
            </w:pPr>
          </w:p>
        </w:tc>
        <w:tc>
          <w:tcPr>
            <w:tcW w:w="854" w:type="pct"/>
            <w:vMerge/>
            <w:vAlign w:val="center"/>
          </w:tcPr>
          <w:p w14:paraId="6EBEE498" w14:textId="77777777" w:rsidR="00CA6CEB" w:rsidRPr="00091161" w:rsidRDefault="00CA6CEB" w:rsidP="00CA6CEB">
            <w:pPr>
              <w:jc w:val="center"/>
              <w:rPr>
                <w:rFonts w:ascii="Times New Roman" w:eastAsia="黑体" w:hAnsi="Times New Roman" w:cs="Times New Roman" w:hint="eastAsia"/>
                <w:sz w:val="18"/>
              </w:rPr>
            </w:pPr>
          </w:p>
        </w:tc>
        <w:tc>
          <w:tcPr>
            <w:tcW w:w="267" w:type="pct"/>
            <w:vAlign w:val="center"/>
          </w:tcPr>
          <w:p w14:paraId="2C549FFF" w14:textId="746293DA" w:rsidR="00CA6CEB" w:rsidRPr="00091161" w:rsidRDefault="00CA6CEB" w:rsidP="00CA6CEB">
            <w:pPr>
              <w:jc w:val="center"/>
              <w:rPr>
                <w:rFonts w:ascii="Times New Roman" w:eastAsia="黑体" w:hAnsi="Times New Roman" w:cs="Times New Roman" w:hint="eastAsia"/>
                <w:sz w:val="18"/>
              </w:rPr>
            </w:pPr>
            <w:r w:rsidRPr="00091161">
              <w:rPr>
                <w:rFonts w:ascii="Times New Roman" w:eastAsia="黑体" w:hAnsi="Times New Roman" w:cs="Times New Roman" w:hint="eastAsia"/>
                <w:sz w:val="18"/>
              </w:rPr>
              <w:t>4</w:t>
            </w:r>
          </w:p>
        </w:tc>
        <w:tc>
          <w:tcPr>
            <w:tcW w:w="489" w:type="pct"/>
          </w:tcPr>
          <w:p w14:paraId="458AB38E" w14:textId="638F7306"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0.004</w:t>
            </w:r>
          </w:p>
        </w:tc>
        <w:tc>
          <w:tcPr>
            <w:tcW w:w="718" w:type="pct"/>
          </w:tcPr>
          <w:p w14:paraId="75173815" w14:textId="113CA9DD"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0.012</w:t>
            </w:r>
          </w:p>
        </w:tc>
        <w:tc>
          <w:tcPr>
            <w:tcW w:w="647" w:type="pct"/>
          </w:tcPr>
          <w:p w14:paraId="16CF743E" w14:textId="5F4D405A"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0.006</w:t>
            </w:r>
          </w:p>
        </w:tc>
        <w:tc>
          <w:tcPr>
            <w:tcW w:w="690" w:type="pct"/>
          </w:tcPr>
          <w:p w14:paraId="2FAB36AE" w14:textId="31AA97F6"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0.969</w:t>
            </w:r>
          </w:p>
        </w:tc>
        <w:tc>
          <w:tcPr>
            <w:tcW w:w="739" w:type="pct"/>
          </w:tcPr>
          <w:p w14:paraId="565D87FA" w14:textId="789474FB"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0.009</w:t>
            </w:r>
          </w:p>
        </w:tc>
      </w:tr>
      <w:tr w:rsidR="00CA6CEB" w:rsidRPr="00800811" w14:paraId="15C3D2CF" w14:textId="77777777" w:rsidTr="00A80B65">
        <w:trPr>
          <w:trHeight w:val="460"/>
        </w:trPr>
        <w:tc>
          <w:tcPr>
            <w:tcW w:w="597" w:type="pct"/>
            <w:vMerge/>
            <w:vAlign w:val="center"/>
          </w:tcPr>
          <w:p w14:paraId="0B5B5D91" w14:textId="77777777" w:rsidR="00CA6CEB" w:rsidRPr="00091161" w:rsidRDefault="00CA6CEB" w:rsidP="00CA6CEB">
            <w:pPr>
              <w:jc w:val="center"/>
              <w:rPr>
                <w:rFonts w:ascii="Times New Roman" w:eastAsia="黑体" w:hAnsi="Times New Roman" w:cs="Times New Roman" w:hint="eastAsia"/>
                <w:sz w:val="18"/>
              </w:rPr>
            </w:pPr>
          </w:p>
        </w:tc>
        <w:tc>
          <w:tcPr>
            <w:tcW w:w="854" w:type="pct"/>
            <w:vMerge/>
            <w:vAlign w:val="center"/>
          </w:tcPr>
          <w:p w14:paraId="4B21428A" w14:textId="18BE29FA" w:rsidR="00CA6CEB" w:rsidRPr="00091161" w:rsidRDefault="00CA6CEB" w:rsidP="00CA6CEB">
            <w:pPr>
              <w:jc w:val="center"/>
              <w:rPr>
                <w:rFonts w:ascii="Times New Roman" w:eastAsia="黑体" w:hAnsi="Times New Roman" w:cs="Times New Roman" w:hint="eastAsia"/>
                <w:sz w:val="18"/>
              </w:rPr>
            </w:pPr>
          </w:p>
        </w:tc>
        <w:tc>
          <w:tcPr>
            <w:tcW w:w="267" w:type="pct"/>
            <w:vAlign w:val="center"/>
          </w:tcPr>
          <w:p w14:paraId="5602912E" w14:textId="04CF1639" w:rsidR="00CA6CEB" w:rsidRPr="00091161" w:rsidRDefault="00CA6CEB" w:rsidP="00CA6CEB">
            <w:pPr>
              <w:jc w:val="center"/>
              <w:rPr>
                <w:rFonts w:ascii="Times New Roman" w:eastAsia="黑体" w:hAnsi="Times New Roman" w:cs="Times New Roman" w:hint="eastAsia"/>
                <w:sz w:val="18"/>
              </w:rPr>
            </w:pPr>
            <w:r w:rsidRPr="00091161">
              <w:rPr>
                <w:rFonts w:ascii="Times New Roman" w:eastAsia="黑体" w:hAnsi="Times New Roman" w:cs="Times New Roman" w:hint="eastAsia"/>
                <w:sz w:val="18"/>
              </w:rPr>
              <w:t>5</w:t>
            </w:r>
          </w:p>
        </w:tc>
        <w:tc>
          <w:tcPr>
            <w:tcW w:w="489" w:type="pct"/>
          </w:tcPr>
          <w:p w14:paraId="3B8884E0" w14:textId="353B9F32"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0.005</w:t>
            </w:r>
          </w:p>
        </w:tc>
        <w:tc>
          <w:tcPr>
            <w:tcW w:w="718" w:type="pct"/>
          </w:tcPr>
          <w:p w14:paraId="7F5E662E" w14:textId="4B5719BB"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0.012</w:t>
            </w:r>
          </w:p>
        </w:tc>
        <w:tc>
          <w:tcPr>
            <w:tcW w:w="647" w:type="pct"/>
          </w:tcPr>
          <w:p w14:paraId="6382E6A0" w14:textId="6782E93B"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0.006</w:t>
            </w:r>
          </w:p>
        </w:tc>
        <w:tc>
          <w:tcPr>
            <w:tcW w:w="690" w:type="pct"/>
          </w:tcPr>
          <w:p w14:paraId="2FD661F7" w14:textId="243A7585"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0.969</w:t>
            </w:r>
          </w:p>
        </w:tc>
        <w:tc>
          <w:tcPr>
            <w:tcW w:w="739" w:type="pct"/>
          </w:tcPr>
          <w:p w14:paraId="4E791267" w14:textId="71BB372C"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0.009</w:t>
            </w:r>
          </w:p>
        </w:tc>
      </w:tr>
      <w:tr w:rsidR="00CA6CEB" w:rsidRPr="00800811" w14:paraId="62A14AF1" w14:textId="77777777" w:rsidTr="00A80B65">
        <w:trPr>
          <w:trHeight w:val="460"/>
        </w:trPr>
        <w:tc>
          <w:tcPr>
            <w:tcW w:w="597" w:type="pct"/>
            <w:vMerge/>
            <w:vAlign w:val="center"/>
          </w:tcPr>
          <w:p w14:paraId="147B1D6D" w14:textId="77777777" w:rsidR="00CA6CEB" w:rsidRPr="00091161" w:rsidRDefault="00CA6CEB" w:rsidP="00CA6CEB">
            <w:pPr>
              <w:jc w:val="center"/>
              <w:rPr>
                <w:rFonts w:ascii="Times New Roman" w:eastAsia="黑体" w:hAnsi="Times New Roman" w:cs="Times New Roman" w:hint="eastAsia"/>
                <w:sz w:val="18"/>
              </w:rPr>
            </w:pPr>
          </w:p>
        </w:tc>
        <w:tc>
          <w:tcPr>
            <w:tcW w:w="854" w:type="pct"/>
            <w:vMerge/>
            <w:vAlign w:val="center"/>
          </w:tcPr>
          <w:p w14:paraId="5224AA59" w14:textId="77777777" w:rsidR="00CA6CEB" w:rsidRPr="00091161" w:rsidRDefault="00CA6CEB" w:rsidP="00CA6CEB">
            <w:pPr>
              <w:jc w:val="center"/>
              <w:rPr>
                <w:rFonts w:ascii="Times New Roman" w:eastAsia="黑体" w:hAnsi="Times New Roman" w:cs="Times New Roman" w:hint="eastAsia"/>
                <w:sz w:val="18"/>
              </w:rPr>
            </w:pPr>
          </w:p>
        </w:tc>
        <w:tc>
          <w:tcPr>
            <w:tcW w:w="267" w:type="pct"/>
            <w:vAlign w:val="center"/>
          </w:tcPr>
          <w:p w14:paraId="63A80AAC" w14:textId="17943E49" w:rsidR="00CA6CEB" w:rsidRPr="00091161" w:rsidRDefault="00CA6CEB" w:rsidP="00CA6CEB">
            <w:pPr>
              <w:jc w:val="center"/>
              <w:rPr>
                <w:rFonts w:ascii="Times New Roman" w:eastAsia="黑体" w:hAnsi="Times New Roman" w:cs="Times New Roman" w:hint="eastAsia"/>
                <w:sz w:val="18"/>
              </w:rPr>
            </w:pPr>
            <w:r w:rsidRPr="00091161">
              <w:rPr>
                <w:rFonts w:ascii="Times New Roman" w:eastAsia="黑体" w:hAnsi="Times New Roman" w:cs="Times New Roman" w:hint="eastAsia"/>
                <w:sz w:val="18"/>
              </w:rPr>
              <w:t>6</w:t>
            </w:r>
          </w:p>
        </w:tc>
        <w:tc>
          <w:tcPr>
            <w:tcW w:w="489" w:type="pct"/>
          </w:tcPr>
          <w:p w14:paraId="40AE495E" w14:textId="2567A4B3"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0.005</w:t>
            </w:r>
          </w:p>
        </w:tc>
        <w:tc>
          <w:tcPr>
            <w:tcW w:w="718" w:type="pct"/>
          </w:tcPr>
          <w:p w14:paraId="79416FAA" w14:textId="14263B53"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0.012</w:t>
            </w:r>
          </w:p>
        </w:tc>
        <w:tc>
          <w:tcPr>
            <w:tcW w:w="647" w:type="pct"/>
          </w:tcPr>
          <w:p w14:paraId="5E65C8C3" w14:textId="19BE9FE5"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0.006</w:t>
            </w:r>
          </w:p>
        </w:tc>
        <w:tc>
          <w:tcPr>
            <w:tcW w:w="690" w:type="pct"/>
          </w:tcPr>
          <w:p w14:paraId="01D3D25C" w14:textId="4108C545"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0.969</w:t>
            </w:r>
          </w:p>
        </w:tc>
        <w:tc>
          <w:tcPr>
            <w:tcW w:w="739" w:type="pct"/>
          </w:tcPr>
          <w:p w14:paraId="3639CE04" w14:textId="0884C0EF"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0.009</w:t>
            </w:r>
          </w:p>
        </w:tc>
      </w:tr>
      <w:tr w:rsidR="00CA6CEB" w:rsidRPr="00800811" w14:paraId="3A4D4A3A" w14:textId="77777777" w:rsidTr="00A80B65">
        <w:trPr>
          <w:trHeight w:val="460"/>
        </w:trPr>
        <w:tc>
          <w:tcPr>
            <w:tcW w:w="597" w:type="pct"/>
            <w:vMerge w:val="restart"/>
            <w:vAlign w:val="center"/>
          </w:tcPr>
          <w:p w14:paraId="5F053225" w14:textId="77777777" w:rsidR="00CA6CEB" w:rsidRPr="0080081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21</w:t>
            </w:r>
            <w:r w:rsidRPr="00800811">
              <w:rPr>
                <w:rFonts w:ascii="Times New Roman" w:eastAsia="黑体" w:hAnsi="Times New Roman" w:cs="Times New Roman"/>
                <w:sz w:val="18"/>
              </w:rPr>
              <w:t>世纪</w:t>
            </w:r>
          </w:p>
          <w:p w14:paraId="008E0FAD" w14:textId="65618C82" w:rsidR="00CA6CEB" w:rsidRPr="00091161" w:rsidRDefault="00CA6CEB" w:rsidP="00CA6CEB">
            <w:pPr>
              <w:jc w:val="center"/>
              <w:rPr>
                <w:rFonts w:ascii="Times New Roman" w:eastAsia="黑体" w:hAnsi="Times New Roman" w:cs="Times New Roman" w:hint="eastAsia"/>
                <w:sz w:val="18"/>
              </w:rPr>
            </w:pPr>
            <w:r w:rsidRPr="00800811">
              <w:rPr>
                <w:rFonts w:ascii="Times New Roman" w:eastAsia="黑体" w:hAnsi="Times New Roman" w:cs="Times New Roman"/>
                <w:sz w:val="18"/>
              </w:rPr>
              <w:t>海上丝绸之路</w:t>
            </w:r>
          </w:p>
        </w:tc>
        <w:tc>
          <w:tcPr>
            <w:tcW w:w="854" w:type="pct"/>
            <w:vMerge w:val="restart"/>
            <w:vAlign w:val="center"/>
          </w:tcPr>
          <w:p w14:paraId="64FC07B5" w14:textId="3A66B2C6" w:rsidR="00CA6CEB" w:rsidRPr="00091161" w:rsidRDefault="00CA6CEB" w:rsidP="00CA6CEB">
            <w:pPr>
              <w:jc w:val="center"/>
              <w:rPr>
                <w:rFonts w:ascii="Times New Roman" w:eastAsia="黑体" w:hAnsi="Times New Roman" w:cs="Times New Roman" w:hint="eastAsia"/>
                <w:sz w:val="18"/>
              </w:rPr>
            </w:pPr>
            <w:r w:rsidRPr="00091161">
              <w:rPr>
                <w:rFonts w:ascii="Times New Roman" w:eastAsia="黑体" w:hAnsi="Times New Roman" w:cs="Times New Roman"/>
                <w:sz w:val="18"/>
              </w:rPr>
              <w:object w:dxaOrig="558" w:dyaOrig="268" w14:anchorId="6F30B398">
                <v:shape id="_x0000_i2704" type="#_x0000_t75" style="width:27.6pt;height:13.8pt" o:ole="">
                  <v:imagedata r:id="rId202" o:title=""/>
                </v:shape>
                <o:OLEObject Type="Embed" ProgID="Equation.AxMath" ShapeID="_x0000_i2704" DrawAspect="Content" ObjectID="_1746340858" r:id="rId217"/>
              </w:object>
            </w:r>
          </w:p>
        </w:tc>
        <w:tc>
          <w:tcPr>
            <w:tcW w:w="267" w:type="pct"/>
            <w:vAlign w:val="center"/>
          </w:tcPr>
          <w:p w14:paraId="33C09CDF" w14:textId="420D79C2" w:rsidR="00CA6CEB" w:rsidRPr="00091161" w:rsidRDefault="00CA6CEB" w:rsidP="00CA6CEB">
            <w:pPr>
              <w:jc w:val="center"/>
              <w:rPr>
                <w:rFonts w:ascii="Times New Roman" w:eastAsia="黑体" w:hAnsi="Times New Roman" w:cs="Times New Roman" w:hint="eastAsia"/>
                <w:sz w:val="18"/>
              </w:rPr>
            </w:pPr>
            <w:r w:rsidRPr="00091161">
              <w:rPr>
                <w:rFonts w:ascii="Times New Roman" w:eastAsia="黑体" w:hAnsi="Times New Roman" w:cs="Times New Roman" w:hint="eastAsia"/>
                <w:sz w:val="18"/>
              </w:rPr>
              <w:t>1</w:t>
            </w:r>
          </w:p>
        </w:tc>
        <w:tc>
          <w:tcPr>
            <w:tcW w:w="489" w:type="pct"/>
          </w:tcPr>
          <w:p w14:paraId="7F4EEE73" w14:textId="3DAD4D83"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1.000</w:t>
            </w:r>
          </w:p>
        </w:tc>
        <w:tc>
          <w:tcPr>
            <w:tcW w:w="718" w:type="pct"/>
          </w:tcPr>
          <w:p w14:paraId="121EB102" w14:textId="3C8372DB"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0.000</w:t>
            </w:r>
          </w:p>
        </w:tc>
        <w:tc>
          <w:tcPr>
            <w:tcW w:w="647" w:type="pct"/>
          </w:tcPr>
          <w:p w14:paraId="3E795DB0" w14:textId="19DA145A"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0.000</w:t>
            </w:r>
          </w:p>
        </w:tc>
        <w:tc>
          <w:tcPr>
            <w:tcW w:w="690" w:type="pct"/>
          </w:tcPr>
          <w:p w14:paraId="510BF91C" w14:textId="5E4B7D89"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0.000</w:t>
            </w:r>
          </w:p>
        </w:tc>
        <w:tc>
          <w:tcPr>
            <w:tcW w:w="739" w:type="pct"/>
          </w:tcPr>
          <w:p w14:paraId="53608EA6" w14:textId="111BDD7E"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0.000</w:t>
            </w:r>
          </w:p>
        </w:tc>
      </w:tr>
      <w:tr w:rsidR="00CA6CEB" w:rsidRPr="00800811" w14:paraId="46F7552F" w14:textId="77777777" w:rsidTr="00A80B65">
        <w:trPr>
          <w:trHeight w:val="460"/>
        </w:trPr>
        <w:tc>
          <w:tcPr>
            <w:tcW w:w="597" w:type="pct"/>
            <w:vMerge/>
            <w:vAlign w:val="center"/>
          </w:tcPr>
          <w:p w14:paraId="42255755" w14:textId="77777777" w:rsidR="00CA6CEB" w:rsidRPr="00091161" w:rsidRDefault="00CA6CEB" w:rsidP="00CA6CEB">
            <w:pPr>
              <w:jc w:val="center"/>
              <w:rPr>
                <w:rFonts w:ascii="Times New Roman" w:eastAsia="黑体" w:hAnsi="Times New Roman" w:cs="Times New Roman" w:hint="eastAsia"/>
                <w:sz w:val="18"/>
              </w:rPr>
            </w:pPr>
          </w:p>
        </w:tc>
        <w:tc>
          <w:tcPr>
            <w:tcW w:w="854" w:type="pct"/>
            <w:vMerge/>
            <w:vAlign w:val="center"/>
          </w:tcPr>
          <w:p w14:paraId="2D941D90" w14:textId="77777777" w:rsidR="00CA6CEB" w:rsidRPr="00091161" w:rsidRDefault="00CA6CEB" w:rsidP="00CA6CEB">
            <w:pPr>
              <w:jc w:val="center"/>
              <w:rPr>
                <w:rFonts w:ascii="Times New Roman" w:eastAsia="黑体" w:hAnsi="Times New Roman" w:cs="Times New Roman" w:hint="eastAsia"/>
                <w:sz w:val="18"/>
              </w:rPr>
            </w:pPr>
          </w:p>
        </w:tc>
        <w:tc>
          <w:tcPr>
            <w:tcW w:w="267" w:type="pct"/>
            <w:vAlign w:val="center"/>
          </w:tcPr>
          <w:p w14:paraId="263EF44E" w14:textId="796D4F94" w:rsidR="00CA6CEB" w:rsidRPr="00091161" w:rsidRDefault="00CA6CEB" w:rsidP="00CA6CEB">
            <w:pPr>
              <w:jc w:val="center"/>
              <w:rPr>
                <w:rFonts w:ascii="Times New Roman" w:eastAsia="黑体" w:hAnsi="Times New Roman" w:cs="Times New Roman" w:hint="eastAsia"/>
                <w:sz w:val="18"/>
              </w:rPr>
            </w:pPr>
            <w:r w:rsidRPr="00091161">
              <w:rPr>
                <w:rFonts w:ascii="Times New Roman" w:eastAsia="黑体" w:hAnsi="Times New Roman" w:cs="Times New Roman" w:hint="eastAsia"/>
                <w:sz w:val="18"/>
              </w:rPr>
              <w:t>2</w:t>
            </w:r>
          </w:p>
        </w:tc>
        <w:tc>
          <w:tcPr>
            <w:tcW w:w="489" w:type="pct"/>
          </w:tcPr>
          <w:p w14:paraId="582F29C1" w14:textId="66FDBF22"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0.227</w:t>
            </w:r>
          </w:p>
        </w:tc>
        <w:tc>
          <w:tcPr>
            <w:tcW w:w="718" w:type="pct"/>
          </w:tcPr>
          <w:p w14:paraId="2461ADA7" w14:textId="2F9A6813"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0.046</w:t>
            </w:r>
          </w:p>
        </w:tc>
        <w:tc>
          <w:tcPr>
            <w:tcW w:w="647" w:type="pct"/>
          </w:tcPr>
          <w:p w14:paraId="524F9FA8" w14:textId="519769E2"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0.000</w:t>
            </w:r>
          </w:p>
        </w:tc>
        <w:tc>
          <w:tcPr>
            <w:tcW w:w="690" w:type="pct"/>
          </w:tcPr>
          <w:p w14:paraId="53ACCE84" w14:textId="38C5D9CB"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0.725</w:t>
            </w:r>
          </w:p>
        </w:tc>
        <w:tc>
          <w:tcPr>
            <w:tcW w:w="739" w:type="pct"/>
          </w:tcPr>
          <w:p w14:paraId="277B79AB" w14:textId="194120A8"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0.003</w:t>
            </w:r>
          </w:p>
        </w:tc>
      </w:tr>
      <w:tr w:rsidR="00CA6CEB" w:rsidRPr="00800811" w14:paraId="5288CF40" w14:textId="77777777" w:rsidTr="00A80B65">
        <w:trPr>
          <w:trHeight w:val="460"/>
        </w:trPr>
        <w:tc>
          <w:tcPr>
            <w:tcW w:w="597" w:type="pct"/>
            <w:vMerge/>
            <w:vAlign w:val="center"/>
          </w:tcPr>
          <w:p w14:paraId="198BD188" w14:textId="77777777" w:rsidR="00CA6CEB" w:rsidRPr="00091161" w:rsidRDefault="00CA6CEB" w:rsidP="00CA6CEB">
            <w:pPr>
              <w:jc w:val="center"/>
              <w:rPr>
                <w:rFonts w:ascii="Times New Roman" w:eastAsia="黑体" w:hAnsi="Times New Roman" w:cs="Times New Roman" w:hint="eastAsia"/>
                <w:sz w:val="18"/>
              </w:rPr>
            </w:pPr>
          </w:p>
        </w:tc>
        <w:tc>
          <w:tcPr>
            <w:tcW w:w="854" w:type="pct"/>
            <w:vMerge/>
            <w:vAlign w:val="center"/>
          </w:tcPr>
          <w:p w14:paraId="23F1FFA3" w14:textId="77777777" w:rsidR="00CA6CEB" w:rsidRPr="00091161" w:rsidRDefault="00CA6CEB" w:rsidP="00CA6CEB">
            <w:pPr>
              <w:jc w:val="center"/>
              <w:rPr>
                <w:rFonts w:ascii="Times New Roman" w:eastAsia="黑体" w:hAnsi="Times New Roman" w:cs="Times New Roman" w:hint="eastAsia"/>
                <w:sz w:val="18"/>
              </w:rPr>
            </w:pPr>
          </w:p>
        </w:tc>
        <w:tc>
          <w:tcPr>
            <w:tcW w:w="267" w:type="pct"/>
            <w:vAlign w:val="center"/>
          </w:tcPr>
          <w:p w14:paraId="15E8D0A8" w14:textId="66EFE7BD" w:rsidR="00CA6CEB" w:rsidRPr="00091161" w:rsidRDefault="00CA6CEB" w:rsidP="00CA6CEB">
            <w:pPr>
              <w:jc w:val="center"/>
              <w:rPr>
                <w:rFonts w:ascii="Times New Roman" w:eastAsia="黑体" w:hAnsi="Times New Roman" w:cs="Times New Roman" w:hint="eastAsia"/>
                <w:sz w:val="18"/>
              </w:rPr>
            </w:pPr>
            <w:r w:rsidRPr="00091161">
              <w:rPr>
                <w:rFonts w:ascii="Times New Roman" w:eastAsia="黑体" w:hAnsi="Times New Roman" w:cs="Times New Roman" w:hint="eastAsia"/>
                <w:sz w:val="18"/>
              </w:rPr>
              <w:t>3</w:t>
            </w:r>
          </w:p>
        </w:tc>
        <w:tc>
          <w:tcPr>
            <w:tcW w:w="489" w:type="pct"/>
          </w:tcPr>
          <w:p w14:paraId="1F99789A" w14:textId="2980D177"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0.180</w:t>
            </w:r>
          </w:p>
        </w:tc>
        <w:tc>
          <w:tcPr>
            <w:tcW w:w="718" w:type="pct"/>
          </w:tcPr>
          <w:p w14:paraId="5DB46EEE" w14:textId="4DF089C9"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0.049</w:t>
            </w:r>
          </w:p>
        </w:tc>
        <w:tc>
          <w:tcPr>
            <w:tcW w:w="647" w:type="pct"/>
          </w:tcPr>
          <w:p w14:paraId="6E108922" w14:textId="1FE2CFC5"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0.000</w:t>
            </w:r>
          </w:p>
        </w:tc>
        <w:tc>
          <w:tcPr>
            <w:tcW w:w="690" w:type="pct"/>
          </w:tcPr>
          <w:p w14:paraId="0B69D40B" w14:textId="5B4973AF"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0.767</w:t>
            </w:r>
          </w:p>
        </w:tc>
        <w:tc>
          <w:tcPr>
            <w:tcW w:w="739" w:type="pct"/>
          </w:tcPr>
          <w:p w14:paraId="75F852AE" w14:textId="2BE7E67A"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0.003</w:t>
            </w:r>
          </w:p>
        </w:tc>
      </w:tr>
      <w:tr w:rsidR="00CA6CEB" w:rsidRPr="00800811" w14:paraId="22EB372E" w14:textId="77777777" w:rsidTr="00A80B65">
        <w:trPr>
          <w:trHeight w:val="460"/>
        </w:trPr>
        <w:tc>
          <w:tcPr>
            <w:tcW w:w="597" w:type="pct"/>
            <w:vMerge/>
            <w:vAlign w:val="center"/>
          </w:tcPr>
          <w:p w14:paraId="6583B5C5" w14:textId="77777777" w:rsidR="00CA6CEB" w:rsidRPr="00091161" w:rsidRDefault="00CA6CEB" w:rsidP="00CA6CEB">
            <w:pPr>
              <w:jc w:val="center"/>
              <w:rPr>
                <w:rFonts w:ascii="Times New Roman" w:eastAsia="黑体" w:hAnsi="Times New Roman" w:cs="Times New Roman" w:hint="eastAsia"/>
                <w:sz w:val="18"/>
              </w:rPr>
            </w:pPr>
          </w:p>
        </w:tc>
        <w:tc>
          <w:tcPr>
            <w:tcW w:w="854" w:type="pct"/>
            <w:vMerge/>
            <w:vAlign w:val="center"/>
          </w:tcPr>
          <w:p w14:paraId="08E13983" w14:textId="77777777" w:rsidR="00CA6CEB" w:rsidRPr="00091161" w:rsidRDefault="00CA6CEB" w:rsidP="00CA6CEB">
            <w:pPr>
              <w:jc w:val="center"/>
              <w:rPr>
                <w:rFonts w:ascii="Times New Roman" w:eastAsia="黑体" w:hAnsi="Times New Roman" w:cs="Times New Roman" w:hint="eastAsia"/>
                <w:sz w:val="18"/>
              </w:rPr>
            </w:pPr>
          </w:p>
        </w:tc>
        <w:tc>
          <w:tcPr>
            <w:tcW w:w="267" w:type="pct"/>
            <w:vAlign w:val="center"/>
          </w:tcPr>
          <w:p w14:paraId="4367FC21" w14:textId="65ACC3C8" w:rsidR="00CA6CEB" w:rsidRPr="00091161" w:rsidRDefault="00CA6CEB" w:rsidP="00CA6CEB">
            <w:pPr>
              <w:jc w:val="center"/>
              <w:rPr>
                <w:rFonts w:ascii="Times New Roman" w:eastAsia="黑体" w:hAnsi="Times New Roman" w:cs="Times New Roman" w:hint="eastAsia"/>
                <w:sz w:val="18"/>
              </w:rPr>
            </w:pPr>
            <w:r w:rsidRPr="00091161">
              <w:rPr>
                <w:rFonts w:ascii="Times New Roman" w:eastAsia="黑体" w:hAnsi="Times New Roman" w:cs="Times New Roman" w:hint="eastAsia"/>
                <w:sz w:val="18"/>
              </w:rPr>
              <w:t>4</w:t>
            </w:r>
          </w:p>
        </w:tc>
        <w:tc>
          <w:tcPr>
            <w:tcW w:w="489" w:type="pct"/>
          </w:tcPr>
          <w:p w14:paraId="074057E8" w14:textId="121AD854"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0.175</w:t>
            </w:r>
          </w:p>
        </w:tc>
        <w:tc>
          <w:tcPr>
            <w:tcW w:w="718" w:type="pct"/>
          </w:tcPr>
          <w:p w14:paraId="4A79118F" w14:textId="2AE9B82D"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0.049</w:t>
            </w:r>
          </w:p>
        </w:tc>
        <w:tc>
          <w:tcPr>
            <w:tcW w:w="647" w:type="pct"/>
          </w:tcPr>
          <w:p w14:paraId="21A37038" w14:textId="634B6FE3"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0.000</w:t>
            </w:r>
          </w:p>
        </w:tc>
        <w:tc>
          <w:tcPr>
            <w:tcW w:w="690" w:type="pct"/>
          </w:tcPr>
          <w:p w14:paraId="1614E2F2" w14:textId="601033A0"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0.771</w:t>
            </w:r>
          </w:p>
        </w:tc>
        <w:tc>
          <w:tcPr>
            <w:tcW w:w="739" w:type="pct"/>
          </w:tcPr>
          <w:p w14:paraId="3A532625" w14:textId="68996AFF"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0.004</w:t>
            </w:r>
          </w:p>
        </w:tc>
      </w:tr>
      <w:tr w:rsidR="00CA6CEB" w:rsidRPr="00800811" w14:paraId="5C26A78D" w14:textId="77777777" w:rsidTr="00A80B65">
        <w:trPr>
          <w:trHeight w:val="460"/>
        </w:trPr>
        <w:tc>
          <w:tcPr>
            <w:tcW w:w="597" w:type="pct"/>
            <w:vMerge/>
            <w:vAlign w:val="center"/>
          </w:tcPr>
          <w:p w14:paraId="34B09C1B" w14:textId="77777777" w:rsidR="00CA6CEB" w:rsidRPr="00091161" w:rsidRDefault="00CA6CEB" w:rsidP="00CA6CEB">
            <w:pPr>
              <w:jc w:val="center"/>
              <w:rPr>
                <w:rFonts w:ascii="Times New Roman" w:eastAsia="黑体" w:hAnsi="Times New Roman" w:cs="Times New Roman" w:hint="eastAsia"/>
                <w:sz w:val="18"/>
              </w:rPr>
            </w:pPr>
          </w:p>
        </w:tc>
        <w:tc>
          <w:tcPr>
            <w:tcW w:w="854" w:type="pct"/>
            <w:vMerge/>
            <w:vAlign w:val="center"/>
          </w:tcPr>
          <w:p w14:paraId="76617AB7" w14:textId="77777777" w:rsidR="00CA6CEB" w:rsidRPr="00091161" w:rsidRDefault="00CA6CEB" w:rsidP="00CA6CEB">
            <w:pPr>
              <w:jc w:val="center"/>
              <w:rPr>
                <w:rFonts w:ascii="Times New Roman" w:eastAsia="黑体" w:hAnsi="Times New Roman" w:cs="Times New Roman" w:hint="eastAsia"/>
                <w:sz w:val="18"/>
              </w:rPr>
            </w:pPr>
          </w:p>
        </w:tc>
        <w:tc>
          <w:tcPr>
            <w:tcW w:w="267" w:type="pct"/>
            <w:vAlign w:val="center"/>
          </w:tcPr>
          <w:p w14:paraId="14ADC68E" w14:textId="2E3CAECA" w:rsidR="00CA6CEB" w:rsidRPr="00091161" w:rsidRDefault="00CA6CEB" w:rsidP="00CA6CEB">
            <w:pPr>
              <w:jc w:val="center"/>
              <w:rPr>
                <w:rFonts w:ascii="Times New Roman" w:eastAsia="黑体" w:hAnsi="Times New Roman" w:cs="Times New Roman" w:hint="eastAsia"/>
                <w:sz w:val="18"/>
              </w:rPr>
            </w:pPr>
            <w:r w:rsidRPr="00091161">
              <w:rPr>
                <w:rFonts w:ascii="Times New Roman" w:eastAsia="黑体" w:hAnsi="Times New Roman" w:cs="Times New Roman" w:hint="eastAsia"/>
                <w:sz w:val="18"/>
              </w:rPr>
              <w:t>5</w:t>
            </w:r>
          </w:p>
        </w:tc>
        <w:tc>
          <w:tcPr>
            <w:tcW w:w="489" w:type="pct"/>
          </w:tcPr>
          <w:p w14:paraId="69A6E3AA" w14:textId="7DD4C177"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0.170</w:t>
            </w:r>
          </w:p>
        </w:tc>
        <w:tc>
          <w:tcPr>
            <w:tcW w:w="718" w:type="pct"/>
          </w:tcPr>
          <w:p w14:paraId="4278E5CC" w14:textId="660EE1A6"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0.050</w:t>
            </w:r>
          </w:p>
        </w:tc>
        <w:tc>
          <w:tcPr>
            <w:tcW w:w="647" w:type="pct"/>
          </w:tcPr>
          <w:p w14:paraId="3314924F" w14:textId="63F37B0A"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0.000</w:t>
            </w:r>
          </w:p>
        </w:tc>
        <w:tc>
          <w:tcPr>
            <w:tcW w:w="690" w:type="pct"/>
          </w:tcPr>
          <w:p w14:paraId="373DBA50" w14:textId="0EC41164"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0.776</w:t>
            </w:r>
          </w:p>
        </w:tc>
        <w:tc>
          <w:tcPr>
            <w:tcW w:w="739" w:type="pct"/>
          </w:tcPr>
          <w:p w14:paraId="56217231" w14:textId="12DBEC3E"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0.004</w:t>
            </w:r>
          </w:p>
        </w:tc>
      </w:tr>
      <w:tr w:rsidR="00CA6CEB" w:rsidRPr="00800811" w14:paraId="2F1A6385" w14:textId="77777777" w:rsidTr="00A80B65">
        <w:trPr>
          <w:trHeight w:val="460"/>
        </w:trPr>
        <w:tc>
          <w:tcPr>
            <w:tcW w:w="597" w:type="pct"/>
            <w:vMerge/>
            <w:vAlign w:val="center"/>
          </w:tcPr>
          <w:p w14:paraId="51F6BFB0" w14:textId="77777777" w:rsidR="00CA6CEB" w:rsidRPr="00091161" w:rsidRDefault="00CA6CEB" w:rsidP="00CA6CEB">
            <w:pPr>
              <w:jc w:val="center"/>
              <w:rPr>
                <w:rFonts w:ascii="Times New Roman" w:eastAsia="黑体" w:hAnsi="Times New Roman" w:cs="Times New Roman" w:hint="eastAsia"/>
                <w:sz w:val="18"/>
              </w:rPr>
            </w:pPr>
          </w:p>
        </w:tc>
        <w:tc>
          <w:tcPr>
            <w:tcW w:w="854" w:type="pct"/>
            <w:vMerge/>
            <w:vAlign w:val="center"/>
          </w:tcPr>
          <w:p w14:paraId="02249942" w14:textId="77777777" w:rsidR="00CA6CEB" w:rsidRPr="00091161" w:rsidRDefault="00CA6CEB" w:rsidP="00CA6CEB">
            <w:pPr>
              <w:jc w:val="center"/>
              <w:rPr>
                <w:rFonts w:ascii="Times New Roman" w:eastAsia="黑体" w:hAnsi="Times New Roman" w:cs="Times New Roman" w:hint="eastAsia"/>
                <w:sz w:val="18"/>
              </w:rPr>
            </w:pPr>
          </w:p>
        </w:tc>
        <w:tc>
          <w:tcPr>
            <w:tcW w:w="267" w:type="pct"/>
            <w:vAlign w:val="center"/>
          </w:tcPr>
          <w:p w14:paraId="5118360B" w14:textId="1BA7C081" w:rsidR="00CA6CEB" w:rsidRPr="00091161" w:rsidRDefault="00CA6CEB" w:rsidP="00CA6CEB">
            <w:pPr>
              <w:jc w:val="center"/>
              <w:rPr>
                <w:rFonts w:ascii="Times New Roman" w:eastAsia="黑体" w:hAnsi="Times New Roman" w:cs="Times New Roman" w:hint="eastAsia"/>
                <w:sz w:val="18"/>
              </w:rPr>
            </w:pPr>
            <w:r w:rsidRPr="00091161">
              <w:rPr>
                <w:rFonts w:ascii="Times New Roman" w:eastAsia="黑体" w:hAnsi="Times New Roman" w:cs="Times New Roman" w:hint="eastAsia"/>
                <w:sz w:val="18"/>
              </w:rPr>
              <w:t>6</w:t>
            </w:r>
          </w:p>
        </w:tc>
        <w:tc>
          <w:tcPr>
            <w:tcW w:w="489" w:type="pct"/>
          </w:tcPr>
          <w:p w14:paraId="28DE1F43" w14:textId="153BA193"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0.167</w:t>
            </w:r>
          </w:p>
        </w:tc>
        <w:tc>
          <w:tcPr>
            <w:tcW w:w="718" w:type="pct"/>
          </w:tcPr>
          <w:p w14:paraId="6C6220F5" w14:textId="2BB24272"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0.050</w:t>
            </w:r>
          </w:p>
        </w:tc>
        <w:tc>
          <w:tcPr>
            <w:tcW w:w="647" w:type="pct"/>
          </w:tcPr>
          <w:p w14:paraId="0B974C1F" w14:textId="70ABD22C"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0.000</w:t>
            </w:r>
          </w:p>
        </w:tc>
        <w:tc>
          <w:tcPr>
            <w:tcW w:w="690" w:type="pct"/>
          </w:tcPr>
          <w:p w14:paraId="464FF124" w14:textId="0AAADC1F"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0.779</w:t>
            </w:r>
          </w:p>
        </w:tc>
        <w:tc>
          <w:tcPr>
            <w:tcW w:w="739" w:type="pct"/>
          </w:tcPr>
          <w:p w14:paraId="03E2CE8B" w14:textId="57CB47BC"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0.004</w:t>
            </w:r>
          </w:p>
        </w:tc>
      </w:tr>
      <w:tr w:rsidR="00CA6CEB" w:rsidRPr="00800811" w14:paraId="55DBA5C3" w14:textId="77777777" w:rsidTr="00A80B65">
        <w:trPr>
          <w:trHeight w:val="460"/>
        </w:trPr>
        <w:tc>
          <w:tcPr>
            <w:tcW w:w="597" w:type="pct"/>
            <w:vMerge/>
            <w:vAlign w:val="center"/>
          </w:tcPr>
          <w:p w14:paraId="628FDBC3" w14:textId="77777777" w:rsidR="00CA6CEB" w:rsidRPr="00091161" w:rsidRDefault="00CA6CEB" w:rsidP="00CA6CEB">
            <w:pPr>
              <w:jc w:val="center"/>
              <w:rPr>
                <w:rFonts w:ascii="Times New Roman" w:eastAsia="黑体" w:hAnsi="Times New Roman" w:cs="Times New Roman" w:hint="eastAsia"/>
                <w:sz w:val="18"/>
              </w:rPr>
            </w:pPr>
          </w:p>
        </w:tc>
        <w:tc>
          <w:tcPr>
            <w:tcW w:w="854" w:type="pct"/>
            <w:vMerge w:val="restart"/>
            <w:vAlign w:val="center"/>
          </w:tcPr>
          <w:p w14:paraId="43EEB709" w14:textId="2E3B334A" w:rsidR="00CA6CEB" w:rsidRPr="00091161" w:rsidRDefault="00CA6CEB" w:rsidP="00CA6CEB">
            <w:pPr>
              <w:jc w:val="center"/>
              <w:rPr>
                <w:rFonts w:ascii="Times New Roman" w:eastAsia="黑体" w:hAnsi="Times New Roman" w:cs="Times New Roman" w:hint="eastAsia"/>
                <w:sz w:val="18"/>
              </w:rPr>
            </w:pPr>
            <w:r w:rsidRPr="00091161">
              <w:rPr>
                <w:rFonts w:ascii="Times New Roman" w:eastAsia="黑体" w:hAnsi="Times New Roman" w:cs="Times New Roman"/>
                <w:sz w:val="18"/>
              </w:rPr>
              <w:object w:dxaOrig="969" w:dyaOrig="268" w14:anchorId="59F1D9BE">
                <v:shape id="_x0000_i2706" type="#_x0000_t75" style="width:48.6pt;height:14.4pt" o:ole="">
                  <v:imagedata r:id="rId204" o:title=""/>
                </v:shape>
                <o:OLEObject Type="Embed" ProgID="Equation.AxMath" ShapeID="_x0000_i2706" DrawAspect="Content" ObjectID="_1746340859" r:id="rId218"/>
              </w:object>
            </w:r>
          </w:p>
        </w:tc>
        <w:tc>
          <w:tcPr>
            <w:tcW w:w="267" w:type="pct"/>
            <w:vAlign w:val="center"/>
          </w:tcPr>
          <w:p w14:paraId="37F09D07" w14:textId="302B7733" w:rsidR="00CA6CEB" w:rsidRPr="00091161" w:rsidRDefault="00CA6CEB" w:rsidP="00CA6CEB">
            <w:pPr>
              <w:jc w:val="center"/>
              <w:rPr>
                <w:rFonts w:ascii="Times New Roman" w:eastAsia="黑体" w:hAnsi="Times New Roman" w:cs="Times New Roman" w:hint="eastAsia"/>
                <w:sz w:val="18"/>
              </w:rPr>
            </w:pPr>
            <w:r w:rsidRPr="00091161">
              <w:rPr>
                <w:rFonts w:ascii="Times New Roman" w:eastAsia="黑体" w:hAnsi="Times New Roman" w:cs="Times New Roman" w:hint="eastAsia"/>
                <w:sz w:val="18"/>
              </w:rPr>
              <w:t>1</w:t>
            </w:r>
          </w:p>
        </w:tc>
        <w:tc>
          <w:tcPr>
            <w:tcW w:w="489" w:type="pct"/>
          </w:tcPr>
          <w:p w14:paraId="24C4D755" w14:textId="34329CED"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0.040</w:t>
            </w:r>
          </w:p>
        </w:tc>
        <w:tc>
          <w:tcPr>
            <w:tcW w:w="718" w:type="pct"/>
          </w:tcPr>
          <w:p w14:paraId="2E859DCA" w14:textId="14BB0CF0"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0.960</w:t>
            </w:r>
          </w:p>
        </w:tc>
        <w:tc>
          <w:tcPr>
            <w:tcW w:w="647" w:type="pct"/>
          </w:tcPr>
          <w:p w14:paraId="570313EA" w14:textId="66EC08AF"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0.000</w:t>
            </w:r>
          </w:p>
        </w:tc>
        <w:tc>
          <w:tcPr>
            <w:tcW w:w="690" w:type="pct"/>
          </w:tcPr>
          <w:p w14:paraId="2C1FE76D" w14:textId="081615F1"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0.000</w:t>
            </w:r>
          </w:p>
        </w:tc>
        <w:tc>
          <w:tcPr>
            <w:tcW w:w="739" w:type="pct"/>
          </w:tcPr>
          <w:p w14:paraId="5EFE1E42" w14:textId="52547566"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0.000</w:t>
            </w:r>
          </w:p>
        </w:tc>
      </w:tr>
      <w:tr w:rsidR="00CA6CEB" w:rsidRPr="00800811" w14:paraId="17AF2E17" w14:textId="77777777" w:rsidTr="00A80B65">
        <w:trPr>
          <w:trHeight w:val="460"/>
        </w:trPr>
        <w:tc>
          <w:tcPr>
            <w:tcW w:w="597" w:type="pct"/>
            <w:vMerge/>
            <w:vAlign w:val="center"/>
          </w:tcPr>
          <w:p w14:paraId="6673173C" w14:textId="77777777" w:rsidR="00CA6CEB" w:rsidRPr="00091161" w:rsidRDefault="00CA6CEB" w:rsidP="00CA6CEB">
            <w:pPr>
              <w:jc w:val="center"/>
              <w:rPr>
                <w:rFonts w:ascii="Times New Roman" w:eastAsia="黑体" w:hAnsi="Times New Roman" w:cs="Times New Roman" w:hint="eastAsia"/>
                <w:sz w:val="18"/>
              </w:rPr>
            </w:pPr>
          </w:p>
        </w:tc>
        <w:tc>
          <w:tcPr>
            <w:tcW w:w="854" w:type="pct"/>
            <w:vMerge/>
            <w:vAlign w:val="center"/>
          </w:tcPr>
          <w:p w14:paraId="684F3A20" w14:textId="77777777" w:rsidR="00CA6CEB" w:rsidRPr="00091161" w:rsidRDefault="00CA6CEB" w:rsidP="00CA6CEB">
            <w:pPr>
              <w:jc w:val="center"/>
              <w:rPr>
                <w:rFonts w:ascii="Times New Roman" w:eastAsia="黑体" w:hAnsi="Times New Roman" w:cs="Times New Roman" w:hint="eastAsia"/>
                <w:sz w:val="18"/>
              </w:rPr>
            </w:pPr>
          </w:p>
        </w:tc>
        <w:tc>
          <w:tcPr>
            <w:tcW w:w="267" w:type="pct"/>
            <w:vAlign w:val="center"/>
          </w:tcPr>
          <w:p w14:paraId="4275DBF4" w14:textId="0E88A6CA" w:rsidR="00CA6CEB" w:rsidRPr="00091161" w:rsidRDefault="00CA6CEB" w:rsidP="00CA6CEB">
            <w:pPr>
              <w:jc w:val="center"/>
              <w:rPr>
                <w:rFonts w:ascii="Times New Roman" w:eastAsia="黑体" w:hAnsi="Times New Roman" w:cs="Times New Roman" w:hint="eastAsia"/>
                <w:sz w:val="18"/>
              </w:rPr>
            </w:pPr>
            <w:r w:rsidRPr="00091161">
              <w:rPr>
                <w:rFonts w:ascii="Times New Roman" w:eastAsia="黑体" w:hAnsi="Times New Roman" w:cs="Times New Roman" w:hint="eastAsia"/>
                <w:sz w:val="18"/>
              </w:rPr>
              <w:t>2</w:t>
            </w:r>
          </w:p>
        </w:tc>
        <w:tc>
          <w:tcPr>
            <w:tcW w:w="489" w:type="pct"/>
          </w:tcPr>
          <w:p w14:paraId="3E8402EC" w14:textId="18008350"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0.036</w:t>
            </w:r>
          </w:p>
        </w:tc>
        <w:tc>
          <w:tcPr>
            <w:tcW w:w="718" w:type="pct"/>
          </w:tcPr>
          <w:p w14:paraId="6970E50F" w14:textId="66BA4776"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0.215</w:t>
            </w:r>
          </w:p>
        </w:tc>
        <w:tc>
          <w:tcPr>
            <w:tcW w:w="647" w:type="pct"/>
          </w:tcPr>
          <w:p w14:paraId="2B105BAC" w14:textId="13546AF0"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0.019</w:t>
            </w:r>
          </w:p>
        </w:tc>
        <w:tc>
          <w:tcPr>
            <w:tcW w:w="690" w:type="pct"/>
          </w:tcPr>
          <w:p w14:paraId="2D99AC8D" w14:textId="28973056"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0.693</w:t>
            </w:r>
          </w:p>
        </w:tc>
        <w:tc>
          <w:tcPr>
            <w:tcW w:w="739" w:type="pct"/>
          </w:tcPr>
          <w:p w14:paraId="7B7D799B" w14:textId="4B262118"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0.037</w:t>
            </w:r>
          </w:p>
        </w:tc>
      </w:tr>
      <w:tr w:rsidR="00CA6CEB" w:rsidRPr="00800811" w14:paraId="74BB72CF" w14:textId="77777777" w:rsidTr="00A80B65">
        <w:trPr>
          <w:trHeight w:val="460"/>
        </w:trPr>
        <w:tc>
          <w:tcPr>
            <w:tcW w:w="597" w:type="pct"/>
            <w:vMerge/>
            <w:vAlign w:val="center"/>
          </w:tcPr>
          <w:p w14:paraId="3687E8B8" w14:textId="77777777" w:rsidR="00CA6CEB" w:rsidRPr="00091161" w:rsidRDefault="00CA6CEB" w:rsidP="00CA6CEB">
            <w:pPr>
              <w:jc w:val="center"/>
              <w:rPr>
                <w:rFonts w:ascii="Times New Roman" w:eastAsia="黑体" w:hAnsi="Times New Roman" w:cs="Times New Roman" w:hint="eastAsia"/>
                <w:sz w:val="18"/>
              </w:rPr>
            </w:pPr>
          </w:p>
        </w:tc>
        <w:tc>
          <w:tcPr>
            <w:tcW w:w="854" w:type="pct"/>
            <w:vMerge/>
            <w:vAlign w:val="center"/>
          </w:tcPr>
          <w:p w14:paraId="16F7B5CF" w14:textId="77777777" w:rsidR="00CA6CEB" w:rsidRPr="00091161" w:rsidRDefault="00CA6CEB" w:rsidP="00CA6CEB">
            <w:pPr>
              <w:jc w:val="center"/>
              <w:rPr>
                <w:rFonts w:ascii="Times New Roman" w:eastAsia="黑体" w:hAnsi="Times New Roman" w:cs="Times New Roman" w:hint="eastAsia"/>
                <w:sz w:val="18"/>
              </w:rPr>
            </w:pPr>
          </w:p>
        </w:tc>
        <w:tc>
          <w:tcPr>
            <w:tcW w:w="267" w:type="pct"/>
            <w:vAlign w:val="center"/>
          </w:tcPr>
          <w:p w14:paraId="38068D4F" w14:textId="2B733CE5" w:rsidR="00CA6CEB" w:rsidRPr="00091161" w:rsidRDefault="00CA6CEB" w:rsidP="00CA6CEB">
            <w:pPr>
              <w:jc w:val="center"/>
              <w:rPr>
                <w:rFonts w:ascii="Times New Roman" w:eastAsia="黑体" w:hAnsi="Times New Roman" w:cs="Times New Roman" w:hint="eastAsia"/>
                <w:sz w:val="18"/>
              </w:rPr>
            </w:pPr>
            <w:r w:rsidRPr="00091161">
              <w:rPr>
                <w:rFonts w:ascii="Times New Roman" w:eastAsia="黑体" w:hAnsi="Times New Roman" w:cs="Times New Roman" w:hint="eastAsia"/>
                <w:sz w:val="18"/>
              </w:rPr>
              <w:t>3</w:t>
            </w:r>
          </w:p>
        </w:tc>
        <w:tc>
          <w:tcPr>
            <w:tcW w:w="489" w:type="pct"/>
          </w:tcPr>
          <w:p w14:paraId="6E67D1A2" w14:textId="76D0AFE0"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0.040</w:t>
            </w:r>
          </w:p>
        </w:tc>
        <w:tc>
          <w:tcPr>
            <w:tcW w:w="718" w:type="pct"/>
          </w:tcPr>
          <w:p w14:paraId="1FE22E10" w14:textId="3EF812E5"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0.214</w:t>
            </w:r>
          </w:p>
        </w:tc>
        <w:tc>
          <w:tcPr>
            <w:tcW w:w="647" w:type="pct"/>
          </w:tcPr>
          <w:p w14:paraId="430DD92E" w14:textId="4DF9B208"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0.019</w:t>
            </w:r>
          </w:p>
        </w:tc>
        <w:tc>
          <w:tcPr>
            <w:tcW w:w="690" w:type="pct"/>
          </w:tcPr>
          <w:p w14:paraId="05518A7D" w14:textId="7F2FCABF"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0.690</w:t>
            </w:r>
          </w:p>
        </w:tc>
        <w:tc>
          <w:tcPr>
            <w:tcW w:w="739" w:type="pct"/>
          </w:tcPr>
          <w:p w14:paraId="243A898C" w14:textId="67820C87"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0.036</w:t>
            </w:r>
          </w:p>
        </w:tc>
      </w:tr>
      <w:tr w:rsidR="00CA6CEB" w:rsidRPr="00800811" w14:paraId="65658B14" w14:textId="77777777" w:rsidTr="00A80B65">
        <w:trPr>
          <w:trHeight w:val="460"/>
        </w:trPr>
        <w:tc>
          <w:tcPr>
            <w:tcW w:w="597" w:type="pct"/>
            <w:vMerge/>
            <w:vAlign w:val="center"/>
          </w:tcPr>
          <w:p w14:paraId="56305CD1" w14:textId="77777777" w:rsidR="00CA6CEB" w:rsidRPr="00091161" w:rsidRDefault="00CA6CEB" w:rsidP="00CA6CEB">
            <w:pPr>
              <w:jc w:val="center"/>
              <w:rPr>
                <w:rFonts w:ascii="Times New Roman" w:eastAsia="黑体" w:hAnsi="Times New Roman" w:cs="Times New Roman" w:hint="eastAsia"/>
                <w:sz w:val="18"/>
              </w:rPr>
            </w:pPr>
          </w:p>
        </w:tc>
        <w:tc>
          <w:tcPr>
            <w:tcW w:w="854" w:type="pct"/>
            <w:vMerge/>
            <w:vAlign w:val="center"/>
          </w:tcPr>
          <w:p w14:paraId="1865B43E" w14:textId="77777777" w:rsidR="00CA6CEB" w:rsidRPr="00091161" w:rsidRDefault="00CA6CEB" w:rsidP="00CA6CEB">
            <w:pPr>
              <w:jc w:val="center"/>
              <w:rPr>
                <w:rFonts w:ascii="Times New Roman" w:eastAsia="黑体" w:hAnsi="Times New Roman" w:cs="Times New Roman" w:hint="eastAsia"/>
                <w:sz w:val="18"/>
              </w:rPr>
            </w:pPr>
          </w:p>
        </w:tc>
        <w:tc>
          <w:tcPr>
            <w:tcW w:w="267" w:type="pct"/>
            <w:vAlign w:val="center"/>
          </w:tcPr>
          <w:p w14:paraId="10C05ABC" w14:textId="7EF3E8CA" w:rsidR="00CA6CEB" w:rsidRPr="00091161" w:rsidRDefault="00CA6CEB" w:rsidP="00CA6CEB">
            <w:pPr>
              <w:jc w:val="center"/>
              <w:rPr>
                <w:rFonts w:ascii="Times New Roman" w:eastAsia="黑体" w:hAnsi="Times New Roman" w:cs="Times New Roman" w:hint="eastAsia"/>
                <w:sz w:val="18"/>
              </w:rPr>
            </w:pPr>
            <w:r w:rsidRPr="00091161">
              <w:rPr>
                <w:rFonts w:ascii="Times New Roman" w:eastAsia="黑体" w:hAnsi="Times New Roman" w:cs="Times New Roman" w:hint="eastAsia"/>
                <w:sz w:val="18"/>
              </w:rPr>
              <w:t>4</w:t>
            </w:r>
          </w:p>
        </w:tc>
        <w:tc>
          <w:tcPr>
            <w:tcW w:w="489" w:type="pct"/>
          </w:tcPr>
          <w:p w14:paraId="3E659838" w14:textId="4D3A2F19"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0.039</w:t>
            </w:r>
          </w:p>
        </w:tc>
        <w:tc>
          <w:tcPr>
            <w:tcW w:w="718" w:type="pct"/>
          </w:tcPr>
          <w:p w14:paraId="5A8D5F7A" w14:textId="4C2DBE81"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0.171</w:t>
            </w:r>
          </w:p>
        </w:tc>
        <w:tc>
          <w:tcPr>
            <w:tcW w:w="647" w:type="pct"/>
          </w:tcPr>
          <w:p w14:paraId="7C94C1EE" w14:textId="11F22E56"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0.014</w:t>
            </w:r>
          </w:p>
        </w:tc>
        <w:tc>
          <w:tcPr>
            <w:tcW w:w="690" w:type="pct"/>
          </w:tcPr>
          <w:p w14:paraId="71E0B5E7" w14:textId="12E85A0F"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0.750</w:t>
            </w:r>
          </w:p>
        </w:tc>
        <w:tc>
          <w:tcPr>
            <w:tcW w:w="739" w:type="pct"/>
          </w:tcPr>
          <w:p w14:paraId="54AF553B" w14:textId="76D3A97E"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0.026</w:t>
            </w:r>
          </w:p>
        </w:tc>
      </w:tr>
      <w:tr w:rsidR="00CA6CEB" w:rsidRPr="00800811" w14:paraId="20A5A338" w14:textId="77777777" w:rsidTr="00A80B65">
        <w:trPr>
          <w:trHeight w:val="460"/>
        </w:trPr>
        <w:tc>
          <w:tcPr>
            <w:tcW w:w="597" w:type="pct"/>
            <w:vMerge/>
            <w:vAlign w:val="center"/>
          </w:tcPr>
          <w:p w14:paraId="03956585" w14:textId="77777777" w:rsidR="00CA6CEB" w:rsidRPr="00091161" w:rsidRDefault="00CA6CEB" w:rsidP="00CA6CEB">
            <w:pPr>
              <w:jc w:val="center"/>
              <w:rPr>
                <w:rFonts w:ascii="Times New Roman" w:eastAsia="黑体" w:hAnsi="Times New Roman" w:cs="Times New Roman" w:hint="eastAsia"/>
                <w:sz w:val="18"/>
              </w:rPr>
            </w:pPr>
          </w:p>
        </w:tc>
        <w:tc>
          <w:tcPr>
            <w:tcW w:w="854" w:type="pct"/>
            <w:vMerge/>
            <w:vAlign w:val="center"/>
          </w:tcPr>
          <w:p w14:paraId="15645E56" w14:textId="77777777" w:rsidR="00CA6CEB" w:rsidRPr="00091161" w:rsidRDefault="00CA6CEB" w:rsidP="00CA6CEB">
            <w:pPr>
              <w:jc w:val="center"/>
              <w:rPr>
                <w:rFonts w:ascii="Times New Roman" w:eastAsia="黑体" w:hAnsi="Times New Roman" w:cs="Times New Roman" w:hint="eastAsia"/>
                <w:sz w:val="18"/>
              </w:rPr>
            </w:pPr>
          </w:p>
        </w:tc>
        <w:tc>
          <w:tcPr>
            <w:tcW w:w="267" w:type="pct"/>
            <w:vAlign w:val="center"/>
          </w:tcPr>
          <w:p w14:paraId="4683B380" w14:textId="6E369826" w:rsidR="00CA6CEB" w:rsidRPr="00091161" w:rsidRDefault="00CA6CEB" w:rsidP="00CA6CEB">
            <w:pPr>
              <w:jc w:val="center"/>
              <w:rPr>
                <w:rFonts w:ascii="Times New Roman" w:eastAsia="黑体" w:hAnsi="Times New Roman" w:cs="Times New Roman" w:hint="eastAsia"/>
                <w:sz w:val="18"/>
              </w:rPr>
            </w:pPr>
            <w:r w:rsidRPr="00091161">
              <w:rPr>
                <w:rFonts w:ascii="Times New Roman" w:eastAsia="黑体" w:hAnsi="Times New Roman" w:cs="Times New Roman" w:hint="eastAsia"/>
                <w:sz w:val="18"/>
              </w:rPr>
              <w:t>5</w:t>
            </w:r>
          </w:p>
        </w:tc>
        <w:tc>
          <w:tcPr>
            <w:tcW w:w="489" w:type="pct"/>
          </w:tcPr>
          <w:p w14:paraId="458A206C" w14:textId="0822ADA9"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0.040</w:t>
            </w:r>
          </w:p>
        </w:tc>
        <w:tc>
          <w:tcPr>
            <w:tcW w:w="718" w:type="pct"/>
          </w:tcPr>
          <w:p w14:paraId="5F0AB0CA" w14:textId="356CD47B"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0.170</w:t>
            </w:r>
          </w:p>
        </w:tc>
        <w:tc>
          <w:tcPr>
            <w:tcW w:w="647" w:type="pct"/>
          </w:tcPr>
          <w:p w14:paraId="382D2241" w14:textId="2B205358"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0.014</w:t>
            </w:r>
          </w:p>
        </w:tc>
        <w:tc>
          <w:tcPr>
            <w:tcW w:w="690" w:type="pct"/>
          </w:tcPr>
          <w:p w14:paraId="3687EE88" w14:textId="122A1696"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0.750</w:t>
            </w:r>
          </w:p>
        </w:tc>
        <w:tc>
          <w:tcPr>
            <w:tcW w:w="739" w:type="pct"/>
          </w:tcPr>
          <w:p w14:paraId="17D6A5DC" w14:textId="73B13422"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0.026</w:t>
            </w:r>
          </w:p>
        </w:tc>
      </w:tr>
      <w:tr w:rsidR="00CA6CEB" w:rsidRPr="00800811" w14:paraId="6DDBF1BE" w14:textId="77777777" w:rsidTr="00A80B65">
        <w:trPr>
          <w:trHeight w:val="460"/>
        </w:trPr>
        <w:tc>
          <w:tcPr>
            <w:tcW w:w="597" w:type="pct"/>
            <w:vMerge/>
            <w:vAlign w:val="center"/>
          </w:tcPr>
          <w:p w14:paraId="0D735AF6" w14:textId="77777777" w:rsidR="00CA6CEB" w:rsidRPr="00091161" w:rsidRDefault="00CA6CEB" w:rsidP="00CA6CEB">
            <w:pPr>
              <w:jc w:val="center"/>
              <w:rPr>
                <w:rFonts w:ascii="Times New Roman" w:eastAsia="黑体" w:hAnsi="Times New Roman" w:cs="Times New Roman" w:hint="eastAsia"/>
                <w:sz w:val="18"/>
              </w:rPr>
            </w:pPr>
          </w:p>
        </w:tc>
        <w:tc>
          <w:tcPr>
            <w:tcW w:w="854" w:type="pct"/>
            <w:vMerge/>
            <w:vAlign w:val="center"/>
          </w:tcPr>
          <w:p w14:paraId="1D754B03" w14:textId="77777777" w:rsidR="00CA6CEB" w:rsidRPr="00091161" w:rsidRDefault="00CA6CEB" w:rsidP="00CA6CEB">
            <w:pPr>
              <w:jc w:val="center"/>
              <w:rPr>
                <w:rFonts w:ascii="Times New Roman" w:eastAsia="黑体" w:hAnsi="Times New Roman" w:cs="Times New Roman" w:hint="eastAsia"/>
                <w:sz w:val="18"/>
              </w:rPr>
            </w:pPr>
          </w:p>
        </w:tc>
        <w:tc>
          <w:tcPr>
            <w:tcW w:w="267" w:type="pct"/>
            <w:vAlign w:val="center"/>
          </w:tcPr>
          <w:p w14:paraId="37CB7C0B" w14:textId="3F77D2EE" w:rsidR="00CA6CEB" w:rsidRPr="00091161" w:rsidRDefault="00CA6CEB" w:rsidP="00CA6CEB">
            <w:pPr>
              <w:jc w:val="center"/>
              <w:rPr>
                <w:rFonts w:ascii="Times New Roman" w:eastAsia="黑体" w:hAnsi="Times New Roman" w:cs="Times New Roman" w:hint="eastAsia"/>
                <w:sz w:val="18"/>
              </w:rPr>
            </w:pPr>
            <w:r w:rsidRPr="00091161">
              <w:rPr>
                <w:rFonts w:ascii="Times New Roman" w:eastAsia="黑体" w:hAnsi="Times New Roman" w:cs="Times New Roman" w:hint="eastAsia"/>
                <w:sz w:val="18"/>
              </w:rPr>
              <w:t>6</w:t>
            </w:r>
          </w:p>
        </w:tc>
        <w:tc>
          <w:tcPr>
            <w:tcW w:w="489" w:type="pct"/>
          </w:tcPr>
          <w:p w14:paraId="1462968E" w14:textId="19668C72"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0.040</w:t>
            </w:r>
          </w:p>
        </w:tc>
        <w:tc>
          <w:tcPr>
            <w:tcW w:w="718" w:type="pct"/>
          </w:tcPr>
          <w:p w14:paraId="25366FEC" w14:textId="0E26B813"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0.170</w:t>
            </w:r>
          </w:p>
        </w:tc>
        <w:tc>
          <w:tcPr>
            <w:tcW w:w="647" w:type="pct"/>
          </w:tcPr>
          <w:p w14:paraId="34707C43" w14:textId="7E706F64"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0.014</w:t>
            </w:r>
          </w:p>
        </w:tc>
        <w:tc>
          <w:tcPr>
            <w:tcW w:w="690" w:type="pct"/>
          </w:tcPr>
          <w:p w14:paraId="5A5BF3C6" w14:textId="3A6E3BE6"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0.750</w:t>
            </w:r>
          </w:p>
        </w:tc>
        <w:tc>
          <w:tcPr>
            <w:tcW w:w="739" w:type="pct"/>
          </w:tcPr>
          <w:p w14:paraId="14A3E02E" w14:textId="31FCC80A"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0.026</w:t>
            </w:r>
          </w:p>
        </w:tc>
      </w:tr>
      <w:tr w:rsidR="00CA6CEB" w:rsidRPr="00800811" w14:paraId="1EC61A62" w14:textId="77777777" w:rsidTr="00A80B65">
        <w:trPr>
          <w:trHeight w:val="460"/>
        </w:trPr>
        <w:tc>
          <w:tcPr>
            <w:tcW w:w="597" w:type="pct"/>
            <w:vMerge/>
            <w:vAlign w:val="center"/>
          </w:tcPr>
          <w:p w14:paraId="602212F8" w14:textId="77777777" w:rsidR="00CA6CEB" w:rsidRPr="00091161" w:rsidRDefault="00CA6CEB" w:rsidP="00CA6CEB">
            <w:pPr>
              <w:jc w:val="center"/>
              <w:rPr>
                <w:rFonts w:ascii="Times New Roman" w:eastAsia="黑体" w:hAnsi="Times New Roman" w:cs="Times New Roman" w:hint="eastAsia"/>
                <w:sz w:val="18"/>
              </w:rPr>
            </w:pPr>
          </w:p>
        </w:tc>
        <w:tc>
          <w:tcPr>
            <w:tcW w:w="854" w:type="pct"/>
            <w:vMerge w:val="restart"/>
            <w:vAlign w:val="center"/>
          </w:tcPr>
          <w:p w14:paraId="163E93C8" w14:textId="27883BFE" w:rsidR="00CA6CEB" w:rsidRPr="00091161" w:rsidRDefault="00CA6CEB" w:rsidP="00CA6CEB">
            <w:pPr>
              <w:jc w:val="center"/>
              <w:rPr>
                <w:rFonts w:ascii="Times New Roman" w:eastAsia="黑体" w:hAnsi="Times New Roman" w:cs="Times New Roman" w:hint="eastAsia"/>
                <w:sz w:val="18"/>
              </w:rPr>
            </w:pPr>
            <w:r w:rsidRPr="00091161">
              <w:rPr>
                <w:rFonts w:ascii="Times New Roman" w:eastAsia="黑体" w:hAnsi="Times New Roman" w:cs="Times New Roman"/>
                <w:sz w:val="18"/>
              </w:rPr>
              <w:object w:dxaOrig="853" w:dyaOrig="268" w14:anchorId="72E3C84E">
                <v:shape id="_x0000_i2708" type="#_x0000_t75" style="width:42.6pt;height:14.4pt" o:ole="">
                  <v:imagedata r:id="rId206" o:title=""/>
                </v:shape>
                <o:OLEObject Type="Embed" ProgID="Equation.AxMath" ShapeID="_x0000_i2708" DrawAspect="Content" ObjectID="_1746340860" r:id="rId219"/>
              </w:object>
            </w:r>
          </w:p>
        </w:tc>
        <w:tc>
          <w:tcPr>
            <w:tcW w:w="267" w:type="pct"/>
            <w:vAlign w:val="center"/>
          </w:tcPr>
          <w:p w14:paraId="79B81168" w14:textId="3072493B" w:rsidR="00CA6CEB" w:rsidRPr="00091161" w:rsidRDefault="00CA6CEB" w:rsidP="00CA6CEB">
            <w:pPr>
              <w:jc w:val="center"/>
              <w:rPr>
                <w:rFonts w:ascii="Times New Roman" w:eastAsia="黑体" w:hAnsi="Times New Roman" w:cs="Times New Roman" w:hint="eastAsia"/>
                <w:sz w:val="18"/>
              </w:rPr>
            </w:pPr>
            <w:r w:rsidRPr="00091161">
              <w:rPr>
                <w:rFonts w:ascii="Times New Roman" w:eastAsia="黑体" w:hAnsi="Times New Roman" w:cs="Times New Roman" w:hint="eastAsia"/>
                <w:sz w:val="18"/>
              </w:rPr>
              <w:t>1</w:t>
            </w:r>
          </w:p>
        </w:tc>
        <w:tc>
          <w:tcPr>
            <w:tcW w:w="489" w:type="pct"/>
          </w:tcPr>
          <w:p w14:paraId="2580B400" w14:textId="3AE8F8F7"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0.034</w:t>
            </w:r>
          </w:p>
        </w:tc>
        <w:tc>
          <w:tcPr>
            <w:tcW w:w="718" w:type="pct"/>
          </w:tcPr>
          <w:p w14:paraId="55862928" w14:textId="16A3F007"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0.016</w:t>
            </w:r>
          </w:p>
        </w:tc>
        <w:tc>
          <w:tcPr>
            <w:tcW w:w="647" w:type="pct"/>
          </w:tcPr>
          <w:p w14:paraId="16E5D679" w14:textId="2A3BFD48"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0.949</w:t>
            </w:r>
          </w:p>
        </w:tc>
        <w:tc>
          <w:tcPr>
            <w:tcW w:w="690" w:type="pct"/>
          </w:tcPr>
          <w:p w14:paraId="0A61ABDD" w14:textId="5A708A99"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0.000</w:t>
            </w:r>
          </w:p>
        </w:tc>
        <w:tc>
          <w:tcPr>
            <w:tcW w:w="739" w:type="pct"/>
          </w:tcPr>
          <w:p w14:paraId="600AF0D6" w14:textId="2A81E873"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0.000</w:t>
            </w:r>
          </w:p>
        </w:tc>
      </w:tr>
      <w:tr w:rsidR="00CA6CEB" w:rsidRPr="00800811" w14:paraId="23A493D4" w14:textId="77777777" w:rsidTr="00A80B65">
        <w:trPr>
          <w:trHeight w:val="460"/>
        </w:trPr>
        <w:tc>
          <w:tcPr>
            <w:tcW w:w="597" w:type="pct"/>
            <w:vMerge/>
            <w:vAlign w:val="center"/>
          </w:tcPr>
          <w:p w14:paraId="30EEF6DF" w14:textId="77777777" w:rsidR="00CA6CEB" w:rsidRPr="00091161" w:rsidRDefault="00CA6CEB" w:rsidP="00CA6CEB">
            <w:pPr>
              <w:jc w:val="center"/>
              <w:rPr>
                <w:rFonts w:ascii="Times New Roman" w:eastAsia="黑体" w:hAnsi="Times New Roman" w:cs="Times New Roman" w:hint="eastAsia"/>
                <w:sz w:val="18"/>
              </w:rPr>
            </w:pPr>
          </w:p>
        </w:tc>
        <w:tc>
          <w:tcPr>
            <w:tcW w:w="854" w:type="pct"/>
            <w:vMerge/>
            <w:vAlign w:val="center"/>
          </w:tcPr>
          <w:p w14:paraId="5A81979C" w14:textId="77777777" w:rsidR="00CA6CEB" w:rsidRPr="00091161" w:rsidRDefault="00CA6CEB" w:rsidP="00CA6CEB">
            <w:pPr>
              <w:jc w:val="center"/>
              <w:rPr>
                <w:rFonts w:ascii="Times New Roman" w:eastAsia="黑体" w:hAnsi="Times New Roman" w:cs="Times New Roman" w:hint="eastAsia"/>
                <w:sz w:val="18"/>
              </w:rPr>
            </w:pPr>
          </w:p>
        </w:tc>
        <w:tc>
          <w:tcPr>
            <w:tcW w:w="267" w:type="pct"/>
            <w:vAlign w:val="center"/>
          </w:tcPr>
          <w:p w14:paraId="38A22A44" w14:textId="2B701AA0" w:rsidR="00CA6CEB" w:rsidRPr="00091161" w:rsidRDefault="00CA6CEB" w:rsidP="00CA6CEB">
            <w:pPr>
              <w:jc w:val="center"/>
              <w:rPr>
                <w:rFonts w:ascii="Times New Roman" w:eastAsia="黑体" w:hAnsi="Times New Roman" w:cs="Times New Roman" w:hint="eastAsia"/>
                <w:sz w:val="18"/>
              </w:rPr>
            </w:pPr>
            <w:r w:rsidRPr="00091161">
              <w:rPr>
                <w:rFonts w:ascii="Times New Roman" w:eastAsia="黑体" w:hAnsi="Times New Roman" w:cs="Times New Roman" w:hint="eastAsia"/>
                <w:sz w:val="18"/>
              </w:rPr>
              <w:t>2</w:t>
            </w:r>
          </w:p>
        </w:tc>
        <w:tc>
          <w:tcPr>
            <w:tcW w:w="489" w:type="pct"/>
          </w:tcPr>
          <w:p w14:paraId="403C5070" w14:textId="6BE9FECD"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0.073</w:t>
            </w:r>
          </w:p>
        </w:tc>
        <w:tc>
          <w:tcPr>
            <w:tcW w:w="718" w:type="pct"/>
          </w:tcPr>
          <w:p w14:paraId="64E6BB71" w14:textId="0AE0E3B4"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0.056</w:t>
            </w:r>
          </w:p>
        </w:tc>
        <w:tc>
          <w:tcPr>
            <w:tcW w:w="647" w:type="pct"/>
          </w:tcPr>
          <w:p w14:paraId="02B1C754" w14:textId="708C3326"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0.002</w:t>
            </w:r>
          </w:p>
        </w:tc>
        <w:tc>
          <w:tcPr>
            <w:tcW w:w="690" w:type="pct"/>
          </w:tcPr>
          <w:p w14:paraId="79389CDB" w14:textId="4D9332F0"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0.870</w:t>
            </w:r>
          </w:p>
        </w:tc>
        <w:tc>
          <w:tcPr>
            <w:tcW w:w="739" w:type="pct"/>
          </w:tcPr>
          <w:p w14:paraId="0BE6785F" w14:textId="2315FE07"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0.000</w:t>
            </w:r>
          </w:p>
        </w:tc>
      </w:tr>
      <w:tr w:rsidR="00CA6CEB" w:rsidRPr="00800811" w14:paraId="0D8EE67C" w14:textId="77777777" w:rsidTr="00A80B65">
        <w:trPr>
          <w:trHeight w:val="460"/>
        </w:trPr>
        <w:tc>
          <w:tcPr>
            <w:tcW w:w="597" w:type="pct"/>
            <w:vMerge/>
            <w:vAlign w:val="center"/>
          </w:tcPr>
          <w:p w14:paraId="7BC7F225" w14:textId="77777777" w:rsidR="00CA6CEB" w:rsidRPr="00091161" w:rsidRDefault="00CA6CEB" w:rsidP="00CA6CEB">
            <w:pPr>
              <w:jc w:val="center"/>
              <w:rPr>
                <w:rFonts w:ascii="Times New Roman" w:eastAsia="黑体" w:hAnsi="Times New Roman" w:cs="Times New Roman" w:hint="eastAsia"/>
                <w:sz w:val="18"/>
              </w:rPr>
            </w:pPr>
          </w:p>
        </w:tc>
        <w:tc>
          <w:tcPr>
            <w:tcW w:w="854" w:type="pct"/>
            <w:vMerge/>
            <w:vAlign w:val="center"/>
          </w:tcPr>
          <w:p w14:paraId="40A1763E" w14:textId="77777777" w:rsidR="00CA6CEB" w:rsidRPr="00091161" w:rsidRDefault="00CA6CEB" w:rsidP="00CA6CEB">
            <w:pPr>
              <w:jc w:val="center"/>
              <w:rPr>
                <w:rFonts w:ascii="Times New Roman" w:eastAsia="黑体" w:hAnsi="Times New Roman" w:cs="Times New Roman" w:hint="eastAsia"/>
                <w:sz w:val="18"/>
              </w:rPr>
            </w:pPr>
          </w:p>
        </w:tc>
        <w:tc>
          <w:tcPr>
            <w:tcW w:w="267" w:type="pct"/>
            <w:vAlign w:val="center"/>
          </w:tcPr>
          <w:p w14:paraId="0D420BA8" w14:textId="06BA3CD4" w:rsidR="00CA6CEB" w:rsidRPr="00091161" w:rsidRDefault="00CA6CEB" w:rsidP="00CA6CEB">
            <w:pPr>
              <w:jc w:val="center"/>
              <w:rPr>
                <w:rFonts w:ascii="Times New Roman" w:eastAsia="黑体" w:hAnsi="Times New Roman" w:cs="Times New Roman" w:hint="eastAsia"/>
                <w:sz w:val="18"/>
              </w:rPr>
            </w:pPr>
            <w:r w:rsidRPr="00091161">
              <w:rPr>
                <w:rFonts w:ascii="Times New Roman" w:eastAsia="黑体" w:hAnsi="Times New Roman" w:cs="Times New Roman" w:hint="eastAsia"/>
                <w:sz w:val="18"/>
              </w:rPr>
              <w:t>3</w:t>
            </w:r>
          </w:p>
        </w:tc>
        <w:tc>
          <w:tcPr>
            <w:tcW w:w="489" w:type="pct"/>
          </w:tcPr>
          <w:p w14:paraId="39C5EB6C" w14:textId="0377C5CC"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0.072</w:t>
            </w:r>
          </w:p>
        </w:tc>
        <w:tc>
          <w:tcPr>
            <w:tcW w:w="718" w:type="pct"/>
          </w:tcPr>
          <w:p w14:paraId="78E55B55" w14:textId="24EBDF81"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0.056</w:t>
            </w:r>
          </w:p>
        </w:tc>
        <w:tc>
          <w:tcPr>
            <w:tcW w:w="647" w:type="pct"/>
          </w:tcPr>
          <w:p w14:paraId="11EDC890" w14:textId="07EA1AC7"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0.002</w:t>
            </w:r>
          </w:p>
        </w:tc>
        <w:tc>
          <w:tcPr>
            <w:tcW w:w="690" w:type="pct"/>
          </w:tcPr>
          <w:p w14:paraId="6A33F960" w14:textId="3B11FFA3"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0.870</w:t>
            </w:r>
          </w:p>
        </w:tc>
        <w:tc>
          <w:tcPr>
            <w:tcW w:w="739" w:type="pct"/>
          </w:tcPr>
          <w:p w14:paraId="66F2D980" w14:textId="3C88E4A9"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0.000</w:t>
            </w:r>
          </w:p>
        </w:tc>
      </w:tr>
      <w:tr w:rsidR="00CA6CEB" w:rsidRPr="00800811" w14:paraId="1A08823C" w14:textId="77777777" w:rsidTr="00A80B65">
        <w:trPr>
          <w:trHeight w:val="460"/>
        </w:trPr>
        <w:tc>
          <w:tcPr>
            <w:tcW w:w="597" w:type="pct"/>
            <w:vMerge/>
            <w:vAlign w:val="center"/>
          </w:tcPr>
          <w:p w14:paraId="3E2CD480" w14:textId="77777777" w:rsidR="00CA6CEB" w:rsidRPr="00091161" w:rsidRDefault="00CA6CEB" w:rsidP="00CA6CEB">
            <w:pPr>
              <w:jc w:val="center"/>
              <w:rPr>
                <w:rFonts w:ascii="Times New Roman" w:eastAsia="黑体" w:hAnsi="Times New Roman" w:cs="Times New Roman" w:hint="eastAsia"/>
                <w:sz w:val="18"/>
              </w:rPr>
            </w:pPr>
          </w:p>
        </w:tc>
        <w:tc>
          <w:tcPr>
            <w:tcW w:w="854" w:type="pct"/>
            <w:vMerge/>
            <w:vAlign w:val="center"/>
          </w:tcPr>
          <w:p w14:paraId="58E107D8" w14:textId="77777777" w:rsidR="00CA6CEB" w:rsidRPr="00091161" w:rsidRDefault="00CA6CEB" w:rsidP="00CA6CEB">
            <w:pPr>
              <w:jc w:val="center"/>
              <w:rPr>
                <w:rFonts w:ascii="Times New Roman" w:eastAsia="黑体" w:hAnsi="Times New Roman" w:cs="Times New Roman" w:hint="eastAsia"/>
                <w:sz w:val="18"/>
              </w:rPr>
            </w:pPr>
          </w:p>
        </w:tc>
        <w:tc>
          <w:tcPr>
            <w:tcW w:w="267" w:type="pct"/>
            <w:vAlign w:val="center"/>
          </w:tcPr>
          <w:p w14:paraId="4BF6BF09" w14:textId="31BC362E" w:rsidR="00CA6CEB" w:rsidRPr="00091161" w:rsidRDefault="00CA6CEB" w:rsidP="00CA6CEB">
            <w:pPr>
              <w:jc w:val="center"/>
              <w:rPr>
                <w:rFonts w:ascii="Times New Roman" w:eastAsia="黑体" w:hAnsi="Times New Roman" w:cs="Times New Roman" w:hint="eastAsia"/>
                <w:sz w:val="18"/>
              </w:rPr>
            </w:pPr>
            <w:r w:rsidRPr="00091161">
              <w:rPr>
                <w:rFonts w:ascii="Times New Roman" w:eastAsia="黑体" w:hAnsi="Times New Roman" w:cs="Times New Roman" w:hint="eastAsia"/>
                <w:sz w:val="18"/>
              </w:rPr>
              <w:t>4</w:t>
            </w:r>
          </w:p>
        </w:tc>
        <w:tc>
          <w:tcPr>
            <w:tcW w:w="489" w:type="pct"/>
          </w:tcPr>
          <w:p w14:paraId="540BA6BE" w14:textId="6AD5BB85"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0.072</w:t>
            </w:r>
          </w:p>
        </w:tc>
        <w:tc>
          <w:tcPr>
            <w:tcW w:w="718" w:type="pct"/>
          </w:tcPr>
          <w:p w14:paraId="5E08A522" w14:textId="2487CBC3"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0.056</w:t>
            </w:r>
          </w:p>
        </w:tc>
        <w:tc>
          <w:tcPr>
            <w:tcW w:w="647" w:type="pct"/>
          </w:tcPr>
          <w:p w14:paraId="0CB3E897" w14:textId="08A0C7CB"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0.002</w:t>
            </w:r>
          </w:p>
        </w:tc>
        <w:tc>
          <w:tcPr>
            <w:tcW w:w="690" w:type="pct"/>
          </w:tcPr>
          <w:p w14:paraId="6CEE9729" w14:textId="1B1D62F5"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0.870</w:t>
            </w:r>
          </w:p>
        </w:tc>
        <w:tc>
          <w:tcPr>
            <w:tcW w:w="739" w:type="pct"/>
          </w:tcPr>
          <w:p w14:paraId="1829E37A" w14:textId="516A0AEC"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0.000</w:t>
            </w:r>
          </w:p>
        </w:tc>
      </w:tr>
      <w:tr w:rsidR="00CA6CEB" w:rsidRPr="00800811" w14:paraId="370A0C38" w14:textId="77777777" w:rsidTr="00A80B65">
        <w:trPr>
          <w:trHeight w:val="460"/>
        </w:trPr>
        <w:tc>
          <w:tcPr>
            <w:tcW w:w="597" w:type="pct"/>
            <w:vMerge/>
            <w:vAlign w:val="center"/>
          </w:tcPr>
          <w:p w14:paraId="5378F324" w14:textId="77777777" w:rsidR="00CA6CEB" w:rsidRPr="00091161" w:rsidRDefault="00CA6CEB" w:rsidP="00CA6CEB">
            <w:pPr>
              <w:jc w:val="center"/>
              <w:rPr>
                <w:rFonts w:ascii="Times New Roman" w:eastAsia="黑体" w:hAnsi="Times New Roman" w:cs="Times New Roman" w:hint="eastAsia"/>
                <w:sz w:val="18"/>
              </w:rPr>
            </w:pPr>
          </w:p>
        </w:tc>
        <w:tc>
          <w:tcPr>
            <w:tcW w:w="854" w:type="pct"/>
            <w:vMerge/>
            <w:vAlign w:val="center"/>
          </w:tcPr>
          <w:p w14:paraId="62148085" w14:textId="77777777" w:rsidR="00CA6CEB" w:rsidRPr="00091161" w:rsidRDefault="00CA6CEB" w:rsidP="00CA6CEB">
            <w:pPr>
              <w:jc w:val="center"/>
              <w:rPr>
                <w:rFonts w:ascii="Times New Roman" w:eastAsia="黑体" w:hAnsi="Times New Roman" w:cs="Times New Roman" w:hint="eastAsia"/>
                <w:sz w:val="18"/>
              </w:rPr>
            </w:pPr>
          </w:p>
        </w:tc>
        <w:tc>
          <w:tcPr>
            <w:tcW w:w="267" w:type="pct"/>
            <w:vAlign w:val="center"/>
          </w:tcPr>
          <w:p w14:paraId="4793635B" w14:textId="1C776026" w:rsidR="00CA6CEB" w:rsidRPr="00091161" w:rsidRDefault="00CA6CEB" w:rsidP="00CA6CEB">
            <w:pPr>
              <w:jc w:val="center"/>
              <w:rPr>
                <w:rFonts w:ascii="Times New Roman" w:eastAsia="黑体" w:hAnsi="Times New Roman" w:cs="Times New Roman" w:hint="eastAsia"/>
                <w:sz w:val="18"/>
              </w:rPr>
            </w:pPr>
            <w:r w:rsidRPr="00091161">
              <w:rPr>
                <w:rFonts w:ascii="Times New Roman" w:eastAsia="黑体" w:hAnsi="Times New Roman" w:cs="Times New Roman" w:hint="eastAsia"/>
                <w:sz w:val="18"/>
              </w:rPr>
              <w:t>5</w:t>
            </w:r>
          </w:p>
        </w:tc>
        <w:tc>
          <w:tcPr>
            <w:tcW w:w="489" w:type="pct"/>
          </w:tcPr>
          <w:p w14:paraId="7C576941" w14:textId="25DD12DF"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0.072</w:t>
            </w:r>
          </w:p>
        </w:tc>
        <w:tc>
          <w:tcPr>
            <w:tcW w:w="718" w:type="pct"/>
          </w:tcPr>
          <w:p w14:paraId="406DE297" w14:textId="2D29B47A"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0.056</w:t>
            </w:r>
          </w:p>
        </w:tc>
        <w:tc>
          <w:tcPr>
            <w:tcW w:w="647" w:type="pct"/>
          </w:tcPr>
          <w:p w14:paraId="529A9DFC" w14:textId="33FD8064"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0.002</w:t>
            </w:r>
          </w:p>
        </w:tc>
        <w:tc>
          <w:tcPr>
            <w:tcW w:w="690" w:type="pct"/>
          </w:tcPr>
          <w:p w14:paraId="10ABB24D" w14:textId="1F334E87"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0.870</w:t>
            </w:r>
          </w:p>
        </w:tc>
        <w:tc>
          <w:tcPr>
            <w:tcW w:w="739" w:type="pct"/>
          </w:tcPr>
          <w:p w14:paraId="25E40113" w14:textId="0E584E7D"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0.000</w:t>
            </w:r>
          </w:p>
        </w:tc>
      </w:tr>
      <w:tr w:rsidR="00CA6CEB" w:rsidRPr="00800811" w14:paraId="3BB04A1B" w14:textId="77777777" w:rsidTr="00A80B65">
        <w:trPr>
          <w:trHeight w:val="460"/>
        </w:trPr>
        <w:tc>
          <w:tcPr>
            <w:tcW w:w="597" w:type="pct"/>
            <w:vMerge/>
            <w:vAlign w:val="center"/>
          </w:tcPr>
          <w:p w14:paraId="1783A3C7" w14:textId="77777777" w:rsidR="00CA6CEB" w:rsidRPr="00091161" w:rsidRDefault="00CA6CEB" w:rsidP="00CA6CEB">
            <w:pPr>
              <w:jc w:val="center"/>
              <w:rPr>
                <w:rFonts w:ascii="Times New Roman" w:eastAsia="黑体" w:hAnsi="Times New Roman" w:cs="Times New Roman" w:hint="eastAsia"/>
                <w:sz w:val="18"/>
              </w:rPr>
            </w:pPr>
          </w:p>
        </w:tc>
        <w:tc>
          <w:tcPr>
            <w:tcW w:w="854" w:type="pct"/>
            <w:vMerge/>
            <w:vAlign w:val="center"/>
          </w:tcPr>
          <w:p w14:paraId="302EBE32" w14:textId="77777777" w:rsidR="00CA6CEB" w:rsidRPr="00091161" w:rsidRDefault="00CA6CEB" w:rsidP="00CA6CEB">
            <w:pPr>
              <w:jc w:val="center"/>
              <w:rPr>
                <w:rFonts w:ascii="Times New Roman" w:eastAsia="黑体" w:hAnsi="Times New Roman" w:cs="Times New Roman" w:hint="eastAsia"/>
                <w:sz w:val="18"/>
              </w:rPr>
            </w:pPr>
          </w:p>
        </w:tc>
        <w:tc>
          <w:tcPr>
            <w:tcW w:w="267" w:type="pct"/>
            <w:vAlign w:val="center"/>
          </w:tcPr>
          <w:p w14:paraId="0C4340C9" w14:textId="2AB058B0" w:rsidR="00CA6CEB" w:rsidRPr="00091161" w:rsidRDefault="00CA6CEB" w:rsidP="00CA6CEB">
            <w:pPr>
              <w:jc w:val="center"/>
              <w:rPr>
                <w:rFonts w:ascii="Times New Roman" w:eastAsia="黑体" w:hAnsi="Times New Roman" w:cs="Times New Roman" w:hint="eastAsia"/>
                <w:sz w:val="18"/>
              </w:rPr>
            </w:pPr>
            <w:r w:rsidRPr="00091161">
              <w:rPr>
                <w:rFonts w:ascii="Times New Roman" w:eastAsia="黑体" w:hAnsi="Times New Roman" w:cs="Times New Roman" w:hint="eastAsia"/>
                <w:sz w:val="18"/>
              </w:rPr>
              <w:t>6</w:t>
            </w:r>
          </w:p>
        </w:tc>
        <w:tc>
          <w:tcPr>
            <w:tcW w:w="489" w:type="pct"/>
          </w:tcPr>
          <w:p w14:paraId="0B19107A" w14:textId="05E88C54"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0.072</w:t>
            </w:r>
          </w:p>
        </w:tc>
        <w:tc>
          <w:tcPr>
            <w:tcW w:w="718" w:type="pct"/>
          </w:tcPr>
          <w:p w14:paraId="5B99C74D" w14:textId="455C2012"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0.056</w:t>
            </w:r>
          </w:p>
        </w:tc>
        <w:tc>
          <w:tcPr>
            <w:tcW w:w="647" w:type="pct"/>
          </w:tcPr>
          <w:p w14:paraId="357FAA8B" w14:textId="7A473D29"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0.002</w:t>
            </w:r>
          </w:p>
        </w:tc>
        <w:tc>
          <w:tcPr>
            <w:tcW w:w="690" w:type="pct"/>
          </w:tcPr>
          <w:p w14:paraId="7DBE5A9A" w14:textId="1A0239F2"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0.870</w:t>
            </w:r>
          </w:p>
        </w:tc>
        <w:tc>
          <w:tcPr>
            <w:tcW w:w="739" w:type="pct"/>
          </w:tcPr>
          <w:p w14:paraId="0AA6CA6C" w14:textId="6275A9B1"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0.000</w:t>
            </w:r>
          </w:p>
        </w:tc>
      </w:tr>
      <w:tr w:rsidR="00CA6CEB" w:rsidRPr="00800811" w14:paraId="5E7D6BDE" w14:textId="77777777" w:rsidTr="00A80B65">
        <w:trPr>
          <w:trHeight w:val="460"/>
        </w:trPr>
        <w:tc>
          <w:tcPr>
            <w:tcW w:w="597" w:type="pct"/>
            <w:vMerge/>
            <w:vAlign w:val="center"/>
          </w:tcPr>
          <w:p w14:paraId="0F3433EE" w14:textId="77777777" w:rsidR="00CA6CEB" w:rsidRPr="00091161" w:rsidRDefault="00CA6CEB" w:rsidP="00CA6CEB">
            <w:pPr>
              <w:jc w:val="center"/>
              <w:rPr>
                <w:rFonts w:ascii="Times New Roman" w:eastAsia="黑体" w:hAnsi="Times New Roman" w:cs="Times New Roman" w:hint="eastAsia"/>
                <w:sz w:val="18"/>
              </w:rPr>
            </w:pPr>
          </w:p>
        </w:tc>
        <w:tc>
          <w:tcPr>
            <w:tcW w:w="854" w:type="pct"/>
            <w:vMerge w:val="restart"/>
            <w:vAlign w:val="center"/>
          </w:tcPr>
          <w:p w14:paraId="60B8F0D9" w14:textId="27563C17" w:rsidR="00CA6CEB" w:rsidRPr="00091161" w:rsidRDefault="00CA6CEB" w:rsidP="00CA6CEB">
            <w:pPr>
              <w:jc w:val="center"/>
              <w:rPr>
                <w:rFonts w:ascii="Times New Roman" w:eastAsia="黑体" w:hAnsi="Times New Roman" w:cs="Times New Roman" w:hint="eastAsia"/>
                <w:sz w:val="18"/>
              </w:rPr>
            </w:pPr>
            <w:r w:rsidRPr="00091161">
              <w:rPr>
                <w:rFonts w:ascii="Times New Roman" w:eastAsia="黑体" w:hAnsi="Times New Roman" w:cs="Times New Roman"/>
                <w:sz w:val="18"/>
              </w:rPr>
              <w:object w:dxaOrig="918" w:dyaOrig="268" w14:anchorId="4A472B55">
                <v:shape id="_x0000_i2710" type="#_x0000_t75" style="width:46.2pt;height:14.4pt" o:ole="">
                  <v:imagedata r:id="rId208" o:title=""/>
                </v:shape>
                <o:OLEObject Type="Embed" ProgID="Equation.AxMath" ShapeID="_x0000_i2710" DrawAspect="Content" ObjectID="_1746340861" r:id="rId220"/>
              </w:object>
            </w:r>
          </w:p>
        </w:tc>
        <w:tc>
          <w:tcPr>
            <w:tcW w:w="267" w:type="pct"/>
            <w:vAlign w:val="center"/>
          </w:tcPr>
          <w:p w14:paraId="31FCA84C" w14:textId="324BFA86" w:rsidR="00CA6CEB" w:rsidRPr="00091161" w:rsidRDefault="00CA6CEB" w:rsidP="00CA6CEB">
            <w:pPr>
              <w:jc w:val="center"/>
              <w:rPr>
                <w:rFonts w:ascii="Times New Roman" w:eastAsia="黑体" w:hAnsi="Times New Roman" w:cs="Times New Roman" w:hint="eastAsia"/>
                <w:sz w:val="18"/>
              </w:rPr>
            </w:pPr>
            <w:r w:rsidRPr="00091161">
              <w:rPr>
                <w:rFonts w:ascii="Times New Roman" w:eastAsia="黑体" w:hAnsi="Times New Roman" w:cs="Times New Roman" w:hint="eastAsia"/>
                <w:sz w:val="18"/>
              </w:rPr>
              <w:t>1</w:t>
            </w:r>
          </w:p>
        </w:tc>
        <w:tc>
          <w:tcPr>
            <w:tcW w:w="489" w:type="pct"/>
          </w:tcPr>
          <w:p w14:paraId="44D141ED" w14:textId="5A0498C3"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0.064</w:t>
            </w:r>
          </w:p>
        </w:tc>
        <w:tc>
          <w:tcPr>
            <w:tcW w:w="718" w:type="pct"/>
          </w:tcPr>
          <w:p w14:paraId="2ADB0487" w14:textId="7D654595"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0.059</w:t>
            </w:r>
          </w:p>
        </w:tc>
        <w:tc>
          <w:tcPr>
            <w:tcW w:w="647" w:type="pct"/>
          </w:tcPr>
          <w:p w14:paraId="2F498A4F" w14:textId="312B4FAE"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0.001</w:t>
            </w:r>
          </w:p>
        </w:tc>
        <w:tc>
          <w:tcPr>
            <w:tcW w:w="690" w:type="pct"/>
          </w:tcPr>
          <w:p w14:paraId="334BB551" w14:textId="659C8513"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0.876</w:t>
            </w:r>
          </w:p>
        </w:tc>
        <w:tc>
          <w:tcPr>
            <w:tcW w:w="739" w:type="pct"/>
          </w:tcPr>
          <w:p w14:paraId="7A77BC3D" w14:textId="40AA12F4"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0.000</w:t>
            </w:r>
          </w:p>
        </w:tc>
      </w:tr>
      <w:tr w:rsidR="00CA6CEB" w:rsidRPr="00800811" w14:paraId="15CCE274" w14:textId="77777777" w:rsidTr="00A80B65">
        <w:trPr>
          <w:trHeight w:val="460"/>
        </w:trPr>
        <w:tc>
          <w:tcPr>
            <w:tcW w:w="597" w:type="pct"/>
            <w:vMerge/>
            <w:vAlign w:val="center"/>
          </w:tcPr>
          <w:p w14:paraId="0C9FF94C" w14:textId="77777777" w:rsidR="00CA6CEB" w:rsidRPr="00091161" w:rsidRDefault="00CA6CEB" w:rsidP="00CA6CEB">
            <w:pPr>
              <w:jc w:val="center"/>
              <w:rPr>
                <w:rFonts w:ascii="Times New Roman" w:eastAsia="黑体" w:hAnsi="Times New Roman" w:cs="Times New Roman" w:hint="eastAsia"/>
                <w:sz w:val="18"/>
              </w:rPr>
            </w:pPr>
          </w:p>
        </w:tc>
        <w:tc>
          <w:tcPr>
            <w:tcW w:w="854" w:type="pct"/>
            <w:vMerge/>
            <w:vAlign w:val="center"/>
          </w:tcPr>
          <w:p w14:paraId="702B7D52" w14:textId="77777777" w:rsidR="00CA6CEB" w:rsidRPr="00091161" w:rsidRDefault="00CA6CEB" w:rsidP="00CA6CEB">
            <w:pPr>
              <w:jc w:val="center"/>
              <w:rPr>
                <w:rFonts w:ascii="Times New Roman" w:eastAsia="黑体" w:hAnsi="Times New Roman" w:cs="Times New Roman" w:hint="eastAsia"/>
                <w:sz w:val="18"/>
              </w:rPr>
            </w:pPr>
          </w:p>
        </w:tc>
        <w:tc>
          <w:tcPr>
            <w:tcW w:w="267" w:type="pct"/>
            <w:vAlign w:val="center"/>
          </w:tcPr>
          <w:p w14:paraId="4F73B324" w14:textId="27D6BB0D" w:rsidR="00CA6CEB" w:rsidRPr="00091161" w:rsidRDefault="00CA6CEB" w:rsidP="00CA6CEB">
            <w:pPr>
              <w:jc w:val="center"/>
              <w:rPr>
                <w:rFonts w:ascii="Times New Roman" w:eastAsia="黑体" w:hAnsi="Times New Roman" w:cs="Times New Roman" w:hint="eastAsia"/>
                <w:sz w:val="18"/>
              </w:rPr>
            </w:pPr>
            <w:r w:rsidRPr="00091161">
              <w:rPr>
                <w:rFonts w:ascii="Times New Roman" w:eastAsia="黑体" w:hAnsi="Times New Roman" w:cs="Times New Roman" w:hint="eastAsia"/>
                <w:sz w:val="18"/>
              </w:rPr>
              <w:t>2</w:t>
            </w:r>
          </w:p>
        </w:tc>
        <w:tc>
          <w:tcPr>
            <w:tcW w:w="489" w:type="pct"/>
          </w:tcPr>
          <w:p w14:paraId="24AC4BC3" w14:textId="4FD851B2"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0.064</w:t>
            </w:r>
          </w:p>
        </w:tc>
        <w:tc>
          <w:tcPr>
            <w:tcW w:w="718" w:type="pct"/>
          </w:tcPr>
          <w:p w14:paraId="00E34FF6" w14:textId="38C30C9B"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0.059</w:t>
            </w:r>
          </w:p>
        </w:tc>
        <w:tc>
          <w:tcPr>
            <w:tcW w:w="647" w:type="pct"/>
          </w:tcPr>
          <w:p w14:paraId="2B7F34DC" w14:textId="2DC77937"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0.001</w:t>
            </w:r>
          </w:p>
        </w:tc>
        <w:tc>
          <w:tcPr>
            <w:tcW w:w="690" w:type="pct"/>
          </w:tcPr>
          <w:p w14:paraId="4A1BA102" w14:textId="588203D4"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0.876</w:t>
            </w:r>
          </w:p>
        </w:tc>
        <w:tc>
          <w:tcPr>
            <w:tcW w:w="739" w:type="pct"/>
          </w:tcPr>
          <w:p w14:paraId="20FC9AD7" w14:textId="0ED9B57C"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0.000</w:t>
            </w:r>
          </w:p>
        </w:tc>
      </w:tr>
      <w:tr w:rsidR="00CA6CEB" w:rsidRPr="00800811" w14:paraId="38D54CF4" w14:textId="77777777" w:rsidTr="00A80B65">
        <w:trPr>
          <w:trHeight w:val="460"/>
        </w:trPr>
        <w:tc>
          <w:tcPr>
            <w:tcW w:w="597" w:type="pct"/>
            <w:vMerge/>
            <w:vAlign w:val="center"/>
          </w:tcPr>
          <w:p w14:paraId="70184664" w14:textId="77777777" w:rsidR="00CA6CEB" w:rsidRPr="00091161" w:rsidRDefault="00CA6CEB" w:rsidP="00CA6CEB">
            <w:pPr>
              <w:jc w:val="center"/>
              <w:rPr>
                <w:rFonts w:ascii="Times New Roman" w:eastAsia="黑体" w:hAnsi="Times New Roman" w:cs="Times New Roman" w:hint="eastAsia"/>
                <w:sz w:val="18"/>
              </w:rPr>
            </w:pPr>
          </w:p>
        </w:tc>
        <w:tc>
          <w:tcPr>
            <w:tcW w:w="854" w:type="pct"/>
            <w:vMerge/>
            <w:vAlign w:val="center"/>
          </w:tcPr>
          <w:p w14:paraId="6E516AC1" w14:textId="77777777" w:rsidR="00CA6CEB" w:rsidRPr="00091161" w:rsidRDefault="00CA6CEB" w:rsidP="00CA6CEB">
            <w:pPr>
              <w:jc w:val="center"/>
              <w:rPr>
                <w:rFonts w:ascii="Times New Roman" w:eastAsia="黑体" w:hAnsi="Times New Roman" w:cs="Times New Roman" w:hint="eastAsia"/>
                <w:sz w:val="18"/>
              </w:rPr>
            </w:pPr>
          </w:p>
        </w:tc>
        <w:tc>
          <w:tcPr>
            <w:tcW w:w="267" w:type="pct"/>
            <w:vAlign w:val="center"/>
          </w:tcPr>
          <w:p w14:paraId="447954D7" w14:textId="73D2A96D" w:rsidR="00CA6CEB" w:rsidRPr="00091161" w:rsidRDefault="00CA6CEB" w:rsidP="00CA6CEB">
            <w:pPr>
              <w:jc w:val="center"/>
              <w:rPr>
                <w:rFonts w:ascii="Times New Roman" w:eastAsia="黑体" w:hAnsi="Times New Roman" w:cs="Times New Roman" w:hint="eastAsia"/>
                <w:sz w:val="18"/>
              </w:rPr>
            </w:pPr>
            <w:r w:rsidRPr="00091161">
              <w:rPr>
                <w:rFonts w:ascii="Times New Roman" w:eastAsia="黑体" w:hAnsi="Times New Roman" w:cs="Times New Roman" w:hint="eastAsia"/>
                <w:sz w:val="18"/>
              </w:rPr>
              <w:t>3</w:t>
            </w:r>
          </w:p>
        </w:tc>
        <w:tc>
          <w:tcPr>
            <w:tcW w:w="489" w:type="pct"/>
          </w:tcPr>
          <w:p w14:paraId="7DB89724" w14:textId="7B85E36B"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0.064</w:t>
            </w:r>
          </w:p>
        </w:tc>
        <w:tc>
          <w:tcPr>
            <w:tcW w:w="718" w:type="pct"/>
          </w:tcPr>
          <w:p w14:paraId="2D8B3485" w14:textId="5A726E17"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0.059</w:t>
            </w:r>
          </w:p>
        </w:tc>
        <w:tc>
          <w:tcPr>
            <w:tcW w:w="647" w:type="pct"/>
          </w:tcPr>
          <w:p w14:paraId="506A9048" w14:textId="72F649AF"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0.001</w:t>
            </w:r>
          </w:p>
        </w:tc>
        <w:tc>
          <w:tcPr>
            <w:tcW w:w="690" w:type="pct"/>
          </w:tcPr>
          <w:p w14:paraId="232DFC50" w14:textId="6D75BCE7"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0.876</w:t>
            </w:r>
          </w:p>
        </w:tc>
        <w:tc>
          <w:tcPr>
            <w:tcW w:w="739" w:type="pct"/>
          </w:tcPr>
          <w:p w14:paraId="363560F4" w14:textId="58DCCD59"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0.000</w:t>
            </w:r>
          </w:p>
        </w:tc>
      </w:tr>
      <w:tr w:rsidR="00CA6CEB" w:rsidRPr="00800811" w14:paraId="245B166D" w14:textId="77777777" w:rsidTr="00A80B65">
        <w:trPr>
          <w:trHeight w:val="460"/>
        </w:trPr>
        <w:tc>
          <w:tcPr>
            <w:tcW w:w="597" w:type="pct"/>
            <w:vMerge/>
            <w:vAlign w:val="center"/>
          </w:tcPr>
          <w:p w14:paraId="69F5FE16" w14:textId="77777777" w:rsidR="00CA6CEB" w:rsidRPr="00091161" w:rsidRDefault="00CA6CEB" w:rsidP="00CA6CEB">
            <w:pPr>
              <w:jc w:val="center"/>
              <w:rPr>
                <w:rFonts w:ascii="Times New Roman" w:eastAsia="黑体" w:hAnsi="Times New Roman" w:cs="Times New Roman" w:hint="eastAsia"/>
                <w:sz w:val="18"/>
              </w:rPr>
            </w:pPr>
          </w:p>
        </w:tc>
        <w:tc>
          <w:tcPr>
            <w:tcW w:w="854" w:type="pct"/>
            <w:vMerge/>
            <w:vAlign w:val="center"/>
          </w:tcPr>
          <w:p w14:paraId="1D217CD8" w14:textId="77777777" w:rsidR="00CA6CEB" w:rsidRPr="00091161" w:rsidRDefault="00CA6CEB" w:rsidP="00CA6CEB">
            <w:pPr>
              <w:jc w:val="center"/>
              <w:rPr>
                <w:rFonts w:ascii="Times New Roman" w:eastAsia="黑体" w:hAnsi="Times New Roman" w:cs="Times New Roman" w:hint="eastAsia"/>
                <w:sz w:val="18"/>
              </w:rPr>
            </w:pPr>
          </w:p>
        </w:tc>
        <w:tc>
          <w:tcPr>
            <w:tcW w:w="267" w:type="pct"/>
            <w:vAlign w:val="center"/>
          </w:tcPr>
          <w:p w14:paraId="28BF1EB2" w14:textId="73BAB447" w:rsidR="00CA6CEB" w:rsidRPr="00091161" w:rsidRDefault="00CA6CEB" w:rsidP="00CA6CEB">
            <w:pPr>
              <w:jc w:val="center"/>
              <w:rPr>
                <w:rFonts w:ascii="Times New Roman" w:eastAsia="黑体" w:hAnsi="Times New Roman" w:cs="Times New Roman" w:hint="eastAsia"/>
                <w:sz w:val="18"/>
              </w:rPr>
            </w:pPr>
            <w:r w:rsidRPr="00091161">
              <w:rPr>
                <w:rFonts w:ascii="Times New Roman" w:eastAsia="黑体" w:hAnsi="Times New Roman" w:cs="Times New Roman" w:hint="eastAsia"/>
                <w:sz w:val="18"/>
              </w:rPr>
              <w:t>4</w:t>
            </w:r>
          </w:p>
        </w:tc>
        <w:tc>
          <w:tcPr>
            <w:tcW w:w="489" w:type="pct"/>
          </w:tcPr>
          <w:p w14:paraId="47095D4B" w14:textId="58A37987"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0.064</w:t>
            </w:r>
          </w:p>
        </w:tc>
        <w:tc>
          <w:tcPr>
            <w:tcW w:w="718" w:type="pct"/>
          </w:tcPr>
          <w:p w14:paraId="4D4CDCCA" w14:textId="127A15B9"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0.059</w:t>
            </w:r>
          </w:p>
        </w:tc>
        <w:tc>
          <w:tcPr>
            <w:tcW w:w="647" w:type="pct"/>
          </w:tcPr>
          <w:p w14:paraId="18BF035B" w14:textId="70A02056"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0.001</w:t>
            </w:r>
          </w:p>
        </w:tc>
        <w:tc>
          <w:tcPr>
            <w:tcW w:w="690" w:type="pct"/>
          </w:tcPr>
          <w:p w14:paraId="72F088F5" w14:textId="4A05840B"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0.876</w:t>
            </w:r>
          </w:p>
        </w:tc>
        <w:tc>
          <w:tcPr>
            <w:tcW w:w="739" w:type="pct"/>
          </w:tcPr>
          <w:p w14:paraId="10C3031C" w14:textId="50A77D20"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0.000</w:t>
            </w:r>
          </w:p>
        </w:tc>
      </w:tr>
      <w:tr w:rsidR="00CA6CEB" w:rsidRPr="00800811" w14:paraId="5FD16F29" w14:textId="77777777" w:rsidTr="00A80B65">
        <w:trPr>
          <w:trHeight w:val="460"/>
        </w:trPr>
        <w:tc>
          <w:tcPr>
            <w:tcW w:w="597" w:type="pct"/>
            <w:vMerge/>
            <w:vAlign w:val="center"/>
          </w:tcPr>
          <w:p w14:paraId="5578117D" w14:textId="77777777" w:rsidR="00CA6CEB" w:rsidRPr="00091161" w:rsidRDefault="00CA6CEB" w:rsidP="00CA6CEB">
            <w:pPr>
              <w:jc w:val="center"/>
              <w:rPr>
                <w:rFonts w:ascii="Times New Roman" w:eastAsia="黑体" w:hAnsi="Times New Roman" w:cs="Times New Roman" w:hint="eastAsia"/>
                <w:sz w:val="18"/>
              </w:rPr>
            </w:pPr>
          </w:p>
        </w:tc>
        <w:tc>
          <w:tcPr>
            <w:tcW w:w="854" w:type="pct"/>
            <w:vMerge/>
            <w:vAlign w:val="center"/>
          </w:tcPr>
          <w:p w14:paraId="7A43C398" w14:textId="77777777" w:rsidR="00CA6CEB" w:rsidRPr="00091161" w:rsidRDefault="00CA6CEB" w:rsidP="00CA6CEB">
            <w:pPr>
              <w:jc w:val="center"/>
              <w:rPr>
                <w:rFonts w:ascii="Times New Roman" w:eastAsia="黑体" w:hAnsi="Times New Roman" w:cs="Times New Roman" w:hint="eastAsia"/>
                <w:sz w:val="18"/>
              </w:rPr>
            </w:pPr>
          </w:p>
        </w:tc>
        <w:tc>
          <w:tcPr>
            <w:tcW w:w="267" w:type="pct"/>
            <w:vAlign w:val="center"/>
          </w:tcPr>
          <w:p w14:paraId="14B3A099" w14:textId="5CA30765" w:rsidR="00CA6CEB" w:rsidRPr="00091161" w:rsidRDefault="00CA6CEB" w:rsidP="00CA6CEB">
            <w:pPr>
              <w:jc w:val="center"/>
              <w:rPr>
                <w:rFonts w:ascii="Times New Roman" w:eastAsia="黑体" w:hAnsi="Times New Roman" w:cs="Times New Roman" w:hint="eastAsia"/>
                <w:sz w:val="18"/>
              </w:rPr>
            </w:pPr>
            <w:r w:rsidRPr="00091161">
              <w:rPr>
                <w:rFonts w:ascii="Times New Roman" w:eastAsia="黑体" w:hAnsi="Times New Roman" w:cs="Times New Roman" w:hint="eastAsia"/>
                <w:sz w:val="18"/>
              </w:rPr>
              <w:t>5</w:t>
            </w:r>
          </w:p>
        </w:tc>
        <w:tc>
          <w:tcPr>
            <w:tcW w:w="489" w:type="pct"/>
          </w:tcPr>
          <w:p w14:paraId="4A24C328" w14:textId="59E3C2D0"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0.064</w:t>
            </w:r>
          </w:p>
        </w:tc>
        <w:tc>
          <w:tcPr>
            <w:tcW w:w="718" w:type="pct"/>
          </w:tcPr>
          <w:p w14:paraId="7F5FAA7F" w14:textId="11B5918A"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0.059</w:t>
            </w:r>
          </w:p>
        </w:tc>
        <w:tc>
          <w:tcPr>
            <w:tcW w:w="647" w:type="pct"/>
          </w:tcPr>
          <w:p w14:paraId="141CC998" w14:textId="7D9D04CA"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0.001</w:t>
            </w:r>
          </w:p>
        </w:tc>
        <w:tc>
          <w:tcPr>
            <w:tcW w:w="690" w:type="pct"/>
          </w:tcPr>
          <w:p w14:paraId="2F6E7EA6" w14:textId="0BCDB94A"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0.876</w:t>
            </w:r>
          </w:p>
        </w:tc>
        <w:tc>
          <w:tcPr>
            <w:tcW w:w="739" w:type="pct"/>
          </w:tcPr>
          <w:p w14:paraId="3CFD6326" w14:textId="6E4A01C1"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0.000</w:t>
            </w:r>
          </w:p>
        </w:tc>
      </w:tr>
      <w:tr w:rsidR="00800811" w:rsidRPr="00800811" w14:paraId="5BC06277" w14:textId="77777777" w:rsidTr="00A80B65">
        <w:trPr>
          <w:trHeight w:val="460"/>
        </w:trPr>
        <w:tc>
          <w:tcPr>
            <w:tcW w:w="597" w:type="pct"/>
            <w:vMerge/>
            <w:vAlign w:val="center"/>
          </w:tcPr>
          <w:p w14:paraId="00A2673E" w14:textId="77777777" w:rsidR="00800811" w:rsidRPr="00091161" w:rsidRDefault="00800811" w:rsidP="00800811">
            <w:pPr>
              <w:jc w:val="center"/>
              <w:rPr>
                <w:rFonts w:ascii="Times New Roman" w:eastAsia="黑体" w:hAnsi="Times New Roman" w:cs="Times New Roman" w:hint="eastAsia"/>
                <w:sz w:val="18"/>
              </w:rPr>
            </w:pPr>
          </w:p>
        </w:tc>
        <w:tc>
          <w:tcPr>
            <w:tcW w:w="854" w:type="pct"/>
            <w:vMerge/>
            <w:vAlign w:val="center"/>
          </w:tcPr>
          <w:p w14:paraId="715F65D9" w14:textId="77777777" w:rsidR="00800811" w:rsidRPr="00091161" w:rsidRDefault="00800811" w:rsidP="00800811">
            <w:pPr>
              <w:jc w:val="center"/>
              <w:rPr>
                <w:rFonts w:ascii="Times New Roman" w:eastAsia="黑体" w:hAnsi="Times New Roman" w:cs="Times New Roman" w:hint="eastAsia"/>
                <w:sz w:val="18"/>
              </w:rPr>
            </w:pPr>
          </w:p>
        </w:tc>
        <w:tc>
          <w:tcPr>
            <w:tcW w:w="267" w:type="pct"/>
            <w:vAlign w:val="center"/>
          </w:tcPr>
          <w:p w14:paraId="73D33C1A" w14:textId="755F946A" w:rsidR="00800811" w:rsidRPr="00091161" w:rsidRDefault="00800811" w:rsidP="00800811">
            <w:pPr>
              <w:jc w:val="center"/>
              <w:rPr>
                <w:rFonts w:ascii="Times New Roman" w:eastAsia="黑体" w:hAnsi="Times New Roman" w:cs="Times New Roman" w:hint="eastAsia"/>
                <w:sz w:val="18"/>
              </w:rPr>
            </w:pPr>
            <w:r w:rsidRPr="00091161">
              <w:rPr>
                <w:rFonts w:ascii="Times New Roman" w:eastAsia="黑体" w:hAnsi="Times New Roman" w:cs="Times New Roman" w:hint="eastAsia"/>
                <w:sz w:val="18"/>
              </w:rPr>
              <w:t>6</w:t>
            </w:r>
          </w:p>
        </w:tc>
        <w:tc>
          <w:tcPr>
            <w:tcW w:w="489" w:type="pct"/>
          </w:tcPr>
          <w:p w14:paraId="09B5AA02" w14:textId="70B0D555" w:rsidR="00800811" w:rsidRPr="00091161" w:rsidRDefault="00800811" w:rsidP="00800811">
            <w:pPr>
              <w:jc w:val="center"/>
              <w:rPr>
                <w:rFonts w:ascii="Times New Roman" w:eastAsia="黑体" w:hAnsi="Times New Roman" w:cs="Times New Roman"/>
                <w:sz w:val="18"/>
              </w:rPr>
            </w:pPr>
            <w:r w:rsidRPr="00800811">
              <w:rPr>
                <w:rFonts w:ascii="Times New Roman" w:eastAsia="黑体" w:hAnsi="Times New Roman" w:cs="Times New Roman"/>
                <w:sz w:val="18"/>
              </w:rPr>
              <w:t>0.064</w:t>
            </w:r>
          </w:p>
        </w:tc>
        <w:tc>
          <w:tcPr>
            <w:tcW w:w="718" w:type="pct"/>
          </w:tcPr>
          <w:p w14:paraId="1947CC3F" w14:textId="4AF50E6C" w:rsidR="00800811" w:rsidRPr="00091161" w:rsidRDefault="00800811" w:rsidP="00800811">
            <w:pPr>
              <w:jc w:val="center"/>
              <w:rPr>
                <w:rFonts w:ascii="Times New Roman" w:eastAsia="黑体" w:hAnsi="Times New Roman" w:cs="Times New Roman"/>
                <w:sz w:val="18"/>
              </w:rPr>
            </w:pPr>
            <w:r w:rsidRPr="00800811">
              <w:rPr>
                <w:rFonts w:ascii="Times New Roman" w:eastAsia="黑体" w:hAnsi="Times New Roman" w:cs="Times New Roman"/>
                <w:sz w:val="18"/>
              </w:rPr>
              <w:t>0.059</w:t>
            </w:r>
          </w:p>
        </w:tc>
        <w:tc>
          <w:tcPr>
            <w:tcW w:w="647" w:type="pct"/>
          </w:tcPr>
          <w:p w14:paraId="7273453B" w14:textId="363723DF" w:rsidR="00800811" w:rsidRPr="00091161" w:rsidRDefault="00800811" w:rsidP="00800811">
            <w:pPr>
              <w:jc w:val="center"/>
              <w:rPr>
                <w:rFonts w:ascii="Times New Roman" w:eastAsia="黑体" w:hAnsi="Times New Roman" w:cs="Times New Roman"/>
                <w:sz w:val="18"/>
              </w:rPr>
            </w:pPr>
            <w:r w:rsidRPr="00800811">
              <w:rPr>
                <w:rFonts w:ascii="Times New Roman" w:eastAsia="黑体" w:hAnsi="Times New Roman" w:cs="Times New Roman"/>
                <w:sz w:val="18"/>
              </w:rPr>
              <w:t>0.001</w:t>
            </w:r>
          </w:p>
        </w:tc>
        <w:tc>
          <w:tcPr>
            <w:tcW w:w="690" w:type="pct"/>
          </w:tcPr>
          <w:p w14:paraId="4B33D90D" w14:textId="7C67E54B" w:rsidR="00800811" w:rsidRPr="00091161" w:rsidRDefault="00800811" w:rsidP="00800811">
            <w:pPr>
              <w:jc w:val="center"/>
              <w:rPr>
                <w:rFonts w:ascii="Times New Roman" w:eastAsia="黑体" w:hAnsi="Times New Roman" w:cs="Times New Roman"/>
                <w:sz w:val="18"/>
              </w:rPr>
            </w:pPr>
            <w:r w:rsidRPr="00800811">
              <w:rPr>
                <w:rFonts w:ascii="Times New Roman" w:eastAsia="黑体" w:hAnsi="Times New Roman" w:cs="Times New Roman"/>
                <w:sz w:val="18"/>
              </w:rPr>
              <w:t>0.876</w:t>
            </w:r>
          </w:p>
        </w:tc>
        <w:tc>
          <w:tcPr>
            <w:tcW w:w="739" w:type="pct"/>
          </w:tcPr>
          <w:p w14:paraId="1F1AA1DD" w14:textId="38D472CC" w:rsidR="00800811" w:rsidRPr="00091161" w:rsidRDefault="00800811" w:rsidP="00800811">
            <w:pPr>
              <w:jc w:val="center"/>
              <w:rPr>
                <w:rFonts w:ascii="Times New Roman" w:eastAsia="黑体" w:hAnsi="Times New Roman" w:cs="Times New Roman"/>
                <w:sz w:val="18"/>
              </w:rPr>
            </w:pPr>
            <w:r w:rsidRPr="00800811">
              <w:rPr>
                <w:rFonts w:ascii="Times New Roman" w:eastAsia="黑体" w:hAnsi="Times New Roman" w:cs="Times New Roman"/>
                <w:sz w:val="18"/>
              </w:rPr>
              <w:t>0.000</w:t>
            </w:r>
          </w:p>
        </w:tc>
      </w:tr>
      <w:tr w:rsidR="00CA6CEB" w:rsidRPr="00800811" w14:paraId="5AC005AA" w14:textId="77777777" w:rsidTr="00A80B65">
        <w:trPr>
          <w:trHeight w:val="460"/>
        </w:trPr>
        <w:tc>
          <w:tcPr>
            <w:tcW w:w="597" w:type="pct"/>
            <w:vMerge/>
            <w:vAlign w:val="center"/>
          </w:tcPr>
          <w:p w14:paraId="6038A312" w14:textId="77777777" w:rsidR="00CA6CEB" w:rsidRPr="00091161" w:rsidRDefault="00CA6CEB" w:rsidP="00CA6CEB">
            <w:pPr>
              <w:jc w:val="center"/>
              <w:rPr>
                <w:rFonts w:ascii="Times New Roman" w:eastAsia="黑体" w:hAnsi="Times New Roman" w:cs="Times New Roman" w:hint="eastAsia"/>
                <w:sz w:val="18"/>
              </w:rPr>
            </w:pPr>
          </w:p>
        </w:tc>
        <w:tc>
          <w:tcPr>
            <w:tcW w:w="854" w:type="pct"/>
            <w:vMerge w:val="restart"/>
            <w:vAlign w:val="center"/>
          </w:tcPr>
          <w:p w14:paraId="77D4E22C" w14:textId="62AC83FF" w:rsidR="00CA6CEB" w:rsidRPr="00091161" w:rsidRDefault="00CA6CEB" w:rsidP="00CA6CEB">
            <w:pPr>
              <w:jc w:val="center"/>
              <w:rPr>
                <w:rFonts w:ascii="Times New Roman" w:eastAsia="黑体" w:hAnsi="Times New Roman" w:cs="Times New Roman" w:hint="eastAsia"/>
                <w:sz w:val="18"/>
              </w:rPr>
            </w:pPr>
            <w:r w:rsidRPr="00091161">
              <w:rPr>
                <w:rFonts w:ascii="Times New Roman" w:eastAsia="黑体" w:hAnsi="Times New Roman" w:cs="Times New Roman"/>
                <w:sz w:val="18"/>
              </w:rPr>
              <w:object w:dxaOrig="989" w:dyaOrig="268" w14:anchorId="6ECDA7D5">
                <v:shape id="_x0000_i2712" type="#_x0000_t75" style="width:50.4pt;height:14.4pt" o:ole="">
                  <v:imagedata r:id="rId210" o:title=""/>
                </v:shape>
                <o:OLEObject Type="Embed" ProgID="Equation.AxMath" ShapeID="_x0000_i2712" DrawAspect="Content" ObjectID="_1746340862" r:id="rId221"/>
              </w:object>
            </w:r>
          </w:p>
        </w:tc>
        <w:tc>
          <w:tcPr>
            <w:tcW w:w="267" w:type="pct"/>
            <w:vAlign w:val="center"/>
          </w:tcPr>
          <w:p w14:paraId="3CF59CC2" w14:textId="0F50C3F4" w:rsidR="00CA6CEB" w:rsidRPr="00091161" w:rsidRDefault="00CA6CEB" w:rsidP="00CA6CEB">
            <w:pPr>
              <w:jc w:val="center"/>
              <w:rPr>
                <w:rFonts w:ascii="Times New Roman" w:eastAsia="黑体" w:hAnsi="Times New Roman" w:cs="Times New Roman" w:hint="eastAsia"/>
                <w:sz w:val="18"/>
              </w:rPr>
            </w:pPr>
            <w:r w:rsidRPr="00091161">
              <w:rPr>
                <w:rFonts w:ascii="Times New Roman" w:eastAsia="黑体" w:hAnsi="Times New Roman" w:cs="Times New Roman" w:hint="eastAsia"/>
                <w:sz w:val="18"/>
              </w:rPr>
              <w:t>1</w:t>
            </w:r>
          </w:p>
        </w:tc>
        <w:tc>
          <w:tcPr>
            <w:tcW w:w="489" w:type="pct"/>
          </w:tcPr>
          <w:p w14:paraId="358B922C" w14:textId="41FA26A0"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0.068</w:t>
            </w:r>
          </w:p>
        </w:tc>
        <w:tc>
          <w:tcPr>
            <w:tcW w:w="718" w:type="pct"/>
          </w:tcPr>
          <w:p w14:paraId="467377B4" w14:textId="34A89527"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0.070</w:t>
            </w:r>
          </w:p>
        </w:tc>
        <w:tc>
          <w:tcPr>
            <w:tcW w:w="647" w:type="pct"/>
          </w:tcPr>
          <w:p w14:paraId="56C40670" w14:textId="426EC884"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0.000</w:t>
            </w:r>
          </w:p>
        </w:tc>
        <w:tc>
          <w:tcPr>
            <w:tcW w:w="690" w:type="pct"/>
          </w:tcPr>
          <w:p w14:paraId="3937CC8E" w14:textId="2F0F5781"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0.848</w:t>
            </w:r>
          </w:p>
        </w:tc>
        <w:tc>
          <w:tcPr>
            <w:tcW w:w="739" w:type="pct"/>
          </w:tcPr>
          <w:p w14:paraId="2CAF4392" w14:textId="7A9CCAC0"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0.014</w:t>
            </w:r>
          </w:p>
        </w:tc>
      </w:tr>
      <w:tr w:rsidR="00CA6CEB" w:rsidRPr="00800811" w14:paraId="79FC760B" w14:textId="77777777" w:rsidTr="00A80B65">
        <w:trPr>
          <w:trHeight w:val="460"/>
        </w:trPr>
        <w:tc>
          <w:tcPr>
            <w:tcW w:w="597" w:type="pct"/>
            <w:vMerge/>
            <w:vAlign w:val="center"/>
          </w:tcPr>
          <w:p w14:paraId="13A62B7E" w14:textId="77777777" w:rsidR="00CA6CEB" w:rsidRPr="00091161" w:rsidRDefault="00CA6CEB" w:rsidP="00CA6CEB">
            <w:pPr>
              <w:jc w:val="center"/>
              <w:rPr>
                <w:rFonts w:ascii="Times New Roman" w:eastAsia="黑体" w:hAnsi="Times New Roman" w:cs="Times New Roman" w:hint="eastAsia"/>
                <w:sz w:val="18"/>
              </w:rPr>
            </w:pPr>
          </w:p>
        </w:tc>
        <w:tc>
          <w:tcPr>
            <w:tcW w:w="854" w:type="pct"/>
            <w:vMerge/>
            <w:vAlign w:val="center"/>
          </w:tcPr>
          <w:p w14:paraId="68DF475B" w14:textId="77777777" w:rsidR="00CA6CEB" w:rsidRPr="00091161" w:rsidRDefault="00CA6CEB" w:rsidP="00CA6CEB">
            <w:pPr>
              <w:jc w:val="center"/>
              <w:rPr>
                <w:rFonts w:ascii="Times New Roman" w:eastAsia="黑体" w:hAnsi="Times New Roman" w:cs="Times New Roman" w:hint="eastAsia"/>
                <w:sz w:val="18"/>
              </w:rPr>
            </w:pPr>
          </w:p>
        </w:tc>
        <w:tc>
          <w:tcPr>
            <w:tcW w:w="267" w:type="pct"/>
            <w:vAlign w:val="center"/>
          </w:tcPr>
          <w:p w14:paraId="58C14BF1" w14:textId="287A13DA" w:rsidR="00CA6CEB" w:rsidRPr="00091161" w:rsidRDefault="00CA6CEB" w:rsidP="00CA6CEB">
            <w:pPr>
              <w:jc w:val="center"/>
              <w:rPr>
                <w:rFonts w:ascii="Times New Roman" w:eastAsia="黑体" w:hAnsi="Times New Roman" w:cs="Times New Roman" w:hint="eastAsia"/>
                <w:sz w:val="18"/>
              </w:rPr>
            </w:pPr>
            <w:r w:rsidRPr="00091161">
              <w:rPr>
                <w:rFonts w:ascii="Times New Roman" w:eastAsia="黑体" w:hAnsi="Times New Roman" w:cs="Times New Roman" w:hint="eastAsia"/>
                <w:sz w:val="18"/>
              </w:rPr>
              <w:t>2</w:t>
            </w:r>
          </w:p>
        </w:tc>
        <w:tc>
          <w:tcPr>
            <w:tcW w:w="489" w:type="pct"/>
          </w:tcPr>
          <w:p w14:paraId="0A8B4D3F" w14:textId="1D61AD68"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0.076</w:t>
            </w:r>
          </w:p>
        </w:tc>
        <w:tc>
          <w:tcPr>
            <w:tcW w:w="718" w:type="pct"/>
          </w:tcPr>
          <w:p w14:paraId="1D1F248F" w14:textId="47462F5F"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0.057</w:t>
            </w:r>
          </w:p>
        </w:tc>
        <w:tc>
          <w:tcPr>
            <w:tcW w:w="647" w:type="pct"/>
          </w:tcPr>
          <w:p w14:paraId="4ECA3E0B" w14:textId="6A941904"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0.000</w:t>
            </w:r>
          </w:p>
        </w:tc>
        <w:tc>
          <w:tcPr>
            <w:tcW w:w="690" w:type="pct"/>
          </w:tcPr>
          <w:p w14:paraId="3FBAF966" w14:textId="4E908F8F"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0.865</w:t>
            </w:r>
          </w:p>
        </w:tc>
        <w:tc>
          <w:tcPr>
            <w:tcW w:w="739" w:type="pct"/>
          </w:tcPr>
          <w:p w14:paraId="02FE89E3" w14:textId="1AE04A60"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0.001</w:t>
            </w:r>
          </w:p>
        </w:tc>
      </w:tr>
      <w:tr w:rsidR="00CA6CEB" w:rsidRPr="00800811" w14:paraId="508FFF01" w14:textId="77777777" w:rsidTr="00A80B65">
        <w:trPr>
          <w:trHeight w:val="460"/>
        </w:trPr>
        <w:tc>
          <w:tcPr>
            <w:tcW w:w="597" w:type="pct"/>
            <w:vMerge/>
            <w:vAlign w:val="center"/>
          </w:tcPr>
          <w:p w14:paraId="6549871F" w14:textId="77777777" w:rsidR="00CA6CEB" w:rsidRPr="00091161" w:rsidRDefault="00CA6CEB" w:rsidP="00CA6CEB">
            <w:pPr>
              <w:jc w:val="center"/>
              <w:rPr>
                <w:rFonts w:ascii="Times New Roman" w:eastAsia="黑体" w:hAnsi="Times New Roman" w:cs="Times New Roman" w:hint="eastAsia"/>
                <w:sz w:val="18"/>
              </w:rPr>
            </w:pPr>
          </w:p>
        </w:tc>
        <w:tc>
          <w:tcPr>
            <w:tcW w:w="854" w:type="pct"/>
            <w:vMerge/>
            <w:vAlign w:val="center"/>
          </w:tcPr>
          <w:p w14:paraId="50D19C3C" w14:textId="77777777" w:rsidR="00CA6CEB" w:rsidRPr="00091161" w:rsidRDefault="00CA6CEB" w:rsidP="00CA6CEB">
            <w:pPr>
              <w:jc w:val="center"/>
              <w:rPr>
                <w:rFonts w:ascii="Times New Roman" w:eastAsia="黑体" w:hAnsi="Times New Roman" w:cs="Times New Roman" w:hint="eastAsia"/>
                <w:sz w:val="18"/>
              </w:rPr>
            </w:pPr>
          </w:p>
        </w:tc>
        <w:tc>
          <w:tcPr>
            <w:tcW w:w="267" w:type="pct"/>
            <w:vAlign w:val="center"/>
          </w:tcPr>
          <w:p w14:paraId="146379D3" w14:textId="6E584C1D" w:rsidR="00CA6CEB" w:rsidRPr="00091161" w:rsidRDefault="00CA6CEB" w:rsidP="00CA6CEB">
            <w:pPr>
              <w:jc w:val="center"/>
              <w:rPr>
                <w:rFonts w:ascii="Times New Roman" w:eastAsia="黑体" w:hAnsi="Times New Roman" w:cs="Times New Roman" w:hint="eastAsia"/>
                <w:sz w:val="18"/>
              </w:rPr>
            </w:pPr>
            <w:r w:rsidRPr="00091161">
              <w:rPr>
                <w:rFonts w:ascii="Times New Roman" w:eastAsia="黑体" w:hAnsi="Times New Roman" w:cs="Times New Roman" w:hint="eastAsia"/>
                <w:sz w:val="18"/>
              </w:rPr>
              <w:t>3</w:t>
            </w:r>
          </w:p>
        </w:tc>
        <w:tc>
          <w:tcPr>
            <w:tcW w:w="489" w:type="pct"/>
          </w:tcPr>
          <w:p w14:paraId="474546D4" w14:textId="22E59EA3"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0.074</w:t>
            </w:r>
          </w:p>
        </w:tc>
        <w:tc>
          <w:tcPr>
            <w:tcW w:w="718" w:type="pct"/>
          </w:tcPr>
          <w:p w14:paraId="47BB0F2D" w14:textId="5E038A10"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0.057</w:t>
            </w:r>
          </w:p>
        </w:tc>
        <w:tc>
          <w:tcPr>
            <w:tcW w:w="647" w:type="pct"/>
          </w:tcPr>
          <w:p w14:paraId="6E421B38" w14:textId="48D46027"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0.000</w:t>
            </w:r>
          </w:p>
        </w:tc>
        <w:tc>
          <w:tcPr>
            <w:tcW w:w="690" w:type="pct"/>
          </w:tcPr>
          <w:p w14:paraId="791B266E" w14:textId="167997EE"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0.867</w:t>
            </w:r>
          </w:p>
        </w:tc>
        <w:tc>
          <w:tcPr>
            <w:tcW w:w="739" w:type="pct"/>
          </w:tcPr>
          <w:p w14:paraId="219E4A2A" w14:textId="51C63E2E"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0.001</w:t>
            </w:r>
          </w:p>
        </w:tc>
      </w:tr>
      <w:tr w:rsidR="00CA6CEB" w:rsidRPr="00800811" w14:paraId="19C1608B" w14:textId="77777777" w:rsidTr="00A80B65">
        <w:trPr>
          <w:trHeight w:val="460"/>
        </w:trPr>
        <w:tc>
          <w:tcPr>
            <w:tcW w:w="597" w:type="pct"/>
            <w:vMerge/>
            <w:vAlign w:val="center"/>
          </w:tcPr>
          <w:p w14:paraId="3F36A9B9" w14:textId="77777777" w:rsidR="00CA6CEB" w:rsidRPr="00091161" w:rsidRDefault="00CA6CEB" w:rsidP="00CA6CEB">
            <w:pPr>
              <w:jc w:val="center"/>
              <w:rPr>
                <w:rFonts w:ascii="Times New Roman" w:eastAsia="黑体" w:hAnsi="Times New Roman" w:cs="Times New Roman" w:hint="eastAsia"/>
                <w:sz w:val="18"/>
              </w:rPr>
            </w:pPr>
          </w:p>
        </w:tc>
        <w:tc>
          <w:tcPr>
            <w:tcW w:w="854" w:type="pct"/>
            <w:vMerge/>
            <w:vAlign w:val="center"/>
          </w:tcPr>
          <w:p w14:paraId="2F19E850" w14:textId="77777777" w:rsidR="00CA6CEB" w:rsidRPr="00091161" w:rsidRDefault="00CA6CEB" w:rsidP="00CA6CEB">
            <w:pPr>
              <w:jc w:val="center"/>
              <w:rPr>
                <w:rFonts w:ascii="Times New Roman" w:eastAsia="黑体" w:hAnsi="Times New Roman" w:cs="Times New Roman" w:hint="eastAsia"/>
                <w:sz w:val="18"/>
              </w:rPr>
            </w:pPr>
          </w:p>
        </w:tc>
        <w:tc>
          <w:tcPr>
            <w:tcW w:w="267" w:type="pct"/>
            <w:vAlign w:val="center"/>
          </w:tcPr>
          <w:p w14:paraId="0FF21131" w14:textId="4C6CDE09" w:rsidR="00CA6CEB" w:rsidRPr="00091161" w:rsidRDefault="00CA6CEB" w:rsidP="00CA6CEB">
            <w:pPr>
              <w:jc w:val="center"/>
              <w:rPr>
                <w:rFonts w:ascii="Times New Roman" w:eastAsia="黑体" w:hAnsi="Times New Roman" w:cs="Times New Roman" w:hint="eastAsia"/>
                <w:sz w:val="18"/>
              </w:rPr>
            </w:pPr>
            <w:r w:rsidRPr="00091161">
              <w:rPr>
                <w:rFonts w:ascii="Times New Roman" w:eastAsia="黑体" w:hAnsi="Times New Roman" w:cs="Times New Roman" w:hint="eastAsia"/>
                <w:sz w:val="18"/>
              </w:rPr>
              <w:t>4</w:t>
            </w:r>
          </w:p>
        </w:tc>
        <w:tc>
          <w:tcPr>
            <w:tcW w:w="489" w:type="pct"/>
          </w:tcPr>
          <w:p w14:paraId="548A4D41" w14:textId="37EB8550"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0.074</w:t>
            </w:r>
          </w:p>
        </w:tc>
        <w:tc>
          <w:tcPr>
            <w:tcW w:w="718" w:type="pct"/>
          </w:tcPr>
          <w:p w14:paraId="58C2A941" w14:textId="616610BF"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0.057</w:t>
            </w:r>
          </w:p>
        </w:tc>
        <w:tc>
          <w:tcPr>
            <w:tcW w:w="647" w:type="pct"/>
          </w:tcPr>
          <w:p w14:paraId="3EE3F902" w14:textId="239D628E"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0.000</w:t>
            </w:r>
          </w:p>
        </w:tc>
        <w:tc>
          <w:tcPr>
            <w:tcW w:w="690" w:type="pct"/>
          </w:tcPr>
          <w:p w14:paraId="4AD485C3" w14:textId="67DA9C07"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0.867</w:t>
            </w:r>
          </w:p>
        </w:tc>
        <w:tc>
          <w:tcPr>
            <w:tcW w:w="739" w:type="pct"/>
          </w:tcPr>
          <w:p w14:paraId="561C60FB" w14:textId="48A0AC75"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0.001</w:t>
            </w:r>
          </w:p>
        </w:tc>
      </w:tr>
      <w:tr w:rsidR="00CA6CEB" w:rsidRPr="00800811" w14:paraId="2EFDD2FC" w14:textId="77777777" w:rsidTr="00A80B65">
        <w:trPr>
          <w:trHeight w:val="460"/>
        </w:trPr>
        <w:tc>
          <w:tcPr>
            <w:tcW w:w="597" w:type="pct"/>
            <w:vMerge/>
            <w:vAlign w:val="center"/>
          </w:tcPr>
          <w:p w14:paraId="2AA1626E" w14:textId="77777777" w:rsidR="00CA6CEB" w:rsidRPr="00091161" w:rsidRDefault="00CA6CEB" w:rsidP="00CA6CEB">
            <w:pPr>
              <w:jc w:val="center"/>
              <w:rPr>
                <w:rFonts w:ascii="Times New Roman" w:eastAsia="黑体" w:hAnsi="Times New Roman" w:cs="Times New Roman" w:hint="eastAsia"/>
                <w:sz w:val="18"/>
              </w:rPr>
            </w:pPr>
          </w:p>
        </w:tc>
        <w:tc>
          <w:tcPr>
            <w:tcW w:w="854" w:type="pct"/>
            <w:vMerge/>
            <w:vAlign w:val="center"/>
          </w:tcPr>
          <w:p w14:paraId="0C49D6B4" w14:textId="77777777" w:rsidR="00CA6CEB" w:rsidRPr="00091161" w:rsidRDefault="00CA6CEB" w:rsidP="00CA6CEB">
            <w:pPr>
              <w:jc w:val="center"/>
              <w:rPr>
                <w:rFonts w:ascii="Times New Roman" w:eastAsia="黑体" w:hAnsi="Times New Roman" w:cs="Times New Roman" w:hint="eastAsia"/>
                <w:sz w:val="18"/>
              </w:rPr>
            </w:pPr>
          </w:p>
        </w:tc>
        <w:tc>
          <w:tcPr>
            <w:tcW w:w="267" w:type="pct"/>
            <w:vAlign w:val="center"/>
          </w:tcPr>
          <w:p w14:paraId="07BE6879" w14:textId="078ECF86" w:rsidR="00CA6CEB" w:rsidRPr="00091161" w:rsidRDefault="00CA6CEB" w:rsidP="00CA6CEB">
            <w:pPr>
              <w:jc w:val="center"/>
              <w:rPr>
                <w:rFonts w:ascii="Times New Roman" w:eastAsia="黑体" w:hAnsi="Times New Roman" w:cs="Times New Roman" w:hint="eastAsia"/>
                <w:sz w:val="18"/>
              </w:rPr>
            </w:pPr>
            <w:r w:rsidRPr="00091161">
              <w:rPr>
                <w:rFonts w:ascii="Times New Roman" w:eastAsia="黑体" w:hAnsi="Times New Roman" w:cs="Times New Roman" w:hint="eastAsia"/>
                <w:sz w:val="18"/>
              </w:rPr>
              <w:t>5</w:t>
            </w:r>
          </w:p>
        </w:tc>
        <w:tc>
          <w:tcPr>
            <w:tcW w:w="489" w:type="pct"/>
          </w:tcPr>
          <w:p w14:paraId="2EBA9C76" w14:textId="30EBC2AE"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0.074</w:t>
            </w:r>
          </w:p>
        </w:tc>
        <w:tc>
          <w:tcPr>
            <w:tcW w:w="718" w:type="pct"/>
          </w:tcPr>
          <w:p w14:paraId="48111EAD" w14:textId="5F9856CA"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0.057</w:t>
            </w:r>
          </w:p>
        </w:tc>
        <w:tc>
          <w:tcPr>
            <w:tcW w:w="647" w:type="pct"/>
          </w:tcPr>
          <w:p w14:paraId="53D2BB72" w14:textId="72466B75"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0.000</w:t>
            </w:r>
          </w:p>
        </w:tc>
        <w:tc>
          <w:tcPr>
            <w:tcW w:w="690" w:type="pct"/>
          </w:tcPr>
          <w:p w14:paraId="566DF422" w14:textId="12954CCF"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0.867</w:t>
            </w:r>
          </w:p>
        </w:tc>
        <w:tc>
          <w:tcPr>
            <w:tcW w:w="739" w:type="pct"/>
          </w:tcPr>
          <w:p w14:paraId="533B8F85" w14:textId="04B06ADC" w:rsidR="00CA6CEB" w:rsidRPr="00091161" w:rsidRDefault="00CA6CEB" w:rsidP="00CA6CEB">
            <w:pPr>
              <w:jc w:val="center"/>
              <w:rPr>
                <w:rFonts w:ascii="Times New Roman" w:eastAsia="黑体" w:hAnsi="Times New Roman" w:cs="Times New Roman"/>
                <w:sz w:val="18"/>
              </w:rPr>
            </w:pPr>
            <w:r w:rsidRPr="00800811">
              <w:rPr>
                <w:rFonts w:ascii="Times New Roman" w:eastAsia="黑体" w:hAnsi="Times New Roman" w:cs="Times New Roman"/>
                <w:sz w:val="18"/>
              </w:rPr>
              <w:t>0.001</w:t>
            </w:r>
          </w:p>
        </w:tc>
      </w:tr>
      <w:tr w:rsidR="00800811" w:rsidRPr="00800811" w14:paraId="21F56618" w14:textId="77777777" w:rsidTr="00A80B65">
        <w:trPr>
          <w:trHeight w:val="460"/>
        </w:trPr>
        <w:tc>
          <w:tcPr>
            <w:tcW w:w="597" w:type="pct"/>
            <w:vMerge/>
            <w:vAlign w:val="center"/>
          </w:tcPr>
          <w:p w14:paraId="5A93D613" w14:textId="77777777" w:rsidR="00800811" w:rsidRPr="00091161" w:rsidRDefault="00800811" w:rsidP="00800811">
            <w:pPr>
              <w:jc w:val="center"/>
              <w:rPr>
                <w:rFonts w:ascii="Times New Roman" w:eastAsia="黑体" w:hAnsi="Times New Roman" w:cs="Times New Roman" w:hint="eastAsia"/>
                <w:sz w:val="18"/>
              </w:rPr>
            </w:pPr>
          </w:p>
        </w:tc>
        <w:tc>
          <w:tcPr>
            <w:tcW w:w="854" w:type="pct"/>
            <w:vMerge/>
            <w:vAlign w:val="center"/>
          </w:tcPr>
          <w:p w14:paraId="74889082" w14:textId="77777777" w:rsidR="00800811" w:rsidRPr="00091161" w:rsidRDefault="00800811" w:rsidP="00800811">
            <w:pPr>
              <w:jc w:val="center"/>
              <w:rPr>
                <w:rFonts w:ascii="Times New Roman" w:eastAsia="黑体" w:hAnsi="Times New Roman" w:cs="Times New Roman" w:hint="eastAsia"/>
                <w:sz w:val="18"/>
              </w:rPr>
            </w:pPr>
          </w:p>
        </w:tc>
        <w:tc>
          <w:tcPr>
            <w:tcW w:w="267" w:type="pct"/>
            <w:vAlign w:val="center"/>
          </w:tcPr>
          <w:p w14:paraId="361CC3DD" w14:textId="0CBBE967" w:rsidR="00800811" w:rsidRPr="00091161" w:rsidRDefault="00800811" w:rsidP="00800811">
            <w:pPr>
              <w:jc w:val="center"/>
              <w:rPr>
                <w:rFonts w:ascii="Times New Roman" w:eastAsia="黑体" w:hAnsi="Times New Roman" w:cs="Times New Roman" w:hint="eastAsia"/>
                <w:sz w:val="18"/>
              </w:rPr>
            </w:pPr>
            <w:r w:rsidRPr="00091161">
              <w:rPr>
                <w:rFonts w:ascii="Times New Roman" w:eastAsia="黑体" w:hAnsi="Times New Roman" w:cs="Times New Roman" w:hint="eastAsia"/>
                <w:sz w:val="18"/>
              </w:rPr>
              <w:t>6</w:t>
            </w:r>
          </w:p>
        </w:tc>
        <w:tc>
          <w:tcPr>
            <w:tcW w:w="489" w:type="pct"/>
          </w:tcPr>
          <w:p w14:paraId="0892B9D9" w14:textId="636E4028" w:rsidR="00800811" w:rsidRPr="00091161" w:rsidRDefault="00800811" w:rsidP="00800811">
            <w:pPr>
              <w:jc w:val="center"/>
              <w:rPr>
                <w:rFonts w:ascii="Times New Roman" w:eastAsia="黑体" w:hAnsi="Times New Roman" w:cs="Times New Roman"/>
                <w:sz w:val="18"/>
              </w:rPr>
            </w:pPr>
            <w:r w:rsidRPr="00800811">
              <w:rPr>
                <w:rFonts w:ascii="Times New Roman" w:eastAsia="黑体" w:hAnsi="Times New Roman" w:cs="Times New Roman"/>
                <w:sz w:val="18"/>
              </w:rPr>
              <w:t>0.074</w:t>
            </w:r>
          </w:p>
        </w:tc>
        <w:tc>
          <w:tcPr>
            <w:tcW w:w="718" w:type="pct"/>
          </w:tcPr>
          <w:p w14:paraId="7FF07506" w14:textId="17A02E07" w:rsidR="00800811" w:rsidRPr="00091161" w:rsidRDefault="00800811" w:rsidP="00800811">
            <w:pPr>
              <w:jc w:val="center"/>
              <w:rPr>
                <w:rFonts w:ascii="Times New Roman" w:eastAsia="黑体" w:hAnsi="Times New Roman" w:cs="Times New Roman"/>
                <w:sz w:val="18"/>
              </w:rPr>
            </w:pPr>
            <w:r w:rsidRPr="00800811">
              <w:rPr>
                <w:rFonts w:ascii="Times New Roman" w:eastAsia="黑体" w:hAnsi="Times New Roman" w:cs="Times New Roman"/>
                <w:sz w:val="18"/>
              </w:rPr>
              <w:t>0.057</w:t>
            </w:r>
          </w:p>
        </w:tc>
        <w:tc>
          <w:tcPr>
            <w:tcW w:w="647" w:type="pct"/>
          </w:tcPr>
          <w:p w14:paraId="46C6540D" w14:textId="771280CE" w:rsidR="00800811" w:rsidRPr="00091161" w:rsidRDefault="00800811" w:rsidP="00800811">
            <w:pPr>
              <w:jc w:val="center"/>
              <w:rPr>
                <w:rFonts w:ascii="Times New Roman" w:eastAsia="黑体" w:hAnsi="Times New Roman" w:cs="Times New Roman"/>
                <w:sz w:val="18"/>
              </w:rPr>
            </w:pPr>
            <w:r w:rsidRPr="00800811">
              <w:rPr>
                <w:rFonts w:ascii="Times New Roman" w:eastAsia="黑体" w:hAnsi="Times New Roman" w:cs="Times New Roman"/>
                <w:sz w:val="18"/>
              </w:rPr>
              <w:t>0.000</w:t>
            </w:r>
          </w:p>
        </w:tc>
        <w:tc>
          <w:tcPr>
            <w:tcW w:w="690" w:type="pct"/>
          </w:tcPr>
          <w:p w14:paraId="41934DB7" w14:textId="1BE45CDE" w:rsidR="00800811" w:rsidRPr="00091161" w:rsidRDefault="00800811" w:rsidP="00800811">
            <w:pPr>
              <w:jc w:val="center"/>
              <w:rPr>
                <w:rFonts w:ascii="Times New Roman" w:eastAsia="黑体" w:hAnsi="Times New Roman" w:cs="Times New Roman"/>
                <w:sz w:val="18"/>
              </w:rPr>
            </w:pPr>
            <w:r w:rsidRPr="00800811">
              <w:rPr>
                <w:rFonts w:ascii="Times New Roman" w:eastAsia="黑体" w:hAnsi="Times New Roman" w:cs="Times New Roman"/>
                <w:sz w:val="18"/>
              </w:rPr>
              <w:t>0.867</w:t>
            </w:r>
          </w:p>
        </w:tc>
        <w:tc>
          <w:tcPr>
            <w:tcW w:w="739" w:type="pct"/>
          </w:tcPr>
          <w:p w14:paraId="4B193AE6" w14:textId="22CB7835" w:rsidR="00800811" w:rsidRPr="00091161" w:rsidRDefault="00800811" w:rsidP="00800811">
            <w:pPr>
              <w:jc w:val="center"/>
              <w:rPr>
                <w:rFonts w:ascii="Times New Roman" w:eastAsia="黑体" w:hAnsi="Times New Roman" w:cs="Times New Roman"/>
                <w:sz w:val="18"/>
              </w:rPr>
            </w:pPr>
            <w:r w:rsidRPr="00800811">
              <w:rPr>
                <w:rFonts w:ascii="Times New Roman" w:eastAsia="黑体" w:hAnsi="Times New Roman" w:cs="Times New Roman"/>
                <w:sz w:val="18"/>
              </w:rPr>
              <w:t>0.001</w:t>
            </w:r>
          </w:p>
        </w:tc>
      </w:tr>
    </w:tbl>
    <w:p w14:paraId="1B4AA5AC" w14:textId="77777777" w:rsidR="007567DF" w:rsidRDefault="007567DF" w:rsidP="007567DF">
      <w:pPr>
        <w:pStyle w:val="a0"/>
        <w:spacing w:before="62" w:after="62"/>
        <w:ind w:firstLine="480"/>
      </w:pPr>
    </w:p>
    <w:p w14:paraId="6100D7B0" w14:textId="77777777" w:rsidR="00582B43" w:rsidRDefault="00582B43" w:rsidP="00582B43">
      <w:pPr>
        <w:pStyle w:val="2"/>
        <w:spacing w:before="468" w:after="93"/>
      </w:pPr>
      <w:bookmarkStart w:id="21" w:name="_Toc135702330"/>
      <w:r>
        <w:rPr>
          <w:rFonts w:hint="eastAsia"/>
        </w:rPr>
        <w:t>格兰杰因果检验</w:t>
      </w:r>
      <w:bookmarkEnd w:id="21"/>
    </w:p>
    <w:p w14:paraId="785F55F9" w14:textId="77777777" w:rsidR="00582B43" w:rsidRDefault="00582B43" w:rsidP="00582B43">
      <w:pPr>
        <w:pStyle w:val="a0"/>
        <w:spacing w:before="62" w:after="62"/>
        <w:ind w:firstLine="480"/>
      </w:pPr>
      <w:r>
        <w:rPr>
          <w:rFonts w:hint="eastAsia"/>
        </w:rPr>
        <w:t>格兰杰因果检验（</w:t>
      </w:r>
      <w:r>
        <w:rPr>
          <w:rFonts w:hint="eastAsia"/>
        </w:rPr>
        <w:t>Granger</w:t>
      </w:r>
      <w:r>
        <w:rPr>
          <w:rFonts w:hint="eastAsia"/>
        </w:rPr>
        <w:t>）主要用于分析各变量在统计上是否存在因果关系及其方向。本研究中综合采用原始序列和一阶差分后的平稳变量进行格兰杰因果检验探究</w:t>
      </w:r>
      <w:r>
        <w:rPr>
          <w:rFonts w:hint="eastAsia"/>
        </w:rPr>
        <w:t>IFDI</w:t>
      </w:r>
      <w:r>
        <w:rPr>
          <w:rFonts w:hint="eastAsia"/>
        </w:rPr>
        <w:t>、</w:t>
      </w:r>
      <w:r>
        <w:rPr>
          <w:rFonts w:hint="eastAsia"/>
        </w:rPr>
        <w:t>OFDI</w:t>
      </w:r>
      <w:r>
        <w:rPr>
          <w:rFonts w:hint="eastAsia"/>
        </w:rPr>
        <w:t>、双向</w:t>
      </w:r>
      <w:r>
        <w:rPr>
          <w:rFonts w:hint="eastAsia"/>
        </w:rPr>
        <w:t>FDI</w:t>
      </w:r>
      <w:r>
        <w:rPr>
          <w:rFonts w:hint="eastAsia"/>
        </w:rPr>
        <w:t>、经济增长和</w:t>
      </w:r>
      <w:proofErr w:type="gramStart"/>
      <w:r>
        <w:rPr>
          <w:rFonts w:hint="eastAsia"/>
        </w:rPr>
        <w:t>碳排放</w:t>
      </w:r>
      <w:proofErr w:type="gramEnd"/>
      <w:r>
        <w:rPr>
          <w:rFonts w:hint="eastAsia"/>
        </w:rPr>
        <w:t>这五个变量之间的因果关系，检验结果如表</w:t>
      </w:r>
      <w:r>
        <w:rPr>
          <w:rFonts w:hint="eastAsia"/>
        </w:rPr>
        <w:t xml:space="preserve"> </w:t>
      </w:r>
      <w:r>
        <w:rPr>
          <w:rFonts w:hint="eastAsia"/>
        </w:rPr>
        <w:t>。</w:t>
      </w:r>
    </w:p>
    <w:p w14:paraId="7C7225E4" w14:textId="77777777" w:rsidR="00582B43" w:rsidRDefault="00582B43" w:rsidP="00582B43">
      <w:pPr>
        <w:pStyle w:val="a0"/>
        <w:spacing w:before="62" w:after="62"/>
        <w:ind w:firstLine="480"/>
      </w:pPr>
      <w:r>
        <w:rPr>
          <w:rFonts w:hint="eastAsia"/>
        </w:rPr>
        <w:t>针对“丝绸之路经济带”经济区域，从人均</w:t>
      </w:r>
      <w:r>
        <w:rPr>
          <w:rFonts w:hint="eastAsia"/>
        </w:rPr>
        <w:t>GDP</w:t>
      </w:r>
      <w:r>
        <w:rPr>
          <w:rFonts w:hint="eastAsia"/>
        </w:rPr>
        <w:t>方程可见，在</w:t>
      </w:r>
      <w:r>
        <w:rPr>
          <w:rFonts w:hint="eastAsia"/>
        </w:rPr>
        <w:t>5%</w:t>
      </w:r>
      <w:r>
        <w:rPr>
          <w:rFonts w:hint="eastAsia"/>
        </w:rPr>
        <w:t>的显著水平下，碳排放、</w:t>
      </w:r>
      <w:r>
        <w:rPr>
          <w:rFonts w:hint="eastAsia"/>
        </w:rPr>
        <w:t>OFDI</w:t>
      </w:r>
      <w:r>
        <w:rPr>
          <w:rFonts w:hint="eastAsia"/>
        </w:rPr>
        <w:t>和</w:t>
      </w:r>
      <w:r>
        <w:rPr>
          <w:rFonts w:hint="eastAsia"/>
        </w:rPr>
        <w:t>DIFDI</w:t>
      </w:r>
      <w:proofErr w:type="gramStart"/>
      <w:r>
        <w:rPr>
          <w:rFonts w:hint="eastAsia"/>
        </w:rPr>
        <w:t>不是人均</w:t>
      </w:r>
      <w:proofErr w:type="gramEnd"/>
      <w:r>
        <w:rPr>
          <w:rFonts w:hint="eastAsia"/>
        </w:rPr>
        <w:t>GDP</w:t>
      </w:r>
      <w:r>
        <w:rPr>
          <w:rFonts w:hint="eastAsia"/>
        </w:rPr>
        <w:t>的原因的原假设被拒绝，表明影</w:t>
      </w:r>
      <w:r>
        <w:rPr>
          <w:rFonts w:hint="eastAsia"/>
        </w:rPr>
        <w:lastRenderedPageBreak/>
        <w:t>响碳排放、</w:t>
      </w:r>
      <w:r w:rsidRPr="0088188C">
        <w:rPr>
          <w:rFonts w:ascii="Times" w:hAnsi="Times" w:cs="Times"/>
          <w:szCs w:val="24"/>
        </w:rPr>
        <w:t>对外直接投资</w:t>
      </w:r>
      <w:r>
        <w:rPr>
          <w:rFonts w:ascii="Times" w:hAnsi="Times" w:cs="Times" w:hint="eastAsia"/>
          <w:szCs w:val="24"/>
        </w:rPr>
        <w:t>和双向</w:t>
      </w:r>
      <w:r>
        <w:rPr>
          <w:rFonts w:ascii="Times" w:hAnsi="Times" w:cs="Times" w:hint="eastAsia"/>
          <w:szCs w:val="24"/>
        </w:rPr>
        <w:t>FDI</w:t>
      </w:r>
      <w:r>
        <w:rPr>
          <w:rFonts w:ascii="Times" w:hAnsi="Times" w:cs="Times" w:hint="eastAsia"/>
          <w:szCs w:val="24"/>
        </w:rPr>
        <w:t>协调发展</w:t>
      </w:r>
      <w:r>
        <w:rPr>
          <w:rFonts w:hint="eastAsia"/>
        </w:rPr>
        <w:t>是人均</w:t>
      </w:r>
      <w:r>
        <w:rPr>
          <w:rFonts w:hint="eastAsia"/>
        </w:rPr>
        <w:t>GDP</w:t>
      </w:r>
      <w:r>
        <w:rPr>
          <w:rFonts w:hint="eastAsia"/>
        </w:rPr>
        <w:t>增长</w:t>
      </w:r>
      <w:r>
        <w:rPr>
          <w:rFonts w:ascii="Times" w:hAnsi="Times" w:cs="Times" w:hint="eastAsia"/>
          <w:szCs w:val="24"/>
        </w:rPr>
        <w:t>的一个原因，说明中国经济增长速度在一定程度上受中国碳排放、</w:t>
      </w:r>
      <w:r w:rsidRPr="0088188C">
        <w:rPr>
          <w:rFonts w:ascii="Times" w:hAnsi="Times" w:cs="Times"/>
          <w:szCs w:val="24"/>
        </w:rPr>
        <w:t>对外直接投资</w:t>
      </w:r>
      <w:r>
        <w:rPr>
          <w:rFonts w:ascii="Times" w:hAnsi="Times" w:cs="Times" w:hint="eastAsia"/>
          <w:szCs w:val="24"/>
        </w:rPr>
        <w:t>增长速度和双向</w:t>
      </w:r>
      <w:r>
        <w:rPr>
          <w:rFonts w:ascii="Times" w:hAnsi="Times" w:cs="Times" w:hint="eastAsia"/>
          <w:szCs w:val="24"/>
        </w:rPr>
        <w:t>FDI</w:t>
      </w:r>
      <w:r>
        <w:rPr>
          <w:rFonts w:ascii="Times" w:hAnsi="Times" w:cs="Times" w:hint="eastAsia"/>
          <w:szCs w:val="24"/>
        </w:rPr>
        <w:t>协调发展的影响，同时</w:t>
      </w:r>
      <w:r>
        <w:rPr>
          <w:rFonts w:hint="eastAsia"/>
        </w:rPr>
        <w:t>在</w:t>
      </w:r>
      <w:r>
        <w:rPr>
          <w:rFonts w:hint="eastAsia"/>
        </w:rPr>
        <w:t>5%</w:t>
      </w:r>
      <w:r>
        <w:rPr>
          <w:rFonts w:hint="eastAsia"/>
        </w:rPr>
        <w:t>的显著性水平下，所有变量</w:t>
      </w:r>
      <w:proofErr w:type="gramStart"/>
      <w:r>
        <w:rPr>
          <w:rFonts w:hint="eastAsia"/>
        </w:rPr>
        <w:t>不是人均</w:t>
      </w:r>
      <w:proofErr w:type="gramEnd"/>
      <w:r>
        <w:rPr>
          <w:rFonts w:hint="eastAsia"/>
        </w:rPr>
        <w:t>GDP</w:t>
      </w:r>
      <w:r>
        <w:rPr>
          <w:rFonts w:hint="eastAsia"/>
        </w:rPr>
        <w:t>的原因均被拒绝，说明外商直接投资也起到一定的影响作用。</w:t>
      </w:r>
    </w:p>
    <w:p w14:paraId="4224A685" w14:textId="77777777" w:rsidR="00582B43" w:rsidRDefault="00582B43" w:rsidP="00582B43">
      <w:pPr>
        <w:pStyle w:val="a0"/>
        <w:spacing w:before="62" w:after="62"/>
        <w:ind w:firstLine="480"/>
      </w:pPr>
      <w:r>
        <w:rPr>
          <w:rFonts w:ascii="Times" w:hAnsi="Times" w:cs="Times" w:hint="eastAsia"/>
          <w:szCs w:val="24"/>
        </w:rPr>
        <w:t>从外商直接投资方程和对外直接投资方程可知，</w:t>
      </w:r>
      <w:r>
        <w:rPr>
          <w:rFonts w:hint="eastAsia"/>
        </w:rPr>
        <w:t>碳排放不是</w:t>
      </w:r>
      <w:r>
        <w:rPr>
          <w:rFonts w:hint="eastAsia"/>
        </w:rPr>
        <w:t>IFDI</w:t>
      </w:r>
      <w:r>
        <w:rPr>
          <w:rFonts w:hint="eastAsia"/>
        </w:rPr>
        <w:t>和双向</w:t>
      </w:r>
      <w:r>
        <w:rPr>
          <w:rFonts w:hint="eastAsia"/>
        </w:rPr>
        <w:t>FDI</w:t>
      </w:r>
      <w:r>
        <w:rPr>
          <w:rFonts w:hint="eastAsia"/>
        </w:rPr>
        <w:t>协调发展的原因的原假设在</w:t>
      </w:r>
      <w:r>
        <w:rPr>
          <w:rFonts w:hint="eastAsia"/>
        </w:rPr>
        <w:t>5%</w:t>
      </w:r>
      <w:r>
        <w:rPr>
          <w:rFonts w:hint="eastAsia"/>
        </w:rPr>
        <w:t>的显著性水平下被拒绝，表明碳排放是外商直接投资增长和对外直接投资增长的一个原因，即中国外商直接投资增长速度和对外直接投资增长速度在一定程度</w:t>
      </w:r>
      <w:proofErr w:type="gramStart"/>
      <w:r>
        <w:rPr>
          <w:rFonts w:hint="eastAsia"/>
        </w:rPr>
        <w:t>上受碳排放</w:t>
      </w:r>
      <w:proofErr w:type="gramEnd"/>
      <w:r>
        <w:rPr>
          <w:rFonts w:hint="eastAsia"/>
        </w:rPr>
        <w:t>的影响。且在</w:t>
      </w:r>
      <w:r>
        <w:rPr>
          <w:rFonts w:hint="eastAsia"/>
        </w:rPr>
        <w:t>5%</w:t>
      </w:r>
      <w:r>
        <w:rPr>
          <w:rFonts w:hint="eastAsia"/>
        </w:rPr>
        <w:t>的显著性水平下，所有变量不是</w:t>
      </w:r>
      <w:r>
        <w:rPr>
          <w:rFonts w:hint="eastAsia"/>
        </w:rPr>
        <w:t>IFDI</w:t>
      </w:r>
      <w:r>
        <w:rPr>
          <w:rFonts w:hint="eastAsia"/>
        </w:rPr>
        <w:t>、</w:t>
      </w:r>
      <w:r>
        <w:rPr>
          <w:rFonts w:hint="eastAsia"/>
        </w:rPr>
        <w:t>OFDI</w:t>
      </w:r>
      <w:r>
        <w:rPr>
          <w:rFonts w:hint="eastAsia"/>
        </w:rPr>
        <w:t>的原因均被拒绝，说明人均</w:t>
      </w:r>
      <w:r>
        <w:rPr>
          <w:rFonts w:hint="eastAsia"/>
        </w:rPr>
        <w:t>GDP</w:t>
      </w:r>
      <w:r>
        <w:rPr>
          <w:rFonts w:hint="eastAsia"/>
        </w:rPr>
        <w:t>也起到一定的影响。</w:t>
      </w:r>
    </w:p>
    <w:p w14:paraId="13151E8D" w14:textId="77777777" w:rsidR="00582B43" w:rsidRPr="00EC5B83" w:rsidRDefault="00582B43" w:rsidP="00582B43">
      <w:pPr>
        <w:pStyle w:val="a0"/>
        <w:spacing w:before="62" w:after="62"/>
        <w:ind w:firstLine="480"/>
      </w:pPr>
      <w:r>
        <w:rPr>
          <w:rFonts w:hint="eastAsia"/>
        </w:rPr>
        <w:t>从双向</w:t>
      </w:r>
      <w:r>
        <w:rPr>
          <w:rFonts w:hint="eastAsia"/>
        </w:rPr>
        <w:t>FDI</w:t>
      </w:r>
      <w:r>
        <w:rPr>
          <w:rFonts w:hint="eastAsia"/>
        </w:rPr>
        <w:t>协调发展方程可得，在</w:t>
      </w:r>
      <w:r>
        <w:rPr>
          <w:rFonts w:hint="eastAsia"/>
        </w:rPr>
        <w:t>5%</w:t>
      </w:r>
      <w:r>
        <w:rPr>
          <w:rFonts w:hint="eastAsia"/>
        </w:rPr>
        <w:t>的显著性水平下，碳排放和人均</w:t>
      </w:r>
      <w:r>
        <w:rPr>
          <w:rFonts w:hint="eastAsia"/>
        </w:rPr>
        <w:t>GDP</w:t>
      </w:r>
      <w:r>
        <w:rPr>
          <w:rFonts w:hint="eastAsia"/>
        </w:rPr>
        <w:t>不是双向</w:t>
      </w:r>
      <w:r>
        <w:rPr>
          <w:rFonts w:hint="eastAsia"/>
        </w:rPr>
        <w:t>FDI</w:t>
      </w:r>
      <w:r>
        <w:rPr>
          <w:rFonts w:hint="eastAsia"/>
        </w:rPr>
        <w:t>协调发展的原因的原假设被拒绝，表明中国双向</w:t>
      </w:r>
      <w:r>
        <w:rPr>
          <w:rFonts w:hint="eastAsia"/>
        </w:rPr>
        <w:t>FDI</w:t>
      </w:r>
      <w:r>
        <w:rPr>
          <w:rFonts w:hint="eastAsia"/>
        </w:rPr>
        <w:t>协调发展速度是碳排放和经济增长的一个原因，即</w:t>
      </w:r>
      <w:r>
        <w:rPr>
          <w:rFonts w:ascii="Times" w:hAnsi="Times" w:cs="Times" w:hint="eastAsia"/>
          <w:szCs w:val="24"/>
        </w:rPr>
        <w:t>中国</w:t>
      </w:r>
      <w:r>
        <w:rPr>
          <w:rFonts w:hint="eastAsia"/>
        </w:rPr>
        <w:t>碳排放和经济增长</w:t>
      </w:r>
      <w:r>
        <w:rPr>
          <w:rFonts w:ascii="Times" w:hAnsi="Times" w:cs="Times" w:hint="eastAsia"/>
          <w:szCs w:val="24"/>
        </w:rPr>
        <w:t>在一定程度上受双向</w:t>
      </w:r>
      <w:r>
        <w:rPr>
          <w:rFonts w:ascii="Times" w:hAnsi="Times" w:cs="Times" w:hint="eastAsia"/>
          <w:szCs w:val="24"/>
        </w:rPr>
        <w:t>FDI</w:t>
      </w:r>
      <w:r>
        <w:rPr>
          <w:rFonts w:ascii="Times" w:hAnsi="Times" w:cs="Times" w:hint="eastAsia"/>
          <w:szCs w:val="24"/>
        </w:rPr>
        <w:t>协调发展速度的影响</w:t>
      </w:r>
      <w:r>
        <w:rPr>
          <w:rFonts w:hint="eastAsia"/>
        </w:rPr>
        <w:t>。同时在</w:t>
      </w:r>
      <w:r>
        <w:rPr>
          <w:rFonts w:hint="eastAsia"/>
        </w:rPr>
        <w:t>5%</w:t>
      </w:r>
      <w:r>
        <w:rPr>
          <w:rFonts w:hint="eastAsia"/>
        </w:rPr>
        <w:t>的显著性水平下，所有变量不是</w:t>
      </w:r>
      <w:r>
        <w:rPr>
          <w:rFonts w:hint="eastAsia"/>
        </w:rPr>
        <w:t>DIFDI</w:t>
      </w:r>
      <w:r>
        <w:rPr>
          <w:rFonts w:hint="eastAsia"/>
        </w:rPr>
        <w:t>的原因均被拒绝，说明对外直接投资增长速度和对商直接投资增长速度也有着一定的影响效应。</w:t>
      </w:r>
    </w:p>
    <w:p w14:paraId="2C41BFB8" w14:textId="77777777" w:rsidR="00582B43" w:rsidRDefault="00582B43" w:rsidP="00582B43">
      <w:pPr>
        <w:pStyle w:val="a0"/>
        <w:spacing w:before="62" w:after="62"/>
        <w:ind w:firstLine="480"/>
      </w:pPr>
      <w:r>
        <w:rPr>
          <w:rFonts w:hint="eastAsia"/>
        </w:rPr>
        <w:t>类似地，针对“</w:t>
      </w:r>
      <w:r>
        <w:rPr>
          <w:rFonts w:hint="eastAsia"/>
        </w:rPr>
        <w:t>21</w:t>
      </w:r>
      <w:r>
        <w:rPr>
          <w:rFonts w:hint="eastAsia"/>
        </w:rPr>
        <w:t>世纪海上丝绸之路”经济区域，</w:t>
      </w:r>
      <w:proofErr w:type="gramStart"/>
      <w:r>
        <w:rPr>
          <w:rFonts w:hint="eastAsia"/>
        </w:rPr>
        <w:t>从碳排放</w:t>
      </w:r>
      <w:proofErr w:type="gramEnd"/>
      <w:r>
        <w:rPr>
          <w:rFonts w:hint="eastAsia"/>
        </w:rPr>
        <w:t>方程可见，在</w:t>
      </w:r>
      <w:r>
        <w:rPr>
          <w:rFonts w:hint="eastAsia"/>
        </w:rPr>
        <w:t>5%</w:t>
      </w:r>
      <w:r>
        <w:rPr>
          <w:rFonts w:hint="eastAsia"/>
        </w:rPr>
        <w:t>的显著性水平下，人均</w:t>
      </w:r>
      <w:r>
        <w:rPr>
          <w:rFonts w:hint="eastAsia"/>
        </w:rPr>
        <w:t>GDP</w:t>
      </w:r>
      <w:r>
        <w:rPr>
          <w:rFonts w:hint="eastAsia"/>
        </w:rPr>
        <w:t>、</w:t>
      </w:r>
      <w:r>
        <w:rPr>
          <w:rFonts w:hint="eastAsia"/>
        </w:rPr>
        <w:t>OFDI</w:t>
      </w:r>
      <w:r>
        <w:rPr>
          <w:rFonts w:hint="eastAsia"/>
        </w:rPr>
        <w:t>和</w:t>
      </w:r>
      <w:r>
        <w:t>DIFDI</w:t>
      </w:r>
      <w:r>
        <w:rPr>
          <w:rFonts w:hint="eastAsia"/>
        </w:rPr>
        <w:t>不是碳排放的原因的原假设被拒绝，表明人均</w:t>
      </w:r>
      <w:r>
        <w:rPr>
          <w:rFonts w:hint="eastAsia"/>
        </w:rPr>
        <w:t>GDP</w:t>
      </w:r>
      <w:r>
        <w:rPr>
          <w:rFonts w:hint="eastAsia"/>
        </w:rPr>
        <w:t>、对外直接投资、双向</w:t>
      </w:r>
      <w:r>
        <w:rPr>
          <w:rFonts w:hint="eastAsia"/>
        </w:rPr>
        <w:t>FDI</w:t>
      </w:r>
      <w:r>
        <w:rPr>
          <w:rFonts w:hint="eastAsia"/>
        </w:rPr>
        <w:t>协调发展速度是碳排放的一个原因，即说明中国碳排放在一定程度上受到经济增长、对外直接投资增长速度和双向</w:t>
      </w:r>
      <w:r>
        <w:rPr>
          <w:rFonts w:hint="eastAsia"/>
        </w:rPr>
        <w:t>FDI</w:t>
      </w:r>
      <w:r>
        <w:rPr>
          <w:rFonts w:hint="eastAsia"/>
        </w:rPr>
        <w:t>协调发展速度的影响，且在</w:t>
      </w:r>
      <w:r>
        <w:rPr>
          <w:rFonts w:hint="eastAsia"/>
        </w:rPr>
        <w:t>5%</w:t>
      </w:r>
      <w:r>
        <w:rPr>
          <w:rFonts w:hint="eastAsia"/>
        </w:rPr>
        <w:t>的显著性水平下，所有变量不是碳排放的原因均被拒绝，说明外商直接投资增长速度也起到一定的影响。</w:t>
      </w:r>
    </w:p>
    <w:p w14:paraId="7164CE08" w14:textId="77777777" w:rsidR="00582B43" w:rsidRDefault="00582B43" w:rsidP="00582B43">
      <w:pPr>
        <w:pStyle w:val="a0"/>
        <w:spacing w:before="62" w:after="62"/>
        <w:ind w:firstLine="480"/>
      </w:pPr>
      <w:r>
        <w:rPr>
          <w:rFonts w:hint="eastAsia"/>
        </w:rPr>
        <w:t>从人均</w:t>
      </w:r>
      <w:r>
        <w:rPr>
          <w:rFonts w:hint="eastAsia"/>
        </w:rPr>
        <w:t>GDP</w:t>
      </w:r>
      <w:r>
        <w:rPr>
          <w:rFonts w:hint="eastAsia"/>
        </w:rPr>
        <w:t>方程可知，在</w:t>
      </w:r>
      <w:r>
        <w:rPr>
          <w:rFonts w:hint="eastAsia"/>
        </w:rPr>
        <w:t>5%</w:t>
      </w:r>
      <w:r>
        <w:rPr>
          <w:rFonts w:hint="eastAsia"/>
        </w:rPr>
        <w:t>的显著性水平下，碳排放、</w:t>
      </w:r>
      <w:r>
        <w:rPr>
          <w:rFonts w:hint="eastAsia"/>
        </w:rPr>
        <w:t>OFDI</w:t>
      </w:r>
      <w:r>
        <w:rPr>
          <w:rFonts w:hint="eastAsia"/>
        </w:rPr>
        <w:t>和</w:t>
      </w:r>
      <w:r>
        <w:t>DIFDI</w:t>
      </w:r>
      <w:proofErr w:type="gramStart"/>
      <w:r>
        <w:rPr>
          <w:rFonts w:hint="eastAsia"/>
        </w:rPr>
        <w:t>不是人均</w:t>
      </w:r>
      <w:proofErr w:type="gramEnd"/>
      <w:r>
        <w:rPr>
          <w:rFonts w:hint="eastAsia"/>
        </w:rPr>
        <w:t>GDP</w:t>
      </w:r>
      <w:r>
        <w:rPr>
          <w:rFonts w:hint="eastAsia"/>
        </w:rPr>
        <w:t>的原因的原假设被拒绝，表明碳排放、对外直接投资、双向</w:t>
      </w:r>
      <w:r>
        <w:rPr>
          <w:rFonts w:hint="eastAsia"/>
        </w:rPr>
        <w:t>FDI</w:t>
      </w:r>
      <w:r>
        <w:rPr>
          <w:rFonts w:hint="eastAsia"/>
        </w:rPr>
        <w:t>协调发展速度是人均</w:t>
      </w:r>
      <w:r>
        <w:rPr>
          <w:rFonts w:hint="eastAsia"/>
        </w:rPr>
        <w:t>G</w:t>
      </w:r>
      <w:r>
        <w:t>DP</w:t>
      </w:r>
      <w:r>
        <w:rPr>
          <w:rFonts w:hint="eastAsia"/>
        </w:rPr>
        <w:t>的一个原因，即说明中国碳排放在一定程度上受到经济增长、对外直接投资增长速度和双向</w:t>
      </w:r>
      <w:r>
        <w:rPr>
          <w:rFonts w:hint="eastAsia"/>
        </w:rPr>
        <w:t>FDI</w:t>
      </w:r>
      <w:r>
        <w:rPr>
          <w:rFonts w:hint="eastAsia"/>
        </w:rPr>
        <w:t>协调发展速度的影响，且在</w:t>
      </w:r>
      <w:r>
        <w:rPr>
          <w:rFonts w:hint="eastAsia"/>
        </w:rPr>
        <w:t>5%</w:t>
      </w:r>
      <w:r>
        <w:rPr>
          <w:rFonts w:hint="eastAsia"/>
        </w:rPr>
        <w:t>的显著性水平下，所有变量不是碳排放的原因均被拒绝，说明外商直接投资增长速度也起到一定的影响。</w:t>
      </w:r>
    </w:p>
    <w:p w14:paraId="43410117" w14:textId="77777777" w:rsidR="00582B43" w:rsidRDefault="00582B43" w:rsidP="00582B43">
      <w:pPr>
        <w:pStyle w:val="a0"/>
        <w:spacing w:before="62" w:after="62"/>
        <w:ind w:firstLine="480"/>
      </w:pPr>
      <w:r>
        <w:rPr>
          <w:rFonts w:hint="eastAsia"/>
        </w:rPr>
        <w:t>从对外直接投资方程可知，在</w:t>
      </w:r>
      <w:r>
        <w:rPr>
          <w:rFonts w:hint="eastAsia"/>
        </w:rPr>
        <w:t>5%</w:t>
      </w:r>
      <w:r>
        <w:rPr>
          <w:rFonts w:hint="eastAsia"/>
        </w:rPr>
        <w:t>的显著性水平下，所有变量不是</w:t>
      </w:r>
      <w:r>
        <w:rPr>
          <w:rFonts w:hint="eastAsia"/>
        </w:rPr>
        <w:t>OFDI</w:t>
      </w:r>
      <w:r>
        <w:rPr>
          <w:rFonts w:hint="eastAsia"/>
        </w:rPr>
        <w:t>的原因均被拒绝，说明碳排放、经济增长、外商直接投资和双向</w:t>
      </w:r>
      <w:r>
        <w:rPr>
          <w:rFonts w:hint="eastAsia"/>
        </w:rPr>
        <w:t>FDI</w:t>
      </w:r>
      <w:r>
        <w:rPr>
          <w:rFonts w:hint="eastAsia"/>
        </w:rPr>
        <w:t>协调发展会对对外直接投资起到一定作用。</w:t>
      </w:r>
    </w:p>
    <w:p w14:paraId="2FD3B6AF" w14:textId="77777777" w:rsidR="00582B43" w:rsidRDefault="00582B43" w:rsidP="00582B43">
      <w:pPr>
        <w:pStyle w:val="a0"/>
        <w:spacing w:before="62" w:after="62"/>
        <w:ind w:firstLine="480"/>
      </w:pPr>
      <w:r>
        <w:rPr>
          <w:rFonts w:hint="eastAsia"/>
        </w:rPr>
        <w:t>从双向</w:t>
      </w:r>
      <w:r>
        <w:rPr>
          <w:rFonts w:hint="eastAsia"/>
        </w:rPr>
        <w:t>FDI</w:t>
      </w:r>
      <w:r>
        <w:rPr>
          <w:rFonts w:hint="eastAsia"/>
        </w:rPr>
        <w:t>协调发展方程可知，人均</w:t>
      </w:r>
      <w:r>
        <w:rPr>
          <w:rFonts w:hint="eastAsia"/>
        </w:rPr>
        <w:t>GDP</w:t>
      </w:r>
      <w:r>
        <w:rPr>
          <w:rFonts w:hint="eastAsia"/>
        </w:rPr>
        <w:t>不是双向</w:t>
      </w:r>
      <w:r>
        <w:rPr>
          <w:rFonts w:hint="eastAsia"/>
        </w:rPr>
        <w:t>FDI</w:t>
      </w:r>
      <w:r>
        <w:rPr>
          <w:rFonts w:hint="eastAsia"/>
        </w:rPr>
        <w:t>协调发展的原因的</w:t>
      </w:r>
      <w:r>
        <w:rPr>
          <w:rFonts w:hint="eastAsia"/>
        </w:rPr>
        <w:lastRenderedPageBreak/>
        <w:t>原假设在</w:t>
      </w:r>
      <w:r>
        <w:rPr>
          <w:rFonts w:hint="eastAsia"/>
        </w:rPr>
        <w:t>5%</w:t>
      </w:r>
      <w:r>
        <w:rPr>
          <w:rFonts w:hint="eastAsia"/>
        </w:rPr>
        <w:t>的显著性水平下被拒绝，表明人均</w:t>
      </w:r>
      <w:r>
        <w:rPr>
          <w:rFonts w:hint="eastAsia"/>
        </w:rPr>
        <w:t>GDP</w:t>
      </w:r>
      <w:r>
        <w:rPr>
          <w:rFonts w:hint="eastAsia"/>
        </w:rPr>
        <w:t>是双向</w:t>
      </w:r>
      <w:r>
        <w:rPr>
          <w:rFonts w:hint="eastAsia"/>
        </w:rPr>
        <w:t>FDI</w:t>
      </w:r>
      <w:r>
        <w:rPr>
          <w:rFonts w:hint="eastAsia"/>
        </w:rPr>
        <w:t>协调发展的一个原因，即中国双向</w:t>
      </w:r>
      <w:r>
        <w:rPr>
          <w:rFonts w:hint="eastAsia"/>
        </w:rPr>
        <w:t>FDI</w:t>
      </w:r>
      <w:r>
        <w:rPr>
          <w:rFonts w:hint="eastAsia"/>
        </w:rPr>
        <w:t>协调发展速度在一定程度上受经济增长的影响。且在</w:t>
      </w:r>
      <w:r>
        <w:rPr>
          <w:rFonts w:hint="eastAsia"/>
        </w:rPr>
        <w:t>5%</w:t>
      </w:r>
      <w:r>
        <w:rPr>
          <w:rFonts w:hint="eastAsia"/>
        </w:rPr>
        <w:t>的显著性水平下，所有变量不是双向</w:t>
      </w:r>
      <w:r>
        <w:rPr>
          <w:rFonts w:hint="eastAsia"/>
        </w:rPr>
        <w:t>FDI</w:t>
      </w:r>
      <w:r>
        <w:rPr>
          <w:rFonts w:hint="eastAsia"/>
        </w:rPr>
        <w:t>协调发展的原因均被拒绝，说明碳排放、对外直接投资和外商直接投资会对双向</w:t>
      </w:r>
      <w:r>
        <w:rPr>
          <w:rFonts w:hint="eastAsia"/>
        </w:rPr>
        <w:t>FDI</w:t>
      </w:r>
      <w:r>
        <w:rPr>
          <w:rFonts w:hint="eastAsia"/>
        </w:rPr>
        <w:t>协调发展起到一定作用。</w:t>
      </w:r>
    </w:p>
    <w:p w14:paraId="68141D8E" w14:textId="4CAB94D0" w:rsidR="00582B43" w:rsidRDefault="00582B43" w:rsidP="00582B43">
      <w:pPr>
        <w:pStyle w:val="a0"/>
        <w:spacing w:before="62" w:after="62"/>
        <w:ind w:firstLine="480"/>
      </w:pPr>
      <w:r>
        <w:rPr>
          <w:rFonts w:hint="eastAsia"/>
        </w:rPr>
        <w:t>综上可得：在“丝绸之路经济带”经济区域中，碳排放是人均</w:t>
      </w:r>
      <w:r>
        <w:rPr>
          <w:rFonts w:hint="eastAsia"/>
        </w:rPr>
        <w:t>GDP</w:t>
      </w:r>
      <w:r>
        <w:rPr>
          <w:rFonts w:hint="eastAsia"/>
        </w:rPr>
        <w:t>、</w:t>
      </w:r>
      <w:r>
        <w:rPr>
          <w:rFonts w:hint="eastAsia"/>
        </w:rPr>
        <w:t>OFDI</w:t>
      </w:r>
      <w:r>
        <w:rPr>
          <w:rFonts w:hint="eastAsia"/>
        </w:rPr>
        <w:t>、</w:t>
      </w:r>
      <w:r>
        <w:rPr>
          <w:rFonts w:hint="eastAsia"/>
        </w:rPr>
        <w:t>IFDI</w:t>
      </w:r>
      <w:r>
        <w:rPr>
          <w:rFonts w:hint="eastAsia"/>
        </w:rPr>
        <w:t>的格兰杰原因，人均</w:t>
      </w:r>
      <w:r>
        <w:rPr>
          <w:rFonts w:hint="eastAsia"/>
        </w:rPr>
        <w:t>GDP</w:t>
      </w:r>
      <w:r>
        <w:rPr>
          <w:rFonts w:hint="eastAsia"/>
        </w:rPr>
        <w:t>是</w:t>
      </w:r>
      <w:r>
        <w:rPr>
          <w:rFonts w:hint="eastAsia"/>
        </w:rPr>
        <w:t>DIFDI</w:t>
      </w:r>
      <w:r>
        <w:rPr>
          <w:rFonts w:hint="eastAsia"/>
        </w:rPr>
        <w:t>的格兰杰原因，</w:t>
      </w:r>
      <w:r>
        <w:rPr>
          <w:rFonts w:hint="eastAsia"/>
        </w:rPr>
        <w:t>OFDI</w:t>
      </w:r>
      <w:r>
        <w:rPr>
          <w:rFonts w:hint="eastAsia"/>
        </w:rPr>
        <w:t>和</w:t>
      </w:r>
      <w:r>
        <w:rPr>
          <w:rFonts w:hint="eastAsia"/>
        </w:rPr>
        <w:t>DIFDI</w:t>
      </w:r>
      <w:r>
        <w:rPr>
          <w:rFonts w:hint="eastAsia"/>
        </w:rPr>
        <w:t>是人均</w:t>
      </w:r>
      <w:r>
        <w:rPr>
          <w:rFonts w:hint="eastAsia"/>
        </w:rPr>
        <w:t>GDP</w:t>
      </w:r>
      <w:r>
        <w:rPr>
          <w:rFonts w:hint="eastAsia"/>
        </w:rPr>
        <w:t>的格兰杰原因；在“</w:t>
      </w:r>
      <w:r>
        <w:rPr>
          <w:rFonts w:hint="eastAsia"/>
        </w:rPr>
        <w:t>21</w:t>
      </w:r>
      <w:r>
        <w:rPr>
          <w:rFonts w:hint="eastAsia"/>
        </w:rPr>
        <w:t>世纪海上丝绸之路”经济区域中，碳排放是人均</w:t>
      </w:r>
      <w:r>
        <w:rPr>
          <w:rFonts w:hint="eastAsia"/>
        </w:rPr>
        <w:t>GDP</w:t>
      </w:r>
      <w:r>
        <w:rPr>
          <w:rFonts w:hint="eastAsia"/>
        </w:rPr>
        <w:t>的格兰杰原因，</w:t>
      </w:r>
      <w:r>
        <w:rPr>
          <w:rFonts w:hint="eastAsia"/>
        </w:rPr>
        <w:t>OFDI</w:t>
      </w:r>
      <w:r>
        <w:rPr>
          <w:rFonts w:hint="eastAsia"/>
        </w:rPr>
        <w:t>和</w:t>
      </w:r>
      <w:r>
        <w:rPr>
          <w:rFonts w:hint="eastAsia"/>
        </w:rPr>
        <w:t>DIFDI</w:t>
      </w:r>
      <w:r>
        <w:rPr>
          <w:rFonts w:hint="eastAsia"/>
        </w:rPr>
        <w:t>是碳排放和人均</w:t>
      </w:r>
      <w:r>
        <w:rPr>
          <w:rFonts w:hint="eastAsia"/>
        </w:rPr>
        <w:t>GDP</w:t>
      </w:r>
      <w:r>
        <w:rPr>
          <w:rFonts w:hint="eastAsia"/>
        </w:rPr>
        <w:t>的格兰杰原因，人均</w:t>
      </w:r>
      <w:r>
        <w:rPr>
          <w:rFonts w:hint="eastAsia"/>
        </w:rPr>
        <w:t>GDP</w:t>
      </w:r>
      <w:r>
        <w:rPr>
          <w:rFonts w:hint="eastAsia"/>
        </w:rPr>
        <w:t>是</w:t>
      </w:r>
      <w:r>
        <w:rPr>
          <w:rFonts w:hint="eastAsia"/>
        </w:rPr>
        <w:t>DIFDI</w:t>
      </w:r>
      <w:r>
        <w:rPr>
          <w:rFonts w:hint="eastAsia"/>
        </w:rPr>
        <w:t>的格兰杰原因</w:t>
      </w:r>
      <w:r w:rsidR="005D495A">
        <w:rPr>
          <w:rFonts w:hint="eastAsia"/>
        </w:rPr>
        <w:t>，五个变量的格兰杰因果关系图如图</w:t>
      </w:r>
      <w:r>
        <w:rPr>
          <w:rFonts w:hint="eastAsia"/>
        </w:rPr>
        <w:t>。</w:t>
      </w:r>
    </w:p>
    <w:p w14:paraId="66BEC373" w14:textId="77777777" w:rsidR="00582B43" w:rsidRPr="00201769" w:rsidRDefault="00582B43" w:rsidP="00582B43">
      <w:pPr>
        <w:pStyle w:val="a0"/>
        <w:spacing w:before="62" w:after="62"/>
        <w:ind w:firstLine="480"/>
        <w:rPr>
          <w:color w:val="C00000"/>
        </w:rPr>
      </w:pPr>
    </w:p>
    <w:p w14:paraId="3F5CFE13" w14:textId="77777777" w:rsidR="00582B43" w:rsidRPr="00F732DC" w:rsidRDefault="00582B43" w:rsidP="00582B43">
      <w:pPr>
        <w:jc w:val="center"/>
        <w:rPr>
          <w:rFonts w:ascii="黑体" w:eastAsia="黑体" w:hAnsi="黑体"/>
          <w:sz w:val="18"/>
        </w:rPr>
      </w:pPr>
      <w:r>
        <w:rPr>
          <w:rFonts w:ascii="黑体" w:eastAsia="黑体" w:hAnsi="黑体" w:hint="eastAsia"/>
          <w:sz w:val="18"/>
        </w:rPr>
        <w:t>表</w:t>
      </w:r>
      <w:r>
        <w:rPr>
          <w:rFonts w:ascii="黑体" w:eastAsia="黑体" w:hAnsi="黑体"/>
          <w:sz w:val="18"/>
        </w:rPr>
        <w:t xml:space="preserve"> </w:t>
      </w:r>
      <w:r>
        <w:rPr>
          <w:rFonts w:ascii="黑体" w:eastAsia="黑体" w:hAnsi="黑体" w:hint="eastAsia"/>
          <w:sz w:val="18"/>
        </w:rPr>
        <w:t>格兰杰因果检验结果</w:t>
      </w:r>
    </w:p>
    <w:tbl>
      <w:tblPr>
        <w:tblStyle w:val="af0"/>
        <w:tblpPr w:leftFromText="180" w:rightFromText="180" w:vertAnchor="text" w:horzAnchor="margin" w:tblpY="157"/>
        <w:tblW w:w="5000" w:type="pct"/>
        <w:tblBorders>
          <w:top w:val="single" w:sz="8" w:space="0" w:color="auto"/>
          <w:left w:val="none" w:sz="0" w:space="0" w:color="auto"/>
          <w:bottom w:val="single" w:sz="8" w:space="0" w:color="auto"/>
          <w:right w:val="none" w:sz="0" w:space="0" w:color="auto"/>
          <w:insideH w:val="single" w:sz="6" w:space="0" w:color="auto"/>
          <w:insideV w:val="none" w:sz="0" w:space="0" w:color="auto"/>
        </w:tblBorders>
        <w:tblLook w:val="04A0" w:firstRow="1" w:lastRow="0" w:firstColumn="1" w:lastColumn="0" w:noHBand="0" w:noVBand="1"/>
      </w:tblPr>
      <w:tblGrid>
        <w:gridCol w:w="1368"/>
        <w:gridCol w:w="1417"/>
        <w:gridCol w:w="1417"/>
        <w:gridCol w:w="1369"/>
        <w:gridCol w:w="1369"/>
        <w:gridCol w:w="1366"/>
      </w:tblGrid>
      <w:tr w:rsidR="00582B43" w:rsidRPr="00DC7375" w14:paraId="351D4A22" w14:textId="77777777" w:rsidTr="00265E72">
        <w:trPr>
          <w:trHeight w:val="360"/>
        </w:trPr>
        <w:tc>
          <w:tcPr>
            <w:tcW w:w="824" w:type="pct"/>
          </w:tcPr>
          <w:p w14:paraId="6D8BFCEF"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经济区域</w:t>
            </w:r>
          </w:p>
        </w:tc>
        <w:tc>
          <w:tcPr>
            <w:tcW w:w="853" w:type="pct"/>
          </w:tcPr>
          <w:p w14:paraId="2E735B74" w14:textId="77777777" w:rsidR="00582B43" w:rsidRPr="00662CF6" w:rsidRDefault="00582B43" w:rsidP="00265E72">
            <w:pPr>
              <w:jc w:val="center"/>
              <w:rPr>
                <w:rFonts w:ascii="Times New Roman" w:eastAsia="黑体" w:hAnsi="Times New Roman" w:cs="Times New Roman"/>
                <w:sz w:val="18"/>
              </w:rPr>
            </w:pPr>
            <w:r w:rsidRPr="00662CF6">
              <w:rPr>
                <w:rFonts w:ascii="Times New Roman" w:eastAsia="黑体" w:hAnsi="Times New Roman" w:cs="Times New Roman"/>
                <w:sz w:val="18"/>
              </w:rPr>
              <w:fldChar w:fldCharType="begin"/>
            </w:r>
            <w:r w:rsidRPr="00662CF6">
              <w:rPr>
                <w:rFonts w:ascii="Times New Roman" w:eastAsia="黑体" w:hAnsi="Times New Roman" w:cs="Times New Roman"/>
                <w:sz w:val="18"/>
              </w:rPr>
              <w:instrText xml:space="preserve"> MACROBUTTON AMEditEquationSection2 </w:instrText>
            </w:r>
            <w:r w:rsidRPr="00662CF6">
              <w:rPr>
                <w:rStyle w:val="AMEquationSection"/>
                <w:rFonts w:ascii="Times New Roman" w:hAnsi="Times New Roman" w:cs="Times New Roman"/>
              </w:rPr>
              <w:instrText>Equation Chapter 1 Section 1</w:instrText>
            </w:r>
            <w:r w:rsidRPr="00662CF6">
              <w:rPr>
                <w:rFonts w:ascii="Times New Roman" w:eastAsia="黑体" w:hAnsi="Times New Roman" w:cs="Times New Roman"/>
                <w:sz w:val="18"/>
              </w:rPr>
              <w:fldChar w:fldCharType="begin"/>
            </w:r>
            <w:r w:rsidRPr="00662CF6">
              <w:rPr>
                <w:rFonts w:ascii="Times New Roman" w:eastAsia="黑体" w:hAnsi="Times New Roman" w:cs="Times New Roman"/>
                <w:sz w:val="18"/>
              </w:rPr>
              <w:instrText xml:space="preserve"> SEQ AMEqn \r \h \* MERGEFORMAT </w:instrText>
            </w:r>
            <w:r w:rsidRPr="00662CF6">
              <w:rPr>
                <w:rFonts w:ascii="Times New Roman" w:eastAsia="黑体" w:hAnsi="Times New Roman" w:cs="Times New Roman"/>
                <w:sz w:val="18"/>
              </w:rPr>
              <w:fldChar w:fldCharType="end"/>
            </w:r>
            <w:r w:rsidRPr="00662CF6">
              <w:rPr>
                <w:rFonts w:ascii="Times New Roman" w:eastAsia="黑体" w:hAnsi="Times New Roman" w:cs="Times New Roman"/>
                <w:sz w:val="18"/>
              </w:rPr>
              <w:fldChar w:fldCharType="begin"/>
            </w:r>
            <w:r w:rsidRPr="00662CF6">
              <w:rPr>
                <w:rFonts w:ascii="Times New Roman" w:eastAsia="黑体" w:hAnsi="Times New Roman" w:cs="Times New Roman"/>
                <w:sz w:val="18"/>
              </w:rPr>
              <w:instrText xml:space="preserve"> SEQ AMSec \r 1 \h \* MERGEFORMAT </w:instrText>
            </w:r>
            <w:r w:rsidRPr="00662CF6">
              <w:rPr>
                <w:rFonts w:ascii="Times New Roman" w:eastAsia="黑体" w:hAnsi="Times New Roman" w:cs="Times New Roman"/>
                <w:sz w:val="18"/>
              </w:rPr>
              <w:fldChar w:fldCharType="end"/>
            </w:r>
            <w:r w:rsidRPr="00662CF6">
              <w:rPr>
                <w:rFonts w:ascii="Times New Roman" w:eastAsia="黑体" w:hAnsi="Times New Roman" w:cs="Times New Roman"/>
                <w:sz w:val="18"/>
              </w:rPr>
              <w:fldChar w:fldCharType="begin"/>
            </w:r>
            <w:r w:rsidRPr="00662CF6">
              <w:rPr>
                <w:rFonts w:ascii="Times New Roman" w:eastAsia="黑体" w:hAnsi="Times New Roman" w:cs="Times New Roman"/>
                <w:sz w:val="18"/>
              </w:rPr>
              <w:instrText xml:space="preserve"> SEQ AMChap \r 1 \h \* MERGEFORMAT </w:instrText>
            </w:r>
            <w:r w:rsidRPr="00662CF6">
              <w:rPr>
                <w:rFonts w:ascii="Times New Roman" w:eastAsia="黑体" w:hAnsi="Times New Roman" w:cs="Times New Roman"/>
                <w:sz w:val="18"/>
              </w:rPr>
              <w:fldChar w:fldCharType="end"/>
            </w:r>
            <w:r w:rsidRPr="00662CF6">
              <w:rPr>
                <w:rFonts w:ascii="Times New Roman" w:eastAsia="黑体" w:hAnsi="Times New Roman" w:cs="Times New Roman"/>
                <w:sz w:val="18"/>
              </w:rPr>
              <w:fldChar w:fldCharType="end"/>
            </w:r>
            <w:r w:rsidRPr="00662CF6">
              <w:rPr>
                <w:rFonts w:ascii="Times New Roman" w:eastAsia="黑体" w:hAnsi="Times New Roman" w:cs="Times New Roman"/>
                <w:sz w:val="18"/>
              </w:rPr>
              <w:t>被解释变量</w:t>
            </w:r>
          </w:p>
        </w:tc>
        <w:tc>
          <w:tcPr>
            <w:tcW w:w="853" w:type="pct"/>
          </w:tcPr>
          <w:p w14:paraId="1A884A15" w14:textId="77777777" w:rsidR="00582B43" w:rsidRPr="00662CF6" w:rsidRDefault="00582B43" w:rsidP="00265E72">
            <w:pPr>
              <w:jc w:val="center"/>
              <w:rPr>
                <w:rFonts w:ascii="Times New Roman" w:eastAsia="黑体" w:hAnsi="Times New Roman" w:cs="Times New Roman"/>
                <w:sz w:val="18"/>
              </w:rPr>
            </w:pPr>
            <w:r w:rsidRPr="00662CF6">
              <w:rPr>
                <w:rFonts w:ascii="Times New Roman" w:eastAsia="黑体" w:hAnsi="Times New Roman" w:cs="Times New Roman"/>
                <w:sz w:val="18"/>
              </w:rPr>
              <w:t>被排除变量</w:t>
            </w:r>
          </w:p>
        </w:tc>
        <w:tc>
          <w:tcPr>
            <w:tcW w:w="824" w:type="pct"/>
          </w:tcPr>
          <w:p w14:paraId="798ED267" w14:textId="77777777" w:rsidR="00582B43" w:rsidRPr="00662CF6" w:rsidRDefault="00582B43" w:rsidP="00265E72">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233" w:dyaOrig="268" w14:anchorId="2ABD1689">
                <v:shape id="_x0000_i1672" type="#_x0000_t75" style="width:11.4pt;height:13.8pt" o:ole="">
                  <v:imagedata r:id="rId222" o:title=""/>
                </v:shape>
                <o:OLEObject Type="Embed" ProgID="Equation.AxMath" ShapeID="_x0000_i1672" DrawAspect="Content" ObjectID="_1746340863" r:id="rId223"/>
              </w:object>
            </w:r>
          </w:p>
        </w:tc>
        <w:tc>
          <w:tcPr>
            <w:tcW w:w="824" w:type="pct"/>
          </w:tcPr>
          <w:p w14:paraId="772AC442" w14:textId="77777777" w:rsidR="00582B43" w:rsidRPr="00662CF6" w:rsidRDefault="00582B43" w:rsidP="00265E72">
            <w:pPr>
              <w:jc w:val="center"/>
              <w:rPr>
                <w:rFonts w:ascii="Times New Roman" w:eastAsia="黑体" w:hAnsi="Times New Roman" w:cs="Times New Roman"/>
                <w:sz w:val="18"/>
              </w:rPr>
            </w:pPr>
            <w:r w:rsidRPr="00662CF6">
              <w:rPr>
                <w:rFonts w:ascii="Times New Roman" w:eastAsia="黑体" w:hAnsi="Times New Roman" w:cs="Times New Roman"/>
                <w:sz w:val="18"/>
              </w:rPr>
              <w:t>p</w:t>
            </w:r>
            <w:r w:rsidRPr="00662CF6">
              <w:rPr>
                <w:rFonts w:ascii="Times New Roman" w:eastAsia="黑体" w:hAnsi="Times New Roman" w:cs="Times New Roman"/>
                <w:sz w:val="18"/>
              </w:rPr>
              <w:t>值</w:t>
            </w:r>
          </w:p>
        </w:tc>
        <w:tc>
          <w:tcPr>
            <w:tcW w:w="822" w:type="pct"/>
          </w:tcPr>
          <w:p w14:paraId="3EB80825" w14:textId="77777777" w:rsidR="00582B43" w:rsidRPr="00662CF6" w:rsidRDefault="00582B43" w:rsidP="00265E72">
            <w:pPr>
              <w:jc w:val="center"/>
              <w:rPr>
                <w:rFonts w:ascii="Times New Roman" w:eastAsia="黑体" w:hAnsi="Times New Roman" w:cs="Times New Roman"/>
                <w:sz w:val="18"/>
              </w:rPr>
            </w:pPr>
            <w:r w:rsidRPr="00662CF6">
              <w:rPr>
                <w:rFonts w:ascii="Times New Roman" w:eastAsia="黑体" w:hAnsi="Times New Roman" w:cs="Times New Roman"/>
                <w:sz w:val="18"/>
              </w:rPr>
              <w:t>结论</w:t>
            </w:r>
          </w:p>
        </w:tc>
      </w:tr>
      <w:tr w:rsidR="00582B43" w:rsidRPr="00DC7375" w14:paraId="2B8C7671" w14:textId="77777777" w:rsidTr="00265E72">
        <w:trPr>
          <w:trHeight w:val="360"/>
        </w:trPr>
        <w:tc>
          <w:tcPr>
            <w:tcW w:w="824" w:type="pct"/>
            <w:vMerge w:val="restart"/>
            <w:vAlign w:val="center"/>
          </w:tcPr>
          <w:p w14:paraId="3FB1DA43" w14:textId="77777777" w:rsidR="00582B43" w:rsidRDefault="00582B43" w:rsidP="00265E72">
            <w:pPr>
              <w:jc w:val="center"/>
              <w:rPr>
                <w:rFonts w:ascii="Times New Roman" w:eastAsia="黑体" w:hAnsi="Times New Roman" w:cs="Times New Roman"/>
                <w:sz w:val="18"/>
              </w:rPr>
            </w:pPr>
          </w:p>
          <w:p w14:paraId="250F0300" w14:textId="77777777" w:rsidR="00582B43" w:rsidRPr="00E477D0" w:rsidRDefault="00582B43" w:rsidP="00265E72">
            <w:pPr>
              <w:jc w:val="center"/>
              <w:rPr>
                <w:rFonts w:ascii="Times New Roman" w:eastAsia="黑体" w:hAnsi="Times New Roman" w:cs="Times New Roman"/>
                <w:sz w:val="18"/>
              </w:rPr>
            </w:pPr>
          </w:p>
          <w:p w14:paraId="4BF2D57D" w14:textId="77777777" w:rsidR="00582B43" w:rsidRPr="00E477D0" w:rsidRDefault="00582B43" w:rsidP="00265E72">
            <w:pPr>
              <w:jc w:val="center"/>
              <w:rPr>
                <w:rFonts w:ascii="Times New Roman" w:eastAsia="黑体" w:hAnsi="Times New Roman" w:cs="Times New Roman"/>
                <w:sz w:val="18"/>
              </w:rPr>
            </w:pPr>
          </w:p>
          <w:p w14:paraId="3DF508FB" w14:textId="77777777" w:rsidR="00582B43" w:rsidRPr="00E477D0" w:rsidRDefault="00582B43" w:rsidP="00265E72">
            <w:pPr>
              <w:jc w:val="center"/>
              <w:rPr>
                <w:rFonts w:ascii="Times New Roman" w:eastAsia="黑体" w:hAnsi="Times New Roman" w:cs="Times New Roman"/>
                <w:sz w:val="18"/>
              </w:rPr>
            </w:pPr>
          </w:p>
          <w:p w14:paraId="7C666696" w14:textId="77777777" w:rsidR="00582B43" w:rsidRPr="00E477D0" w:rsidRDefault="00582B43" w:rsidP="00265E72">
            <w:pPr>
              <w:jc w:val="center"/>
              <w:rPr>
                <w:rFonts w:ascii="Times New Roman" w:eastAsia="黑体" w:hAnsi="Times New Roman" w:cs="Times New Roman"/>
                <w:sz w:val="18"/>
              </w:rPr>
            </w:pPr>
          </w:p>
          <w:p w14:paraId="7F7A8DC9" w14:textId="77777777" w:rsidR="00582B43"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丝绸之路</w:t>
            </w:r>
          </w:p>
          <w:p w14:paraId="1B9E5D9F" w14:textId="77777777" w:rsidR="00582B43" w:rsidRPr="00E477D0"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经济带</w:t>
            </w:r>
          </w:p>
          <w:p w14:paraId="257A4B25" w14:textId="77777777" w:rsidR="00582B43" w:rsidRPr="00E477D0" w:rsidRDefault="00582B43" w:rsidP="00265E72">
            <w:pPr>
              <w:jc w:val="center"/>
              <w:rPr>
                <w:rFonts w:ascii="Times New Roman" w:eastAsia="黑体" w:hAnsi="Times New Roman" w:cs="Times New Roman"/>
                <w:sz w:val="18"/>
              </w:rPr>
            </w:pPr>
          </w:p>
          <w:p w14:paraId="5FA18EA0" w14:textId="77777777" w:rsidR="00582B43" w:rsidRPr="00E477D0" w:rsidRDefault="00582B43" w:rsidP="00265E72">
            <w:pPr>
              <w:jc w:val="center"/>
              <w:rPr>
                <w:rFonts w:ascii="Times New Roman" w:eastAsia="黑体" w:hAnsi="Times New Roman" w:cs="Times New Roman"/>
                <w:sz w:val="18"/>
              </w:rPr>
            </w:pPr>
          </w:p>
          <w:p w14:paraId="53E97534" w14:textId="77777777" w:rsidR="00582B43" w:rsidRPr="00E477D0" w:rsidRDefault="00582B43" w:rsidP="00265E72">
            <w:pPr>
              <w:jc w:val="center"/>
              <w:rPr>
                <w:rFonts w:ascii="Times New Roman" w:eastAsia="黑体" w:hAnsi="Times New Roman" w:cs="Times New Roman"/>
                <w:sz w:val="18"/>
              </w:rPr>
            </w:pPr>
          </w:p>
          <w:p w14:paraId="3E422701" w14:textId="77777777" w:rsidR="00582B43" w:rsidRPr="00E477D0" w:rsidRDefault="00582B43" w:rsidP="00265E72">
            <w:pPr>
              <w:jc w:val="center"/>
              <w:rPr>
                <w:rFonts w:ascii="Times New Roman" w:eastAsia="黑体" w:hAnsi="Times New Roman" w:cs="Times New Roman"/>
                <w:sz w:val="18"/>
              </w:rPr>
            </w:pPr>
          </w:p>
          <w:p w14:paraId="0ADF2669" w14:textId="77777777" w:rsidR="00582B43" w:rsidRPr="00E477D0" w:rsidRDefault="00582B43" w:rsidP="00265E72">
            <w:pPr>
              <w:jc w:val="center"/>
              <w:rPr>
                <w:rFonts w:ascii="Times New Roman" w:eastAsia="黑体" w:hAnsi="Times New Roman" w:cs="Times New Roman"/>
                <w:sz w:val="18"/>
              </w:rPr>
            </w:pPr>
          </w:p>
        </w:tc>
        <w:tc>
          <w:tcPr>
            <w:tcW w:w="853" w:type="pct"/>
            <w:vMerge w:val="restart"/>
            <w:vAlign w:val="center"/>
          </w:tcPr>
          <w:p w14:paraId="2DD143D7" w14:textId="77777777" w:rsidR="00582B43" w:rsidRPr="00662CF6" w:rsidRDefault="00582B43" w:rsidP="00265E72">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751" w:dyaOrig="268" w14:anchorId="33163F64">
                <v:shape id="_x0000_i1673" type="#_x0000_t75" style="width:38.4pt;height:14.4pt" o:ole="">
                  <v:imagedata r:id="rId224" o:title=""/>
                </v:shape>
                <o:OLEObject Type="Embed" ProgID="Equation.AxMath" ShapeID="_x0000_i1673" DrawAspect="Content" ObjectID="_1746340864" r:id="rId225"/>
              </w:object>
            </w:r>
          </w:p>
        </w:tc>
        <w:tc>
          <w:tcPr>
            <w:tcW w:w="853" w:type="pct"/>
          </w:tcPr>
          <w:p w14:paraId="502463B3" w14:textId="77777777" w:rsidR="00582B43" w:rsidRPr="00662CF6" w:rsidRDefault="00582B43" w:rsidP="00265E72">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1157" w:dyaOrig="268" w14:anchorId="778AACF3">
                <v:shape id="_x0000_i1674" type="#_x0000_t75" style="width:58.2pt;height:14.4pt" o:ole="">
                  <v:imagedata r:id="rId226" o:title=""/>
                </v:shape>
                <o:OLEObject Type="Embed" ProgID="Equation.AxMath" ShapeID="_x0000_i1674" DrawAspect="Content" ObjectID="_1746340865" r:id="rId227"/>
              </w:object>
            </w:r>
          </w:p>
        </w:tc>
        <w:tc>
          <w:tcPr>
            <w:tcW w:w="824" w:type="pct"/>
          </w:tcPr>
          <w:p w14:paraId="1F11A6A4"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2.0976</w:t>
            </w:r>
          </w:p>
        </w:tc>
        <w:tc>
          <w:tcPr>
            <w:tcW w:w="824" w:type="pct"/>
          </w:tcPr>
          <w:p w14:paraId="0332A88A"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0.148</w:t>
            </w:r>
          </w:p>
        </w:tc>
        <w:tc>
          <w:tcPr>
            <w:tcW w:w="822" w:type="pct"/>
          </w:tcPr>
          <w:p w14:paraId="49786A22"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接受原假设</w:t>
            </w:r>
          </w:p>
        </w:tc>
      </w:tr>
      <w:tr w:rsidR="00582B43" w:rsidRPr="00DC7375" w14:paraId="1B89878A" w14:textId="77777777" w:rsidTr="00265E72">
        <w:trPr>
          <w:trHeight w:val="360"/>
        </w:trPr>
        <w:tc>
          <w:tcPr>
            <w:tcW w:w="824" w:type="pct"/>
            <w:vMerge/>
          </w:tcPr>
          <w:p w14:paraId="46A8A099" w14:textId="77777777" w:rsidR="00582B43" w:rsidRPr="00662CF6" w:rsidRDefault="00582B43" w:rsidP="00265E72">
            <w:pPr>
              <w:jc w:val="center"/>
              <w:rPr>
                <w:rFonts w:ascii="Times New Roman" w:eastAsia="黑体" w:hAnsi="Times New Roman" w:cs="Times New Roman"/>
                <w:sz w:val="18"/>
              </w:rPr>
            </w:pPr>
          </w:p>
        </w:tc>
        <w:tc>
          <w:tcPr>
            <w:tcW w:w="853" w:type="pct"/>
            <w:vMerge/>
          </w:tcPr>
          <w:p w14:paraId="4E25D55D" w14:textId="77777777" w:rsidR="00582B43" w:rsidRPr="00662CF6" w:rsidRDefault="00582B43" w:rsidP="00265E72">
            <w:pPr>
              <w:jc w:val="center"/>
              <w:rPr>
                <w:rFonts w:ascii="Times New Roman" w:eastAsia="黑体" w:hAnsi="Times New Roman" w:cs="Times New Roman"/>
                <w:sz w:val="18"/>
              </w:rPr>
            </w:pPr>
          </w:p>
        </w:tc>
        <w:tc>
          <w:tcPr>
            <w:tcW w:w="853" w:type="pct"/>
          </w:tcPr>
          <w:p w14:paraId="1C772B14" w14:textId="77777777" w:rsidR="00582B43" w:rsidRPr="00662CF6" w:rsidRDefault="00582B43" w:rsidP="00265E72">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1041" w:dyaOrig="268" w14:anchorId="1E19ED60">
                <v:shape id="_x0000_i1675" type="#_x0000_t75" style="width:52.2pt;height:14.4pt" o:ole="">
                  <v:imagedata r:id="rId228" o:title=""/>
                </v:shape>
                <o:OLEObject Type="Embed" ProgID="Equation.AxMath" ShapeID="_x0000_i1675" DrawAspect="Content" ObjectID="_1746340866" r:id="rId229"/>
              </w:object>
            </w:r>
          </w:p>
        </w:tc>
        <w:tc>
          <w:tcPr>
            <w:tcW w:w="824" w:type="pct"/>
          </w:tcPr>
          <w:p w14:paraId="22BC4D06"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3.3e-5</w:t>
            </w:r>
          </w:p>
        </w:tc>
        <w:tc>
          <w:tcPr>
            <w:tcW w:w="824" w:type="pct"/>
          </w:tcPr>
          <w:p w14:paraId="2CE39FD8"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0.995</w:t>
            </w:r>
          </w:p>
        </w:tc>
        <w:tc>
          <w:tcPr>
            <w:tcW w:w="822" w:type="pct"/>
          </w:tcPr>
          <w:p w14:paraId="3377F1F1"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接受原假设</w:t>
            </w:r>
          </w:p>
        </w:tc>
      </w:tr>
      <w:tr w:rsidR="00582B43" w:rsidRPr="00DC7375" w14:paraId="12A54462" w14:textId="77777777" w:rsidTr="00265E72">
        <w:trPr>
          <w:trHeight w:val="360"/>
        </w:trPr>
        <w:tc>
          <w:tcPr>
            <w:tcW w:w="824" w:type="pct"/>
            <w:vMerge/>
          </w:tcPr>
          <w:p w14:paraId="06217C92" w14:textId="77777777" w:rsidR="00582B43" w:rsidRPr="00662CF6" w:rsidRDefault="00582B43" w:rsidP="00265E72">
            <w:pPr>
              <w:jc w:val="center"/>
              <w:rPr>
                <w:rFonts w:ascii="Times New Roman" w:eastAsia="黑体" w:hAnsi="Times New Roman" w:cs="Times New Roman"/>
                <w:sz w:val="18"/>
              </w:rPr>
            </w:pPr>
          </w:p>
        </w:tc>
        <w:tc>
          <w:tcPr>
            <w:tcW w:w="853" w:type="pct"/>
            <w:vMerge/>
          </w:tcPr>
          <w:p w14:paraId="4DB4B2CC" w14:textId="77777777" w:rsidR="00582B43" w:rsidRPr="00662CF6" w:rsidRDefault="00582B43" w:rsidP="00265E72">
            <w:pPr>
              <w:jc w:val="center"/>
              <w:rPr>
                <w:rFonts w:ascii="Times New Roman" w:eastAsia="黑体" w:hAnsi="Times New Roman" w:cs="Times New Roman"/>
                <w:sz w:val="18"/>
              </w:rPr>
            </w:pPr>
          </w:p>
        </w:tc>
        <w:tc>
          <w:tcPr>
            <w:tcW w:w="853" w:type="pct"/>
          </w:tcPr>
          <w:p w14:paraId="283C1A12" w14:textId="77777777" w:rsidR="00582B43" w:rsidRPr="00662CF6" w:rsidRDefault="00582B43" w:rsidP="00265E72">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1106" w:dyaOrig="268" w14:anchorId="63B44288">
                <v:shape id="_x0000_i1676" type="#_x0000_t75" style="width:55.8pt;height:14.4pt" o:ole="">
                  <v:imagedata r:id="rId230" o:title=""/>
                </v:shape>
                <o:OLEObject Type="Embed" ProgID="Equation.AxMath" ShapeID="_x0000_i1676" DrawAspect="Content" ObjectID="_1746340867" r:id="rId231"/>
              </w:object>
            </w:r>
          </w:p>
        </w:tc>
        <w:tc>
          <w:tcPr>
            <w:tcW w:w="824" w:type="pct"/>
          </w:tcPr>
          <w:p w14:paraId="24C0F5D7"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0.0913</w:t>
            </w:r>
          </w:p>
        </w:tc>
        <w:tc>
          <w:tcPr>
            <w:tcW w:w="824" w:type="pct"/>
          </w:tcPr>
          <w:p w14:paraId="19A3EFA8"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0.763</w:t>
            </w:r>
          </w:p>
        </w:tc>
        <w:tc>
          <w:tcPr>
            <w:tcW w:w="822" w:type="pct"/>
          </w:tcPr>
          <w:p w14:paraId="412DBC80"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接受原假设</w:t>
            </w:r>
          </w:p>
        </w:tc>
      </w:tr>
      <w:tr w:rsidR="00582B43" w:rsidRPr="00DC7375" w14:paraId="0CFC10ED" w14:textId="77777777" w:rsidTr="00265E72">
        <w:trPr>
          <w:trHeight w:val="360"/>
        </w:trPr>
        <w:tc>
          <w:tcPr>
            <w:tcW w:w="824" w:type="pct"/>
            <w:vMerge/>
          </w:tcPr>
          <w:p w14:paraId="693D1AD2" w14:textId="77777777" w:rsidR="00582B43" w:rsidRPr="00662CF6" w:rsidRDefault="00582B43" w:rsidP="00265E72">
            <w:pPr>
              <w:jc w:val="center"/>
              <w:rPr>
                <w:rFonts w:ascii="Times New Roman" w:eastAsia="黑体" w:hAnsi="Times New Roman" w:cs="Times New Roman"/>
                <w:sz w:val="18"/>
              </w:rPr>
            </w:pPr>
          </w:p>
        </w:tc>
        <w:tc>
          <w:tcPr>
            <w:tcW w:w="853" w:type="pct"/>
            <w:vMerge/>
          </w:tcPr>
          <w:p w14:paraId="683AE578" w14:textId="77777777" w:rsidR="00582B43" w:rsidRPr="00662CF6" w:rsidRDefault="00582B43" w:rsidP="00265E72">
            <w:pPr>
              <w:jc w:val="center"/>
              <w:rPr>
                <w:rFonts w:ascii="Times New Roman" w:eastAsia="黑体" w:hAnsi="Times New Roman" w:cs="Times New Roman"/>
                <w:sz w:val="18"/>
              </w:rPr>
            </w:pPr>
          </w:p>
        </w:tc>
        <w:tc>
          <w:tcPr>
            <w:tcW w:w="853" w:type="pct"/>
          </w:tcPr>
          <w:p w14:paraId="36821E1C" w14:textId="77777777" w:rsidR="00582B43" w:rsidRPr="00662CF6" w:rsidRDefault="00582B43" w:rsidP="00265E72">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1176" w:dyaOrig="268" w14:anchorId="15694043">
                <v:shape id="_x0000_i1677" type="#_x0000_t75" style="width:60pt;height:14.4pt" o:ole="">
                  <v:imagedata r:id="rId232" o:title=""/>
                </v:shape>
                <o:OLEObject Type="Embed" ProgID="Equation.AxMath" ShapeID="_x0000_i1677" DrawAspect="Content" ObjectID="_1746340868" r:id="rId233"/>
              </w:object>
            </w:r>
          </w:p>
        </w:tc>
        <w:tc>
          <w:tcPr>
            <w:tcW w:w="824" w:type="pct"/>
          </w:tcPr>
          <w:p w14:paraId="38C9F921"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0.0358</w:t>
            </w:r>
          </w:p>
        </w:tc>
        <w:tc>
          <w:tcPr>
            <w:tcW w:w="824" w:type="pct"/>
          </w:tcPr>
          <w:p w14:paraId="3767427A"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0.850</w:t>
            </w:r>
          </w:p>
        </w:tc>
        <w:tc>
          <w:tcPr>
            <w:tcW w:w="822" w:type="pct"/>
          </w:tcPr>
          <w:p w14:paraId="0F6E13D8"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接受原假设</w:t>
            </w:r>
          </w:p>
        </w:tc>
      </w:tr>
      <w:tr w:rsidR="00582B43" w:rsidRPr="00DC7375" w14:paraId="3B066EA7" w14:textId="77777777" w:rsidTr="00265E72">
        <w:trPr>
          <w:trHeight w:val="360"/>
        </w:trPr>
        <w:tc>
          <w:tcPr>
            <w:tcW w:w="824" w:type="pct"/>
            <w:vMerge/>
          </w:tcPr>
          <w:p w14:paraId="3D220434" w14:textId="77777777" w:rsidR="00582B43" w:rsidRPr="00662CF6" w:rsidRDefault="00582B43" w:rsidP="00265E72">
            <w:pPr>
              <w:jc w:val="center"/>
              <w:rPr>
                <w:rFonts w:ascii="Times New Roman" w:eastAsia="黑体" w:hAnsi="Times New Roman" w:cs="Times New Roman"/>
                <w:sz w:val="18"/>
              </w:rPr>
            </w:pPr>
          </w:p>
        </w:tc>
        <w:tc>
          <w:tcPr>
            <w:tcW w:w="853" w:type="pct"/>
            <w:vMerge/>
          </w:tcPr>
          <w:p w14:paraId="5D0809E4" w14:textId="77777777" w:rsidR="00582B43" w:rsidRPr="00662CF6" w:rsidRDefault="00582B43" w:rsidP="00265E72">
            <w:pPr>
              <w:jc w:val="center"/>
              <w:rPr>
                <w:rFonts w:ascii="Times New Roman" w:eastAsia="黑体" w:hAnsi="Times New Roman" w:cs="Times New Roman"/>
                <w:sz w:val="18"/>
              </w:rPr>
            </w:pPr>
          </w:p>
        </w:tc>
        <w:tc>
          <w:tcPr>
            <w:tcW w:w="853" w:type="pct"/>
          </w:tcPr>
          <w:p w14:paraId="18706937" w14:textId="77777777" w:rsidR="00582B43" w:rsidRPr="00662CF6" w:rsidRDefault="00582B43" w:rsidP="00265E72">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412" w:dyaOrig="268" w14:anchorId="01D3108D">
                <v:shape id="_x0000_i1678" type="#_x0000_t75" style="width:21.6pt;height:14.4pt" o:ole="">
                  <v:imagedata r:id="rId234" o:title=""/>
                </v:shape>
                <o:OLEObject Type="Embed" ProgID="Equation.AxMath" ShapeID="_x0000_i1678" DrawAspect="Content" ObjectID="_1746340869" r:id="rId235"/>
              </w:object>
            </w:r>
          </w:p>
        </w:tc>
        <w:tc>
          <w:tcPr>
            <w:tcW w:w="824" w:type="pct"/>
          </w:tcPr>
          <w:p w14:paraId="2B812059" w14:textId="77777777" w:rsidR="00582B43"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3.1598</w:t>
            </w:r>
          </w:p>
        </w:tc>
        <w:tc>
          <w:tcPr>
            <w:tcW w:w="824" w:type="pct"/>
          </w:tcPr>
          <w:p w14:paraId="13C2C71C" w14:textId="77777777" w:rsidR="00582B43"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0.531</w:t>
            </w:r>
          </w:p>
        </w:tc>
        <w:tc>
          <w:tcPr>
            <w:tcW w:w="822" w:type="pct"/>
          </w:tcPr>
          <w:p w14:paraId="325D294E" w14:textId="77777777" w:rsidR="00582B43"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接受原假设</w:t>
            </w:r>
          </w:p>
        </w:tc>
      </w:tr>
      <w:tr w:rsidR="00582B43" w:rsidRPr="00DC7375" w14:paraId="647463A8" w14:textId="77777777" w:rsidTr="00265E72">
        <w:trPr>
          <w:trHeight w:val="360"/>
        </w:trPr>
        <w:tc>
          <w:tcPr>
            <w:tcW w:w="824" w:type="pct"/>
            <w:vMerge/>
          </w:tcPr>
          <w:p w14:paraId="00CFC3EE" w14:textId="77777777" w:rsidR="00582B43" w:rsidRPr="00662CF6" w:rsidRDefault="00582B43" w:rsidP="00265E72">
            <w:pPr>
              <w:jc w:val="center"/>
              <w:rPr>
                <w:rFonts w:ascii="Times New Roman" w:eastAsia="黑体" w:hAnsi="Times New Roman" w:cs="Times New Roman"/>
                <w:sz w:val="18"/>
              </w:rPr>
            </w:pPr>
          </w:p>
        </w:tc>
        <w:tc>
          <w:tcPr>
            <w:tcW w:w="853" w:type="pct"/>
            <w:vMerge w:val="restart"/>
            <w:vAlign w:val="center"/>
          </w:tcPr>
          <w:p w14:paraId="3D9C2AF9" w14:textId="77777777" w:rsidR="00582B43" w:rsidRPr="00662CF6" w:rsidRDefault="00582B43" w:rsidP="00265E72">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1157" w:dyaOrig="268" w14:anchorId="192EAC45">
                <v:shape id="_x0000_i1679" type="#_x0000_t75" style="width:58.2pt;height:14.4pt" o:ole="">
                  <v:imagedata r:id="rId226" o:title=""/>
                </v:shape>
                <o:OLEObject Type="Embed" ProgID="Equation.AxMath" ShapeID="_x0000_i1679" DrawAspect="Content" ObjectID="_1746340870" r:id="rId236"/>
              </w:object>
            </w:r>
          </w:p>
        </w:tc>
        <w:tc>
          <w:tcPr>
            <w:tcW w:w="853" w:type="pct"/>
          </w:tcPr>
          <w:p w14:paraId="2B295E10" w14:textId="77777777" w:rsidR="00582B43" w:rsidRPr="00662CF6" w:rsidRDefault="00582B43" w:rsidP="00265E72">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751" w:dyaOrig="268" w14:anchorId="2E938BA4">
                <v:shape id="_x0000_i1680" type="#_x0000_t75" style="width:38.4pt;height:14.4pt" o:ole="">
                  <v:imagedata r:id="rId224" o:title=""/>
                </v:shape>
                <o:OLEObject Type="Embed" ProgID="Equation.AxMath" ShapeID="_x0000_i1680" DrawAspect="Content" ObjectID="_1746340871" r:id="rId237"/>
              </w:object>
            </w:r>
          </w:p>
        </w:tc>
        <w:tc>
          <w:tcPr>
            <w:tcW w:w="824" w:type="pct"/>
          </w:tcPr>
          <w:p w14:paraId="6D0A5551"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4.1672</w:t>
            </w:r>
          </w:p>
        </w:tc>
        <w:tc>
          <w:tcPr>
            <w:tcW w:w="824" w:type="pct"/>
          </w:tcPr>
          <w:p w14:paraId="4077E588"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0.041</w:t>
            </w:r>
          </w:p>
        </w:tc>
        <w:tc>
          <w:tcPr>
            <w:tcW w:w="822" w:type="pct"/>
          </w:tcPr>
          <w:p w14:paraId="52AD7BD4"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拒绝原假设</w:t>
            </w:r>
          </w:p>
        </w:tc>
      </w:tr>
      <w:tr w:rsidR="00582B43" w:rsidRPr="00DC7375" w14:paraId="4ED2B5FE" w14:textId="77777777" w:rsidTr="00265E72">
        <w:trPr>
          <w:trHeight w:val="360"/>
        </w:trPr>
        <w:tc>
          <w:tcPr>
            <w:tcW w:w="824" w:type="pct"/>
            <w:vMerge/>
          </w:tcPr>
          <w:p w14:paraId="60201698" w14:textId="77777777" w:rsidR="00582B43" w:rsidRPr="00662CF6" w:rsidRDefault="00582B43" w:rsidP="00265E72">
            <w:pPr>
              <w:jc w:val="center"/>
              <w:rPr>
                <w:rFonts w:ascii="Times New Roman" w:eastAsia="黑体" w:hAnsi="Times New Roman" w:cs="Times New Roman"/>
                <w:sz w:val="18"/>
              </w:rPr>
            </w:pPr>
          </w:p>
        </w:tc>
        <w:tc>
          <w:tcPr>
            <w:tcW w:w="853" w:type="pct"/>
            <w:vMerge/>
          </w:tcPr>
          <w:p w14:paraId="4A0FBB01" w14:textId="77777777" w:rsidR="00582B43" w:rsidRPr="00662CF6" w:rsidRDefault="00582B43" w:rsidP="00265E72">
            <w:pPr>
              <w:jc w:val="center"/>
              <w:rPr>
                <w:rFonts w:ascii="Times New Roman" w:eastAsia="黑体" w:hAnsi="Times New Roman" w:cs="Times New Roman"/>
                <w:sz w:val="18"/>
              </w:rPr>
            </w:pPr>
          </w:p>
        </w:tc>
        <w:tc>
          <w:tcPr>
            <w:tcW w:w="853" w:type="pct"/>
          </w:tcPr>
          <w:p w14:paraId="588603E2" w14:textId="77777777" w:rsidR="00582B43" w:rsidRPr="00662CF6" w:rsidRDefault="00582B43" w:rsidP="00265E72">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1041" w:dyaOrig="268" w14:anchorId="6D60E260">
                <v:shape id="_x0000_i1681" type="#_x0000_t75" style="width:52.2pt;height:14.4pt" o:ole="">
                  <v:imagedata r:id="rId228" o:title=""/>
                </v:shape>
                <o:OLEObject Type="Embed" ProgID="Equation.AxMath" ShapeID="_x0000_i1681" DrawAspect="Content" ObjectID="_1746340872" r:id="rId238"/>
              </w:object>
            </w:r>
          </w:p>
        </w:tc>
        <w:tc>
          <w:tcPr>
            <w:tcW w:w="824" w:type="pct"/>
          </w:tcPr>
          <w:p w14:paraId="284FCBDF"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0.2294</w:t>
            </w:r>
          </w:p>
        </w:tc>
        <w:tc>
          <w:tcPr>
            <w:tcW w:w="824" w:type="pct"/>
          </w:tcPr>
          <w:p w14:paraId="184CEA87"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0.632</w:t>
            </w:r>
          </w:p>
        </w:tc>
        <w:tc>
          <w:tcPr>
            <w:tcW w:w="822" w:type="pct"/>
          </w:tcPr>
          <w:p w14:paraId="59CDFF94"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接受原假设</w:t>
            </w:r>
          </w:p>
        </w:tc>
      </w:tr>
      <w:tr w:rsidR="00582B43" w:rsidRPr="00DC7375" w14:paraId="05ACAD70" w14:textId="77777777" w:rsidTr="00265E72">
        <w:trPr>
          <w:trHeight w:val="360"/>
        </w:trPr>
        <w:tc>
          <w:tcPr>
            <w:tcW w:w="824" w:type="pct"/>
            <w:vMerge/>
          </w:tcPr>
          <w:p w14:paraId="049CBA54" w14:textId="77777777" w:rsidR="00582B43" w:rsidRPr="00662CF6" w:rsidRDefault="00582B43" w:rsidP="00265E72">
            <w:pPr>
              <w:jc w:val="center"/>
              <w:rPr>
                <w:rFonts w:ascii="Times New Roman" w:eastAsia="黑体" w:hAnsi="Times New Roman" w:cs="Times New Roman"/>
                <w:sz w:val="18"/>
              </w:rPr>
            </w:pPr>
          </w:p>
        </w:tc>
        <w:tc>
          <w:tcPr>
            <w:tcW w:w="853" w:type="pct"/>
            <w:vMerge/>
          </w:tcPr>
          <w:p w14:paraId="0BA4CEF5" w14:textId="77777777" w:rsidR="00582B43" w:rsidRPr="00662CF6" w:rsidRDefault="00582B43" w:rsidP="00265E72">
            <w:pPr>
              <w:jc w:val="center"/>
              <w:rPr>
                <w:rFonts w:ascii="Times New Roman" w:eastAsia="黑体" w:hAnsi="Times New Roman" w:cs="Times New Roman"/>
                <w:sz w:val="18"/>
              </w:rPr>
            </w:pPr>
          </w:p>
        </w:tc>
        <w:tc>
          <w:tcPr>
            <w:tcW w:w="853" w:type="pct"/>
          </w:tcPr>
          <w:p w14:paraId="4CA44773" w14:textId="77777777" w:rsidR="00582B43" w:rsidRPr="00662CF6" w:rsidRDefault="00582B43" w:rsidP="00265E72">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1106" w:dyaOrig="268" w14:anchorId="38D967E0">
                <v:shape id="_x0000_i1682" type="#_x0000_t75" style="width:55.8pt;height:14.4pt" o:ole="">
                  <v:imagedata r:id="rId230" o:title=""/>
                </v:shape>
                <o:OLEObject Type="Embed" ProgID="Equation.AxMath" ShapeID="_x0000_i1682" DrawAspect="Content" ObjectID="_1746340873" r:id="rId239"/>
              </w:object>
            </w:r>
          </w:p>
        </w:tc>
        <w:tc>
          <w:tcPr>
            <w:tcW w:w="824" w:type="pct"/>
          </w:tcPr>
          <w:p w14:paraId="5555D454"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7.1752</w:t>
            </w:r>
          </w:p>
        </w:tc>
        <w:tc>
          <w:tcPr>
            <w:tcW w:w="824" w:type="pct"/>
          </w:tcPr>
          <w:p w14:paraId="58BF7447"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0.007</w:t>
            </w:r>
          </w:p>
        </w:tc>
        <w:tc>
          <w:tcPr>
            <w:tcW w:w="822" w:type="pct"/>
          </w:tcPr>
          <w:p w14:paraId="43DCB8DC"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拒绝原假设</w:t>
            </w:r>
          </w:p>
        </w:tc>
      </w:tr>
      <w:tr w:rsidR="00582B43" w:rsidRPr="00DC7375" w14:paraId="13FD60A3" w14:textId="77777777" w:rsidTr="00265E72">
        <w:trPr>
          <w:trHeight w:val="360"/>
        </w:trPr>
        <w:tc>
          <w:tcPr>
            <w:tcW w:w="824" w:type="pct"/>
            <w:vMerge/>
          </w:tcPr>
          <w:p w14:paraId="4C86492D" w14:textId="77777777" w:rsidR="00582B43" w:rsidRPr="00662CF6" w:rsidRDefault="00582B43" w:rsidP="00265E72">
            <w:pPr>
              <w:jc w:val="center"/>
              <w:rPr>
                <w:rFonts w:ascii="Times New Roman" w:eastAsia="黑体" w:hAnsi="Times New Roman" w:cs="Times New Roman"/>
                <w:sz w:val="18"/>
              </w:rPr>
            </w:pPr>
          </w:p>
        </w:tc>
        <w:tc>
          <w:tcPr>
            <w:tcW w:w="853" w:type="pct"/>
            <w:vMerge/>
          </w:tcPr>
          <w:p w14:paraId="56B2129F" w14:textId="77777777" w:rsidR="00582B43" w:rsidRPr="00662CF6" w:rsidRDefault="00582B43" w:rsidP="00265E72">
            <w:pPr>
              <w:jc w:val="center"/>
              <w:rPr>
                <w:rFonts w:ascii="Times New Roman" w:eastAsia="黑体" w:hAnsi="Times New Roman" w:cs="Times New Roman"/>
                <w:sz w:val="18"/>
              </w:rPr>
            </w:pPr>
          </w:p>
        </w:tc>
        <w:tc>
          <w:tcPr>
            <w:tcW w:w="853" w:type="pct"/>
          </w:tcPr>
          <w:p w14:paraId="08813E59" w14:textId="77777777" w:rsidR="00582B43" w:rsidRPr="00662CF6" w:rsidRDefault="00582B43" w:rsidP="00265E72">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1176" w:dyaOrig="268" w14:anchorId="0772BE8A">
                <v:shape id="_x0000_i1683" type="#_x0000_t75" style="width:60pt;height:14.4pt" o:ole="">
                  <v:imagedata r:id="rId232" o:title=""/>
                </v:shape>
                <o:OLEObject Type="Embed" ProgID="Equation.AxMath" ShapeID="_x0000_i1683" DrawAspect="Content" ObjectID="_1746340874" r:id="rId240"/>
              </w:object>
            </w:r>
          </w:p>
        </w:tc>
        <w:tc>
          <w:tcPr>
            <w:tcW w:w="824" w:type="pct"/>
          </w:tcPr>
          <w:p w14:paraId="614194FA"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9.5733</w:t>
            </w:r>
          </w:p>
        </w:tc>
        <w:tc>
          <w:tcPr>
            <w:tcW w:w="824" w:type="pct"/>
          </w:tcPr>
          <w:p w14:paraId="2BFD20F3"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0.002</w:t>
            </w:r>
          </w:p>
        </w:tc>
        <w:tc>
          <w:tcPr>
            <w:tcW w:w="822" w:type="pct"/>
          </w:tcPr>
          <w:p w14:paraId="28E5D3DC"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拒绝原假设</w:t>
            </w:r>
          </w:p>
        </w:tc>
      </w:tr>
      <w:tr w:rsidR="00582B43" w:rsidRPr="00DC7375" w14:paraId="6F689887" w14:textId="77777777" w:rsidTr="00265E72">
        <w:trPr>
          <w:trHeight w:val="360"/>
        </w:trPr>
        <w:tc>
          <w:tcPr>
            <w:tcW w:w="824" w:type="pct"/>
            <w:vMerge/>
          </w:tcPr>
          <w:p w14:paraId="7A710C27" w14:textId="77777777" w:rsidR="00582B43" w:rsidRPr="00662CF6" w:rsidRDefault="00582B43" w:rsidP="00265E72">
            <w:pPr>
              <w:jc w:val="center"/>
              <w:rPr>
                <w:rFonts w:ascii="Times New Roman" w:eastAsia="黑体" w:hAnsi="Times New Roman" w:cs="Times New Roman"/>
                <w:sz w:val="18"/>
              </w:rPr>
            </w:pPr>
          </w:p>
        </w:tc>
        <w:tc>
          <w:tcPr>
            <w:tcW w:w="853" w:type="pct"/>
            <w:vMerge/>
          </w:tcPr>
          <w:p w14:paraId="5DEC242F" w14:textId="77777777" w:rsidR="00582B43" w:rsidRPr="00662CF6" w:rsidRDefault="00582B43" w:rsidP="00265E72">
            <w:pPr>
              <w:jc w:val="center"/>
              <w:rPr>
                <w:rFonts w:ascii="Times New Roman" w:eastAsia="黑体" w:hAnsi="Times New Roman" w:cs="Times New Roman"/>
                <w:sz w:val="18"/>
              </w:rPr>
            </w:pPr>
          </w:p>
        </w:tc>
        <w:tc>
          <w:tcPr>
            <w:tcW w:w="853" w:type="pct"/>
          </w:tcPr>
          <w:p w14:paraId="47350E31" w14:textId="77777777" w:rsidR="00582B43" w:rsidRPr="00662CF6" w:rsidRDefault="00582B43" w:rsidP="00265E72">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412" w:dyaOrig="268" w14:anchorId="58047685">
                <v:shape id="_x0000_i1684" type="#_x0000_t75" style="width:21.6pt;height:14.4pt" o:ole="">
                  <v:imagedata r:id="rId234" o:title=""/>
                </v:shape>
                <o:OLEObject Type="Embed" ProgID="Equation.AxMath" ShapeID="_x0000_i1684" DrawAspect="Content" ObjectID="_1746340875" r:id="rId241"/>
              </w:object>
            </w:r>
          </w:p>
        </w:tc>
        <w:tc>
          <w:tcPr>
            <w:tcW w:w="824" w:type="pct"/>
          </w:tcPr>
          <w:p w14:paraId="596E55F3"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25.1660</w:t>
            </w:r>
          </w:p>
        </w:tc>
        <w:tc>
          <w:tcPr>
            <w:tcW w:w="824" w:type="pct"/>
          </w:tcPr>
          <w:p w14:paraId="78E4378C"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0.000</w:t>
            </w:r>
          </w:p>
        </w:tc>
        <w:tc>
          <w:tcPr>
            <w:tcW w:w="822" w:type="pct"/>
          </w:tcPr>
          <w:p w14:paraId="6633E1C1"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拒绝原假设</w:t>
            </w:r>
          </w:p>
        </w:tc>
      </w:tr>
      <w:tr w:rsidR="00582B43" w:rsidRPr="00DC7375" w14:paraId="54F3E77E" w14:textId="77777777" w:rsidTr="00265E72">
        <w:trPr>
          <w:trHeight w:val="360"/>
        </w:trPr>
        <w:tc>
          <w:tcPr>
            <w:tcW w:w="824" w:type="pct"/>
            <w:vMerge/>
          </w:tcPr>
          <w:p w14:paraId="1AB07712" w14:textId="77777777" w:rsidR="00582B43" w:rsidRPr="00662CF6" w:rsidRDefault="00582B43" w:rsidP="00265E72">
            <w:pPr>
              <w:jc w:val="center"/>
              <w:rPr>
                <w:rFonts w:ascii="Times New Roman" w:eastAsia="黑体" w:hAnsi="Times New Roman" w:cs="Times New Roman"/>
                <w:sz w:val="18"/>
              </w:rPr>
            </w:pPr>
          </w:p>
        </w:tc>
        <w:tc>
          <w:tcPr>
            <w:tcW w:w="853" w:type="pct"/>
            <w:vMerge w:val="restart"/>
            <w:vAlign w:val="center"/>
          </w:tcPr>
          <w:p w14:paraId="7ED4A31C" w14:textId="77777777" w:rsidR="00582B43" w:rsidRPr="00662CF6" w:rsidRDefault="00582B43" w:rsidP="00265E72">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1041" w:dyaOrig="268" w14:anchorId="3E43A39C">
                <v:shape id="_x0000_i1685" type="#_x0000_t75" style="width:52.2pt;height:14.4pt" o:ole="">
                  <v:imagedata r:id="rId228" o:title=""/>
                </v:shape>
                <o:OLEObject Type="Embed" ProgID="Equation.AxMath" ShapeID="_x0000_i1685" DrawAspect="Content" ObjectID="_1746340876" r:id="rId242"/>
              </w:object>
            </w:r>
          </w:p>
        </w:tc>
        <w:tc>
          <w:tcPr>
            <w:tcW w:w="853" w:type="pct"/>
          </w:tcPr>
          <w:p w14:paraId="3E826481" w14:textId="77777777" w:rsidR="00582B43" w:rsidRPr="00662CF6" w:rsidRDefault="00582B43" w:rsidP="00265E72">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751" w:dyaOrig="268" w14:anchorId="43E8629A">
                <v:shape id="_x0000_i1686" type="#_x0000_t75" style="width:38.4pt;height:14.4pt" o:ole="">
                  <v:imagedata r:id="rId224" o:title=""/>
                </v:shape>
                <o:OLEObject Type="Embed" ProgID="Equation.AxMath" ShapeID="_x0000_i1686" DrawAspect="Content" ObjectID="_1746340877" r:id="rId243"/>
              </w:object>
            </w:r>
          </w:p>
        </w:tc>
        <w:tc>
          <w:tcPr>
            <w:tcW w:w="824" w:type="pct"/>
          </w:tcPr>
          <w:p w14:paraId="2B56821B"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3.2647</w:t>
            </w:r>
          </w:p>
        </w:tc>
        <w:tc>
          <w:tcPr>
            <w:tcW w:w="824" w:type="pct"/>
          </w:tcPr>
          <w:p w14:paraId="30CA0619"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0.071</w:t>
            </w:r>
          </w:p>
        </w:tc>
        <w:tc>
          <w:tcPr>
            <w:tcW w:w="822" w:type="pct"/>
          </w:tcPr>
          <w:p w14:paraId="5158C113"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拒绝原假设</w:t>
            </w:r>
          </w:p>
        </w:tc>
      </w:tr>
      <w:tr w:rsidR="00582B43" w:rsidRPr="00DC7375" w14:paraId="4E77DA7C" w14:textId="77777777" w:rsidTr="00265E72">
        <w:trPr>
          <w:trHeight w:val="360"/>
        </w:trPr>
        <w:tc>
          <w:tcPr>
            <w:tcW w:w="824" w:type="pct"/>
            <w:vMerge/>
          </w:tcPr>
          <w:p w14:paraId="2C04B4B3" w14:textId="77777777" w:rsidR="00582B43" w:rsidRPr="00662CF6" w:rsidRDefault="00582B43" w:rsidP="00265E72">
            <w:pPr>
              <w:jc w:val="center"/>
              <w:rPr>
                <w:rFonts w:ascii="Times New Roman" w:eastAsia="黑体" w:hAnsi="Times New Roman" w:cs="Times New Roman"/>
                <w:sz w:val="18"/>
              </w:rPr>
            </w:pPr>
          </w:p>
        </w:tc>
        <w:tc>
          <w:tcPr>
            <w:tcW w:w="853" w:type="pct"/>
            <w:vMerge/>
          </w:tcPr>
          <w:p w14:paraId="4B950E65" w14:textId="77777777" w:rsidR="00582B43" w:rsidRPr="00662CF6" w:rsidRDefault="00582B43" w:rsidP="00265E72">
            <w:pPr>
              <w:jc w:val="center"/>
              <w:rPr>
                <w:rFonts w:ascii="Times New Roman" w:eastAsia="黑体" w:hAnsi="Times New Roman" w:cs="Times New Roman"/>
                <w:sz w:val="18"/>
              </w:rPr>
            </w:pPr>
          </w:p>
        </w:tc>
        <w:tc>
          <w:tcPr>
            <w:tcW w:w="853" w:type="pct"/>
          </w:tcPr>
          <w:p w14:paraId="30560A97" w14:textId="77777777" w:rsidR="00582B43" w:rsidRPr="00662CF6" w:rsidRDefault="00582B43" w:rsidP="00265E72">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1157" w:dyaOrig="268" w14:anchorId="451B79FF">
                <v:shape id="_x0000_i1687" type="#_x0000_t75" style="width:58.2pt;height:14.4pt" o:ole="">
                  <v:imagedata r:id="rId226" o:title=""/>
                </v:shape>
                <o:OLEObject Type="Embed" ProgID="Equation.AxMath" ShapeID="_x0000_i1687" DrawAspect="Content" ObjectID="_1746340878" r:id="rId244"/>
              </w:object>
            </w:r>
          </w:p>
        </w:tc>
        <w:tc>
          <w:tcPr>
            <w:tcW w:w="824" w:type="pct"/>
          </w:tcPr>
          <w:p w14:paraId="6FE10AC9"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2.0985</w:t>
            </w:r>
          </w:p>
        </w:tc>
        <w:tc>
          <w:tcPr>
            <w:tcW w:w="824" w:type="pct"/>
          </w:tcPr>
          <w:p w14:paraId="2767A93F"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0.147</w:t>
            </w:r>
          </w:p>
        </w:tc>
        <w:tc>
          <w:tcPr>
            <w:tcW w:w="822" w:type="pct"/>
          </w:tcPr>
          <w:p w14:paraId="4ED4A2D6"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接受原假设</w:t>
            </w:r>
          </w:p>
        </w:tc>
      </w:tr>
      <w:tr w:rsidR="00582B43" w:rsidRPr="00DC7375" w14:paraId="3551D32D" w14:textId="77777777" w:rsidTr="00265E72">
        <w:trPr>
          <w:trHeight w:val="360"/>
        </w:trPr>
        <w:tc>
          <w:tcPr>
            <w:tcW w:w="824" w:type="pct"/>
            <w:vMerge/>
          </w:tcPr>
          <w:p w14:paraId="6705B2B7" w14:textId="77777777" w:rsidR="00582B43" w:rsidRPr="00662CF6" w:rsidRDefault="00582B43" w:rsidP="00265E72">
            <w:pPr>
              <w:jc w:val="center"/>
              <w:rPr>
                <w:rFonts w:ascii="Times New Roman" w:eastAsia="黑体" w:hAnsi="Times New Roman" w:cs="Times New Roman"/>
                <w:sz w:val="18"/>
              </w:rPr>
            </w:pPr>
          </w:p>
        </w:tc>
        <w:tc>
          <w:tcPr>
            <w:tcW w:w="853" w:type="pct"/>
            <w:vMerge/>
          </w:tcPr>
          <w:p w14:paraId="60A6175B" w14:textId="77777777" w:rsidR="00582B43" w:rsidRPr="00662CF6" w:rsidRDefault="00582B43" w:rsidP="00265E72">
            <w:pPr>
              <w:jc w:val="center"/>
              <w:rPr>
                <w:rFonts w:ascii="Times New Roman" w:eastAsia="黑体" w:hAnsi="Times New Roman" w:cs="Times New Roman"/>
                <w:sz w:val="18"/>
              </w:rPr>
            </w:pPr>
          </w:p>
        </w:tc>
        <w:tc>
          <w:tcPr>
            <w:tcW w:w="853" w:type="pct"/>
          </w:tcPr>
          <w:p w14:paraId="5EDAE815" w14:textId="77777777" w:rsidR="00582B43" w:rsidRPr="00662CF6" w:rsidRDefault="00582B43" w:rsidP="00265E72">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1106" w:dyaOrig="268" w14:anchorId="4A24137D">
                <v:shape id="_x0000_i1688" type="#_x0000_t75" style="width:55.8pt;height:14.4pt" o:ole="">
                  <v:imagedata r:id="rId230" o:title=""/>
                </v:shape>
                <o:OLEObject Type="Embed" ProgID="Equation.AxMath" ShapeID="_x0000_i1688" DrawAspect="Content" ObjectID="_1746340879" r:id="rId245"/>
              </w:object>
            </w:r>
          </w:p>
        </w:tc>
        <w:tc>
          <w:tcPr>
            <w:tcW w:w="824" w:type="pct"/>
          </w:tcPr>
          <w:p w14:paraId="0F06484C"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0.0983</w:t>
            </w:r>
          </w:p>
        </w:tc>
        <w:tc>
          <w:tcPr>
            <w:tcW w:w="824" w:type="pct"/>
          </w:tcPr>
          <w:p w14:paraId="7F1036D7"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0.754</w:t>
            </w:r>
          </w:p>
        </w:tc>
        <w:tc>
          <w:tcPr>
            <w:tcW w:w="822" w:type="pct"/>
          </w:tcPr>
          <w:p w14:paraId="2C14CEE4"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接受原假设</w:t>
            </w:r>
          </w:p>
        </w:tc>
      </w:tr>
      <w:tr w:rsidR="00582B43" w:rsidRPr="00DC7375" w14:paraId="6282561F" w14:textId="77777777" w:rsidTr="00265E72">
        <w:trPr>
          <w:trHeight w:val="360"/>
        </w:trPr>
        <w:tc>
          <w:tcPr>
            <w:tcW w:w="824" w:type="pct"/>
            <w:vMerge/>
          </w:tcPr>
          <w:p w14:paraId="1F1F30BA" w14:textId="77777777" w:rsidR="00582B43" w:rsidRPr="00662CF6" w:rsidRDefault="00582B43" w:rsidP="00265E72">
            <w:pPr>
              <w:jc w:val="center"/>
              <w:rPr>
                <w:rFonts w:ascii="Times New Roman" w:eastAsia="黑体" w:hAnsi="Times New Roman" w:cs="Times New Roman"/>
                <w:sz w:val="18"/>
              </w:rPr>
            </w:pPr>
          </w:p>
        </w:tc>
        <w:tc>
          <w:tcPr>
            <w:tcW w:w="853" w:type="pct"/>
            <w:vMerge/>
          </w:tcPr>
          <w:p w14:paraId="0A9D1F13" w14:textId="77777777" w:rsidR="00582B43" w:rsidRPr="00662CF6" w:rsidRDefault="00582B43" w:rsidP="00265E72">
            <w:pPr>
              <w:jc w:val="center"/>
              <w:rPr>
                <w:rFonts w:ascii="Times New Roman" w:eastAsia="黑体" w:hAnsi="Times New Roman" w:cs="Times New Roman"/>
                <w:sz w:val="18"/>
              </w:rPr>
            </w:pPr>
          </w:p>
        </w:tc>
        <w:tc>
          <w:tcPr>
            <w:tcW w:w="853" w:type="pct"/>
          </w:tcPr>
          <w:p w14:paraId="48BDC4AA" w14:textId="77777777" w:rsidR="00582B43" w:rsidRPr="00662CF6" w:rsidRDefault="00582B43" w:rsidP="00265E72">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1176" w:dyaOrig="268" w14:anchorId="650C72CE">
                <v:shape id="_x0000_i1689" type="#_x0000_t75" style="width:60pt;height:14.4pt" o:ole="">
                  <v:imagedata r:id="rId232" o:title=""/>
                </v:shape>
                <o:OLEObject Type="Embed" ProgID="Equation.AxMath" ShapeID="_x0000_i1689" DrawAspect="Content" ObjectID="_1746340880" r:id="rId246"/>
              </w:object>
            </w:r>
          </w:p>
        </w:tc>
        <w:tc>
          <w:tcPr>
            <w:tcW w:w="824" w:type="pct"/>
          </w:tcPr>
          <w:p w14:paraId="332E8068"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0.1804</w:t>
            </w:r>
          </w:p>
        </w:tc>
        <w:tc>
          <w:tcPr>
            <w:tcW w:w="824" w:type="pct"/>
          </w:tcPr>
          <w:p w14:paraId="1A00D6AC"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0.671</w:t>
            </w:r>
          </w:p>
        </w:tc>
        <w:tc>
          <w:tcPr>
            <w:tcW w:w="822" w:type="pct"/>
          </w:tcPr>
          <w:p w14:paraId="2D384380"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接受原假设</w:t>
            </w:r>
          </w:p>
        </w:tc>
      </w:tr>
      <w:tr w:rsidR="00582B43" w:rsidRPr="00DC7375" w14:paraId="3405C300" w14:textId="77777777" w:rsidTr="00265E72">
        <w:trPr>
          <w:trHeight w:val="360"/>
        </w:trPr>
        <w:tc>
          <w:tcPr>
            <w:tcW w:w="824" w:type="pct"/>
            <w:vMerge/>
          </w:tcPr>
          <w:p w14:paraId="3D2ECE2F" w14:textId="77777777" w:rsidR="00582B43" w:rsidRPr="00662CF6" w:rsidRDefault="00582B43" w:rsidP="00265E72">
            <w:pPr>
              <w:jc w:val="center"/>
              <w:rPr>
                <w:rFonts w:ascii="Times New Roman" w:eastAsia="黑体" w:hAnsi="Times New Roman" w:cs="Times New Roman"/>
                <w:sz w:val="18"/>
              </w:rPr>
            </w:pPr>
          </w:p>
        </w:tc>
        <w:tc>
          <w:tcPr>
            <w:tcW w:w="853" w:type="pct"/>
            <w:vMerge/>
          </w:tcPr>
          <w:p w14:paraId="47A8C2A1" w14:textId="77777777" w:rsidR="00582B43" w:rsidRPr="00662CF6" w:rsidRDefault="00582B43" w:rsidP="00265E72">
            <w:pPr>
              <w:jc w:val="center"/>
              <w:rPr>
                <w:rFonts w:ascii="Times New Roman" w:eastAsia="黑体" w:hAnsi="Times New Roman" w:cs="Times New Roman"/>
                <w:sz w:val="18"/>
              </w:rPr>
            </w:pPr>
          </w:p>
        </w:tc>
        <w:tc>
          <w:tcPr>
            <w:tcW w:w="853" w:type="pct"/>
          </w:tcPr>
          <w:p w14:paraId="303F875C" w14:textId="77777777" w:rsidR="00582B43" w:rsidRPr="00662CF6" w:rsidRDefault="00582B43" w:rsidP="00265E72">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412" w:dyaOrig="268" w14:anchorId="299D4538">
                <v:shape id="_x0000_i1690" type="#_x0000_t75" style="width:21.6pt;height:14.4pt" o:ole="">
                  <v:imagedata r:id="rId234" o:title=""/>
                </v:shape>
                <o:OLEObject Type="Embed" ProgID="Equation.AxMath" ShapeID="_x0000_i1690" DrawAspect="Content" ObjectID="_1746340881" r:id="rId247"/>
              </w:object>
            </w:r>
          </w:p>
        </w:tc>
        <w:tc>
          <w:tcPr>
            <w:tcW w:w="824" w:type="pct"/>
          </w:tcPr>
          <w:p w14:paraId="1038AB58"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36.6240</w:t>
            </w:r>
          </w:p>
        </w:tc>
        <w:tc>
          <w:tcPr>
            <w:tcW w:w="824" w:type="pct"/>
          </w:tcPr>
          <w:p w14:paraId="6911F70E"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0.000</w:t>
            </w:r>
          </w:p>
        </w:tc>
        <w:tc>
          <w:tcPr>
            <w:tcW w:w="822" w:type="pct"/>
          </w:tcPr>
          <w:p w14:paraId="713FB4BE"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拒绝原假设</w:t>
            </w:r>
          </w:p>
        </w:tc>
      </w:tr>
      <w:tr w:rsidR="00582B43" w:rsidRPr="00DC7375" w14:paraId="33A2DE83" w14:textId="77777777" w:rsidTr="00265E72">
        <w:trPr>
          <w:trHeight w:val="360"/>
        </w:trPr>
        <w:tc>
          <w:tcPr>
            <w:tcW w:w="824" w:type="pct"/>
            <w:vMerge/>
          </w:tcPr>
          <w:p w14:paraId="5C16B914" w14:textId="77777777" w:rsidR="00582B43" w:rsidRPr="00662CF6" w:rsidRDefault="00582B43" w:rsidP="00265E72">
            <w:pPr>
              <w:jc w:val="center"/>
              <w:rPr>
                <w:rFonts w:ascii="Times New Roman" w:eastAsia="黑体" w:hAnsi="Times New Roman" w:cs="Times New Roman"/>
                <w:sz w:val="18"/>
              </w:rPr>
            </w:pPr>
          </w:p>
        </w:tc>
        <w:tc>
          <w:tcPr>
            <w:tcW w:w="853" w:type="pct"/>
            <w:vMerge w:val="restart"/>
            <w:vAlign w:val="center"/>
          </w:tcPr>
          <w:p w14:paraId="6EC72B8D" w14:textId="77777777" w:rsidR="00582B43" w:rsidRPr="00662CF6" w:rsidRDefault="00582B43" w:rsidP="00265E72">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1106" w:dyaOrig="268" w14:anchorId="11753CE7">
                <v:shape id="_x0000_i1691" type="#_x0000_t75" style="width:55.8pt;height:14.4pt" o:ole="">
                  <v:imagedata r:id="rId230" o:title=""/>
                </v:shape>
                <o:OLEObject Type="Embed" ProgID="Equation.AxMath" ShapeID="_x0000_i1691" DrawAspect="Content" ObjectID="_1746340882" r:id="rId248"/>
              </w:object>
            </w:r>
          </w:p>
        </w:tc>
        <w:tc>
          <w:tcPr>
            <w:tcW w:w="853" w:type="pct"/>
          </w:tcPr>
          <w:p w14:paraId="69DEA0A7" w14:textId="77777777" w:rsidR="00582B43" w:rsidRPr="00662CF6" w:rsidRDefault="00582B43" w:rsidP="00265E72">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751" w:dyaOrig="268" w14:anchorId="59AE2F4D">
                <v:shape id="_x0000_i1692" type="#_x0000_t75" style="width:38.4pt;height:14.4pt" o:ole="">
                  <v:imagedata r:id="rId224" o:title=""/>
                </v:shape>
                <o:OLEObject Type="Embed" ProgID="Equation.AxMath" ShapeID="_x0000_i1692" DrawAspect="Content" ObjectID="_1746340883" r:id="rId249"/>
              </w:object>
            </w:r>
          </w:p>
        </w:tc>
        <w:tc>
          <w:tcPr>
            <w:tcW w:w="824" w:type="pct"/>
          </w:tcPr>
          <w:p w14:paraId="1CC61E2E"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7.1277</w:t>
            </w:r>
          </w:p>
        </w:tc>
        <w:tc>
          <w:tcPr>
            <w:tcW w:w="824" w:type="pct"/>
          </w:tcPr>
          <w:p w14:paraId="778099AF"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0.008</w:t>
            </w:r>
          </w:p>
        </w:tc>
        <w:tc>
          <w:tcPr>
            <w:tcW w:w="822" w:type="pct"/>
          </w:tcPr>
          <w:p w14:paraId="1B94B9A6"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拒绝原假设</w:t>
            </w:r>
          </w:p>
        </w:tc>
      </w:tr>
      <w:tr w:rsidR="00582B43" w:rsidRPr="00DC7375" w14:paraId="46024196" w14:textId="77777777" w:rsidTr="00265E72">
        <w:trPr>
          <w:trHeight w:val="360"/>
        </w:trPr>
        <w:tc>
          <w:tcPr>
            <w:tcW w:w="824" w:type="pct"/>
            <w:vMerge/>
          </w:tcPr>
          <w:p w14:paraId="0A3F0CD4" w14:textId="77777777" w:rsidR="00582B43" w:rsidRPr="00662CF6" w:rsidRDefault="00582B43" w:rsidP="00265E72">
            <w:pPr>
              <w:jc w:val="center"/>
              <w:rPr>
                <w:rFonts w:ascii="Times New Roman" w:eastAsia="黑体" w:hAnsi="Times New Roman" w:cs="Times New Roman"/>
                <w:sz w:val="18"/>
              </w:rPr>
            </w:pPr>
          </w:p>
        </w:tc>
        <w:tc>
          <w:tcPr>
            <w:tcW w:w="853" w:type="pct"/>
            <w:vMerge/>
          </w:tcPr>
          <w:p w14:paraId="2FDBCE33" w14:textId="77777777" w:rsidR="00582B43" w:rsidRPr="00662CF6" w:rsidRDefault="00582B43" w:rsidP="00265E72">
            <w:pPr>
              <w:jc w:val="center"/>
              <w:rPr>
                <w:rFonts w:ascii="Times New Roman" w:eastAsia="黑体" w:hAnsi="Times New Roman" w:cs="Times New Roman"/>
                <w:sz w:val="18"/>
              </w:rPr>
            </w:pPr>
          </w:p>
        </w:tc>
        <w:tc>
          <w:tcPr>
            <w:tcW w:w="853" w:type="pct"/>
          </w:tcPr>
          <w:p w14:paraId="1E824250" w14:textId="77777777" w:rsidR="00582B43" w:rsidRPr="00662CF6" w:rsidRDefault="00582B43" w:rsidP="00265E72">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1157" w:dyaOrig="268" w14:anchorId="0A597E75">
                <v:shape id="_x0000_i1693" type="#_x0000_t75" style="width:58.2pt;height:14.4pt" o:ole="">
                  <v:imagedata r:id="rId226" o:title=""/>
                </v:shape>
                <o:OLEObject Type="Embed" ProgID="Equation.AxMath" ShapeID="_x0000_i1693" DrawAspect="Content" ObjectID="_1746340884" r:id="rId250"/>
              </w:object>
            </w:r>
          </w:p>
        </w:tc>
        <w:tc>
          <w:tcPr>
            <w:tcW w:w="824" w:type="pct"/>
          </w:tcPr>
          <w:p w14:paraId="0636AAFE"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1.6571</w:t>
            </w:r>
          </w:p>
        </w:tc>
        <w:tc>
          <w:tcPr>
            <w:tcW w:w="824" w:type="pct"/>
          </w:tcPr>
          <w:p w14:paraId="7A4A8107"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0.198</w:t>
            </w:r>
          </w:p>
        </w:tc>
        <w:tc>
          <w:tcPr>
            <w:tcW w:w="822" w:type="pct"/>
          </w:tcPr>
          <w:p w14:paraId="1744D092"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接受原假设</w:t>
            </w:r>
          </w:p>
        </w:tc>
      </w:tr>
      <w:tr w:rsidR="00582B43" w:rsidRPr="00DC7375" w14:paraId="6B23FE65" w14:textId="77777777" w:rsidTr="00265E72">
        <w:trPr>
          <w:trHeight w:val="360"/>
        </w:trPr>
        <w:tc>
          <w:tcPr>
            <w:tcW w:w="824" w:type="pct"/>
            <w:vMerge/>
          </w:tcPr>
          <w:p w14:paraId="5F9AFB72" w14:textId="77777777" w:rsidR="00582B43" w:rsidRPr="00662CF6" w:rsidRDefault="00582B43" w:rsidP="00265E72">
            <w:pPr>
              <w:jc w:val="center"/>
              <w:rPr>
                <w:rFonts w:ascii="Times New Roman" w:eastAsia="黑体" w:hAnsi="Times New Roman" w:cs="Times New Roman"/>
                <w:sz w:val="18"/>
              </w:rPr>
            </w:pPr>
          </w:p>
        </w:tc>
        <w:tc>
          <w:tcPr>
            <w:tcW w:w="853" w:type="pct"/>
            <w:vMerge/>
          </w:tcPr>
          <w:p w14:paraId="57AD2A17" w14:textId="77777777" w:rsidR="00582B43" w:rsidRPr="00662CF6" w:rsidRDefault="00582B43" w:rsidP="00265E72">
            <w:pPr>
              <w:jc w:val="center"/>
              <w:rPr>
                <w:rFonts w:ascii="Times New Roman" w:eastAsia="黑体" w:hAnsi="Times New Roman" w:cs="Times New Roman"/>
                <w:sz w:val="18"/>
              </w:rPr>
            </w:pPr>
          </w:p>
        </w:tc>
        <w:tc>
          <w:tcPr>
            <w:tcW w:w="853" w:type="pct"/>
          </w:tcPr>
          <w:p w14:paraId="2934A0DA" w14:textId="77777777" w:rsidR="00582B43" w:rsidRPr="00662CF6" w:rsidRDefault="00582B43" w:rsidP="00265E72">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1041" w:dyaOrig="268" w14:anchorId="26550E0C">
                <v:shape id="_x0000_i1694" type="#_x0000_t75" style="width:52.2pt;height:14.4pt" o:ole="">
                  <v:imagedata r:id="rId228" o:title=""/>
                </v:shape>
                <o:OLEObject Type="Embed" ProgID="Equation.AxMath" ShapeID="_x0000_i1694" DrawAspect="Content" ObjectID="_1746340885" r:id="rId251"/>
              </w:object>
            </w:r>
          </w:p>
        </w:tc>
        <w:tc>
          <w:tcPr>
            <w:tcW w:w="824" w:type="pct"/>
          </w:tcPr>
          <w:p w14:paraId="630BA5A2"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0.0006</w:t>
            </w:r>
          </w:p>
        </w:tc>
        <w:tc>
          <w:tcPr>
            <w:tcW w:w="824" w:type="pct"/>
          </w:tcPr>
          <w:p w14:paraId="50DE1AE8"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0.981</w:t>
            </w:r>
          </w:p>
        </w:tc>
        <w:tc>
          <w:tcPr>
            <w:tcW w:w="822" w:type="pct"/>
          </w:tcPr>
          <w:p w14:paraId="73BB1510"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接受原假设</w:t>
            </w:r>
          </w:p>
        </w:tc>
      </w:tr>
      <w:tr w:rsidR="00582B43" w:rsidRPr="00DC7375" w14:paraId="786A917B" w14:textId="77777777" w:rsidTr="00265E72">
        <w:trPr>
          <w:trHeight w:val="360"/>
        </w:trPr>
        <w:tc>
          <w:tcPr>
            <w:tcW w:w="824" w:type="pct"/>
            <w:vMerge/>
          </w:tcPr>
          <w:p w14:paraId="5EE364FF" w14:textId="77777777" w:rsidR="00582B43" w:rsidRPr="00662CF6" w:rsidRDefault="00582B43" w:rsidP="00265E72">
            <w:pPr>
              <w:jc w:val="center"/>
              <w:rPr>
                <w:rFonts w:ascii="Times New Roman" w:eastAsia="黑体" w:hAnsi="Times New Roman" w:cs="Times New Roman"/>
                <w:sz w:val="18"/>
              </w:rPr>
            </w:pPr>
          </w:p>
        </w:tc>
        <w:tc>
          <w:tcPr>
            <w:tcW w:w="853" w:type="pct"/>
            <w:vMerge/>
          </w:tcPr>
          <w:p w14:paraId="54A671AA" w14:textId="77777777" w:rsidR="00582B43" w:rsidRPr="00662CF6" w:rsidRDefault="00582B43" w:rsidP="00265E72">
            <w:pPr>
              <w:jc w:val="center"/>
              <w:rPr>
                <w:rFonts w:ascii="Times New Roman" w:eastAsia="黑体" w:hAnsi="Times New Roman" w:cs="Times New Roman"/>
                <w:sz w:val="18"/>
              </w:rPr>
            </w:pPr>
          </w:p>
        </w:tc>
        <w:tc>
          <w:tcPr>
            <w:tcW w:w="853" w:type="pct"/>
          </w:tcPr>
          <w:p w14:paraId="1063573C" w14:textId="77777777" w:rsidR="00582B43" w:rsidRPr="00662CF6" w:rsidRDefault="00582B43" w:rsidP="00265E72">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1176" w:dyaOrig="268" w14:anchorId="28089709">
                <v:shape id="_x0000_i1695" type="#_x0000_t75" style="width:60pt;height:14.4pt" o:ole="">
                  <v:imagedata r:id="rId232" o:title=""/>
                </v:shape>
                <o:OLEObject Type="Embed" ProgID="Equation.AxMath" ShapeID="_x0000_i1695" DrawAspect="Content" ObjectID="_1746340886" r:id="rId252"/>
              </w:object>
            </w:r>
          </w:p>
        </w:tc>
        <w:tc>
          <w:tcPr>
            <w:tcW w:w="824" w:type="pct"/>
          </w:tcPr>
          <w:p w14:paraId="4E164F6B"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0.2157</w:t>
            </w:r>
          </w:p>
        </w:tc>
        <w:tc>
          <w:tcPr>
            <w:tcW w:w="824" w:type="pct"/>
          </w:tcPr>
          <w:p w14:paraId="48F1A5AB"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0.642</w:t>
            </w:r>
          </w:p>
        </w:tc>
        <w:tc>
          <w:tcPr>
            <w:tcW w:w="822" w:type="pct"/>
          </w:tcPr>
          <w:p w14:paraId="796D7D3D"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接受原假设</w:t>
            </w:r>
          </w:p>
        </w:tc>
      </w:tr>
      <w:tr w:rsidR="00582B43" w:rsidRPr="00DC7375" w14:paraId="0EBB6306" w14:textId="77777777" w:rsidTr="00265E72">
        <w:trPr>
          <w:trHeight w:val="360"/>
        </w:trPr>
        <w:tc>
          <w:tcPr>
            <w:tcW w:w="824" w:type="pct"/>
            <w:vMerge/>
          </w:tcPr>
          <w:p w14:paraId="2B5C137F" w14:textId="77777777" w:rsidR="00582B43" w:rsidRPr="00662CF6" w:rsidRDefault="00582B43" w:rsidP="00265E72">
            <w:pPr>
              <w:jc w:val="center"/>
              <w:rPr>
                <w:rFonts w:ascii="Times New Roman" w:eastAsia="黑体" w:hAnsi="Times New Roman" w:cs="Times New Roman"/>
                <w:sz w:val="18"/>
              </w:rPr>
            </w:pPr>
          </w:p>
        </w:tc>
        <w:tc>
          <w:tcPr>
            <w:tcW w:w="853" w:type="pct"/>
            <w:vMerge/>
          </w:tcPr>
          <w:p w14:paraId="0664B3B3" w14:textId="77777777" w:rsidR="00582B43" w:rsidRPr="00662CF6" w:rsidRDefault="00582B43" w:rsidP="00265E72">
            <w:pPr>
              <w:jc w:val="center"/>
              <w:rPr>
                <w:rFonts w:ascii="Times New Roman" w:eastAsia="黑体" w:hAnsi="Times New Roman" w:cs="Times New Roman"/>
                <w:sz w:val="18"/>
              </w:rPr>
            </w:pPr>
          </w:p>
        </w:tc>
        <w:tc>
          <w:tcPr>
            <w:tcW w:w="853" w:type="pct"/>
          </w:tcPr>
          <w:p w14:paraId="604E9538" w14:textId="77777777" w:rsidR="00582B43" w:rsidRPr="00662CF6" w:rsidRDefault="00582B43" w:rsidP="00265E72">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412" w:dyaOrig="268" w14:anchorId="6C970258">
                <v:shape id="_x0000_i1696" type="#_x0000_t75" style="width:21.6pt;height:14.4pt" o:ole="">
                  <v:imagedata r:id="rId234" o:title=""/>
                </v:shape>
                <o:OLEObject Type="Embed" ProgID="Equation.AxMath" ShapeID="_x0000_i1696" DrawAspect="Content" ObjectID="_1746340887" r:id="rId253"/>
              </w:object>
            </w:r>
          </w:p>
        </w:tc>
        <w:tc>
          <w:tcPr>
            <w:tcW w:w="824" w:type="pct"/>
          </w:tcPr>
          <w:p w14:paraId="41BF7237"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17.9910</w:t>
            </w:r>
          </w:p>
        </w:tc>
        <w:tc>
          <w:tcPr>
            <w:tcW w:w="824" w:type="pct"/>
          </w:tcPr>
          <w:p w14:paraId="688D7EE5"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0.001</w:t>
            </w:r>
          </w:p>
        </w:tc>
        <w:tc>
          <w:tcPr>
            <w:tcW w:w="822" w:type="pct"/>
          </w:tcPr>
          <w:p w14:paraId="174A0C02"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拒绝原假设</w:t>
            </w:r>
          </w:p>
        </w:tc>
      </w:tr>
      <w:tr w:rsidR="00582B43" w:rsidRPr="00DC7375" w14:paraId="7D5541AC" w14:textId="77777777" w:rsidTr="00265E72">
        <w:trPr>
          <w:trHeight w:val="360"/>
        </w:trPr>
        <w:tc>
          <w:tcPr>
            <w:tcW w:w="824" w:type="pct"/>
            <w:vMerge/>
          </w:tcPr>
          <w:p w14:paraId="45D29CCB" w14:textId="77777777" w:rsidR="00582B43" w:rsidRPr="00662CF6" w:rsidRDefault="00582B43" w:rsidP="00265E72">
            <w:pPr>
              <w:jc w:val="center"/>
              <w:rPr>
                <w:rFonts w:ascii="Times New Roman" w:eastAsia="黑体" w:hAnsi="Times New Roman" w:cs="Times New Roman"/>
                <w:sz w:val="18"/>
              </w:rPr>
            </w:pPr>
          </w:p>
        </w:tc>
        <w:tc>
          <w:tcPr>
            <w:tcW w:w="853" w:type="pct"/>
            <w:vMerge w:val="restart"/>
            <w:vAlign w:val="center"/>
          </w:tcPr>
          <w:p w14:paraId="3BD5F9C1" w14:textId="77777777" w:rsidR="00582B43" w:rsidRPr="00662CF6" w:rsidRDefault="00582B43" w:rsidP="00265E72">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1176" w:dyaOrig="268" w14:anchorId="7841CE25">
                <v:shape id="_x0000_i1697" type="#_x0000_t75" style="width:60pt;height:14.4pt" o:ole="">
                  <v:imagedata r:id="rId232" o:title=""/>
                </v:shape>
                <o:OLEObject Type="Embed" ProgID="Equation.AxMath" ShapeID="_x0000_i1697" DrawAspect="Content" ObjectID="_1746340888" r:id="rId254"/>
              </w:object>
            </w:r>
          </w:p>
        </w:tc>
        <w:tc>
          <w:tcPr>
            <w:tcW w:w="853" w:type="pct"/>
          </w:tcPr>
          <w:p w14:paraId="1ADB2B12" w14:textId="77777777" w:rsidR="00582B43" w:rsidRPr="00662CF6" w:rsidRDefault="00582B43" w:rsidP="00265E72">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751" w:dyaOrig="268" w14:anchorId="0F8E5C1A">
                <v:shape id="_x0000_i1698" type="#_x0000_t75" style="width:38.4pt;height:14.4pt" o:ole="">
                  <v:imagedata r:id="rId224" o:title=""/>
                </v:shape>
                <o:OLEObject Type="Embed" ProgID="Equation.AxMath" ShapeID="_x0000_i1698" DrawAspect="Content" ObjectID="_1746340889" r:id="rId255"/>
              </w:object>
            </w:r>
          </w:p>
        </w:tc>
        <w:tc>
          <w:tcPr>
            <w:tcW w:w="824" w:type="pct"/>
          </w:tcPr>
          <w:p w14:paraId="65100FBA"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7.7652</w:t>
            </w:r>
          </w:p>
        </w:tc>
        <w:tc>
          <w:tcPr>
            <w:tcW w:w="824" w:type="pct"/>
          </w:tcPr>
          <w:p w14:paraId="343849A2"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0.005</w:t>
            </w:r>
          </w:p>
        </w:tc>
        <w:tc>
          <w:tcPr>
            <w:tcW w:w="822" w:type="pct"/>
          </w:tcPr>
          <w:p w14:paraId="6E6D9760"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拒绝原假设</w:t>
            </w:r>
          </w:p>
        </w:tc>
      </w:tr>
      <w:tr w:rsidR="00582B43" w:rsidRPr="00DC7375" w14:paraId="0481E06C" w14:textId="77777777" w:rsidTr="00265E72">
        <w:trPr>
          <w:trHeight w:val="360"/>
        </w:trPr>
        <w:tc>
          <w:tcPr>
            <w:tcW w:w="824" w:type="pct"/>
            <w:vMerge/>
          </w:tcPr>
          <w:p w14:paraId="4AC550CE" w14:textId="77777777" w:rsidR="00582B43" w:rsidRPr="00662CF6" w:rsidRDefault="00582B43" w:rsidP="00265E72">
            <w:pPr>
              <w:jc w:val="center"/>
              <w:rPr>
                <w:rFonts w:ascii="Times New Roman" w:eastAsia="黑体" w:hAnsi="Times New Roman" w:cs="Times New Roman"/>
                <w:sz w:val="18"/>
              </w:rPr>
            </w:pPr>
          </w:p>
        </w:tc>
        <w:tc>
          <w:tcPr>
            <w:tcW w:w="853" w:type="pct"/>
            <w:vMerge/>
          </w:tcPr>
          <w:p w14:paraId="0EB9C947" w14:textId="77777777" w:rsidR="00582B43" w:rsidRPr="00662CF6" w:rsidRDefault="00582B43" w:rsidP="00265E72">
            <w:pPr>
              <w:jc w:val="center"/>
              <w:rPr>
                <w:rFonts w:ascii="Times New Roman" w:eastAsia="黑体" w:hAnsi="Times New Roman" w:cs="Times New Roman"/>
                <w:sz w:val="18"/>
              </w:rPr>
            </w:pPr>
          </w:p>
        </w:tc>
        <w:tc>
          <w:tcPr>
            <w:tcW w:w="853" w:type="pct"/>
          </w:tcPr>
          <w:p w14:paraId="086B657D" w14:textId="77777777" w:rsidR="00582B43" w:rsidRPr="00662CF6" w:rsidRDefault="00582B43" w:rsidP="00265E72">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1157" w:dyaOrig="268" w14:anchorId="63701242">
                <v:shape id="_x0000_i1699" type="#_x0000_t75" style="width:58.2pt;height:14.4pt" o:ole="">
                  <v:imagedata r:id="rId226" o:title=""/>
                </v:shape>
                <o:OLEObject Type="Embed" ProgID="Equation.AxMath" ShapeID="_x0000_i1699" DrawAspect="Content" ObjectID="_1746340890" r:id="rId256"/>
              </w:object>
            </w:r>
          </w:p>
        </w:tc>
        <w:tc>
          <w:tcPr>
            <w:tcW w:w="824" w:type="pct"/>
          </w:tcPr>
          <w:p w14:paraId="1B2124D5"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3.6263</w:t>
            </w:r>
          </w:p>
        </w:tc>
        <w:tc>
          <w:tcPr>
            <w:tcW w:w="824" w:type="pct"/>
          </w:tcPr>
          <w:p w14:paraId="618ED099"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0.057</w:t>
            </w:r>
          </w:p>
        </w:tc>
        <w:tc>
          <w:tcPr>
            <w:tcW w:w="822" w:type="pct"/>
          </w:tcPr>
          <w:p w14:paraId="3EE579E3"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拒绝原假设</w:t>
            </w:r>
          </w:p>
        </w:tc>
      </w:tr>
      <w:tr w:rsidR="00582B43" w:rsidRPr="00DC7375" w14:paraId="1A127E01" w14:textId="77777777" w:rsidTr="00265E72">
        <w:trPr>
          <w:trHeight w:val="360"/>
        </w:trPr>
        <w:tc>
          <w:tcPr>
            <w:tcW w:w="824" w:type="pct"/>
            <w:vMerge/>
          </w:tcPr>
          <w:p w14:paraId="058B3261" w14:textId="77777777" w:rsidR="00582B43" w:rsidRPr="00662CF6" w:rsidRDefault="00582B43" w:rsidP="00265E72">
            <w:pPr>
              <w:jc w:val="center"/>
              <w:rPr>
                <w:rFonts w:ascii="Times New Roman" w:eastAsia="黑体" w:hAnsi="Times New Roman" w:cs="Times New Roman"/>
                <w:sz w:val="18"/>
              </w:rPr>
            </w:pPr>
          </w:p>
        </w:tc>
        <w:tc>
          <w:tcPr>
            <w:tcW w:w="853" w:type="pct"/>
            <w:vMerge/>
          </w:tcPr>
          <w:p w14:paraId="48186DFB" w14:textId="77777777" w:rsidR="00582B43" w:rsidRPr="00662CF6" w:rsidRDefault="00582B43" w:rsidP="00265E72">
            <w:pPr>
              <w:jc w:val="center"/>
              <w:rPr>
                <w:rFonts w:ascii="Times New Roman" w:eastAsia="黑体" w:hAnsi="Times New Roman" w:cs="Times New Roman"/>
                <w:sz w:val="18"/>
              </w:rPr>
            </w:pPr>
          </w:p>
        </w:tc>
        <w:tc>
          <w:tcPr>
            <w:tcW w:w="853" w:type="pct"/>
          </w:tcPr>
          <w:p w14:paraId="6C401F9B" w14:textId="77777777" w:rsidR="00582B43" w:rsidRPr="00662CF6" w:rsidRDefault="00582B43" w:rsidP="00265E72">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1041" w:dyaOrig="268" w14:anchorId="5D794C62">
                <v:shape id="_x0000_i1700" type="#_x0000_t75" style="width:52.2pt;height:14.4pt" o:ole="">
                  <v:imagedata r:id="rId228" o:title=""/>
                </v:shape>
                <o:OLEObject Type="Embed" ProgID="Equation.AxMath" ShapeID="_x0000_i1700" DrawAspect="Content" ObjectID="_1746340891" r:id="rId257"/>
              </w:object>
            </w:r>
          </w:p>
        </w:tc>
        <w:tc>
          <w:tcPr>
            <w:tcW w:w="824" w:type="pct"/>
          </w:tcPr>
          <w:p w14:paraId="73096CF3"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0.0160</w:t>
            </w:r>
          </w:p>
        </w:tc>
        <w:tc>
          <w:tcPr>
            <w:tcW w:w="824" w:type="pct"/>
          </w:tcPr>
          <w:p w14:paraId="4BA598FE"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0.899</w:t>
            </w:r>
          </w:p>
        </w:tc>
        <w:tc>
          <w:tcPr>
            <w:tcW w:w="822" w:type="pct"/>
          </w:tcPr>
          <w:p w14:paraId="2AEB25B6"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接受原假设</w:t>
            </w:r>
          </w:p>
        </w:tc>
      </w:tr>
      <w:tr w:rsidR="00582B43" w:rsidRPr="00DC7375" w14:paraId="44801729" w14:textId="77777777" w:rsidTr="00265E72">
        <w:trPr>
          <w:trHeight w:val="360"/>
        </w:trPr>
        <w:tc>
          <w:tcPr>
            <w:tcW w:w="824" w:type="pct"/>
            <w:vMerge/>
          </w:tcPr>
          <w:p w14:paraId="52789965" w14:textId="77777777" w:rsidR="00582B43" w:rsidRPr="00662CF6" w:rsidRDefault="00582B43" w:rsidP="00265E72">
            <w:pPr>
              <w:jc w:val="center"/>
              <w:rPr>
                <w:rFonts w:ascii="Times New Roman" w:eastAsia="黑体" w:hAnsi="Times New Roman" w:cs="Times New Roman"/>
                <w:sz w:val="18"/>
              </w:rPr>
            </w:pPr>
          </w:p>
        </w:tc>
        <w:tc>
          <w:tcPr>
            <w:tcW w:w="853" w:type="pct"/>
            <w:vMerge/>
          </w:tcPr>
          <w:p w14:paraId="77A197E5" w14:textId="77777777" w:rsidR="00582B43" w:rsidRPr="00662CF6" w:rsidRDefault="00582B43" w:rsidP="00265E72">
            <w:pPr>
              <w:jc w:val="center"/>
              <w:rPr>
                <w:rFonts w:ascii="Times New Roman" w:eastAsia="黑体" w:hAnsi="Times New Roman" w:cs="Times New Roman"/>
                <w:sz w:val="18"/>
              </w:rPr>
            </w:pPr>
          </w:p>
        </w:tc>
        <w:tc>
          <w:tcPr>
            <w:tcW w:w="853" w:type="pct"/>
          </w:tcPr>
          <w:p w14:paraId="0D4D3517" w14:textId="77777777" w:rsidR="00582B43" w:rsidRPr="00662CF6" w:rsidRDefault="00582B43" w:rsidP="00265E72">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1106" w:dyaOrig="268" w14:anchorId="117446B6">
                <v:shape id="_x0000_i1701" type="#_x0000_t75" style="width:55.8pt;height:14.4pt" o:ole="">
                  <v:imagedata r:id="rId230" o:title=""/>
                </v:shape>
                <o:OLEObject Type="Embed" ProgID="Equation.AxMath" ShapeID="_x0000_i1701" DrawAspect="Content" ObjectID="_1746340892" r:id="rId258"/>
              </w:object>
            </w:r>
          </w:p>
        </w:tc>
        <w:tc>
          <w:tcPr>
            <w:tcW w:w="824" w:type="pct"/>
          </w:tcPr>
          <w:p w14:paraId="65FA616F"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0.1984</w:t>
            </w:r>
          </w:p>
        </w:tc>
        <w:tc>
          <w:tcPr>
            <w:tcW w:w="824" w:type="pct"/>
          </w:tcPr>
          <w:p w14:paraId="5178D45D"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0.656</w:t>
            </w:r>
          </w:p>
        </w:tc>
        <w:tc>
          <w:tcPr>
            <w:tcW w:w="822" w:type="pct"/>
          </w:tcPr>
          <w:p w14:paraId="2377C2FD"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接受原假设</w:t>
            </w:r>
          </w:p>
        </w:tc>
      </w:tr>
      <w:tr w:rsidR="00582B43" w:rsidRPr="00DC7375" w14:paraId="23968DC8" w14:textId="77777777" w:rsidTr="00265E72">
        <w:trPr>
          <w:trHeight w:val="360"/>
        </w:trPr>
        <w:tc>
          <w:tcPr>
            <w:tcW w:w="824" w:type="pct"/>
            <w:vMerge/>
          </w:tcPr>
          <w:p w14:paraId="01056307" w14:textId="77777777" w:rsidR="00582B43" w:rsidRPr="00662CF6" w:rsidRDefault="00582B43" w:rsidP="00265E72">
            <w:pPr>
              <w:jc w:val="center"/>
              <w:rPr>
                <w:rFonts w:ascii="Times New Roman" w:eastAsia="黑体" w:hAnsi="Times New Roman" w:cs="Times New Roman"/>
                <w:sz w:val="18"/>
              </w:rPr>
            </w:pPr>
          </w:p>
        </w:tc>
        <w:tc>
          <w:tcPr>
            <w:tcW w:w="853" w:type="pct"/>
            <w:vMerge/>
          </w:tcPr>
          <w:p w14:paraId="46B4C2EF" w14:textId="77777777" w:rsidR="00582B43" w:rsidRPr="00662CF6" w:rsidRDefault="00582B43" w:rsidP="00265E72">
            <w:pPr>
              <w:jc w:val="center"/>
              <w:rPr>
                <w:rFonts w:ascii="Times New Roman" w:eastAsia="黑体" w:hAnsi="Times New Roman" w:cs="Times New Roman"/>
                <w:sz w:val="18"/>
              </w:rPr>
            </w:pPr>
          </w:p>
        </w:tc>
        <w:tc>
          <w:tcPr>
            <w:tcW w:w="853" w:type="pct"/>
          </w:tcPr>
          <w:p w14:paraId="1FA717EE" w14:textId="77777777" w:rsidR="00582B43" w:rsidRPr="00662CF6" w:rsidRDefault="00582B43" w:rsidP="00265E72">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412" w:dyaOrig="268" w14:anchorId="34C9784E">
                <v:shape id="_x0000_i1702" type="#_x0000_t75" style="width:21.6pt;height:14.4pt" o:ole="">
                  <v:imagedata r:id="rId234" o:title=""/>
                </v:shape>
                <o:OLEObject Type="Embed" ProgID="Equation.AxMath" ShapeID="_x0000_i1702" DrawAspect="Content" ObjectID="_1746340893" r:id="rId259"/>
              </w:object>
            </w:r>
          </w:p>
        </w:tc>
        <w:tc>
          <w:tcPr>
            <w:tcW w:w="824" w:type="pct"/>
          </w:tcPr>
          <w:p w14:paraId="684DC0E0"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23.4850</w:t>
            </w:r>
          </w:p>
        </w:tc>
        <w:tc>
          <w:tcPr>
            <w:tcW w:w="824" w:type="pct"/>
          </w:tcPr>
          <w:p w14:paraId="09ED5328"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0.000</w:t>
            </w:r>
          </w:p>
        </w:tc>
        <w:tc>
          <w:tcPr>
            <w:tcW w:w="822" w:type="pct"/>
          </w:tcPr>
          <w:p w14:paraId="709BC9B8"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拒绝原假设</w:t>
            </w:r>
          </w:p>
        </w:tc>
      </w:tr>
      <w:tr w:rsidR="00582B43" w:rsidRPr="00DC7375" w14:paraId="3C9EE384" w14:textId="77777777" w:rsidTr="00265E72">
        <w:trPr>
          <w:trHeight w:val="360"/>
        </w:trPr>
        <w:tc>
          <w:tcPr>
            <w:tcW w:w="824" w:type="pct"/>
            <w:vMerge w:val="restart"/>
            <w:vAlign w:val="center"/>
          </w:tcPr>
          <w:p w14:paraId="61CA07E6" w14:textId="77777777" w:rsidR="00582B43" w:rsidRDefault="00582B43" w:rsidP="00265E72">
            <w:pPr>
              <w:jc w:val="center"/>
              <w:rPr>
                <w:rFonts w:ascii="黑体" w:eastAsia="黑体" w:hAnsi="黑体"/>
                <w:sz w:val="18"/>
              </w:rPr>
            </w:pPr>
            <w:r w:rsidRPr="00EB1BBC">
              <w:rPr>
                <w:rFonts w:ascii="黑体" w:eastAsia="黑体" w:hAnsi="黑体"/>
                <w:sz w:val="18"/>
              </w:rPr>
              <w:t>21世纪</w:t>
            </w:r>
          </w:p>
          <w:p w14:paraId="1E9DDF05" w14:textId="77777777" w:rsidR="00582B43" w:rsidRPr="00662CF6" w:rsidRDefault="00582B43" w:rsidP="00265E72">
            <w:pPr>
              <w:jc w:val="center"/>
              <w:rPr>
                <w:rFonts w:ascii="Times New Roman" w:eastAsia="黑体" w:hAnsi="Times New Roman" w:cs="Times New Roman"/>
                <w:sz w:val="18"/>
              </w:rPr>
            </w:pPr>
            <w:r w:rsidRPr="00EB1BBC">
              <w:rPr>
                <w:rFonts w:ascii="黑体" w:eastAsia="黑体" w:hAnsi="黑体"/>
                <w:sz w:val="18"/>
              </w:rPr>
              <w:t>海上丝绸之路</w:t>
            </w:r>
          </w:p>
        </w:tc>
        <w:tc>
          <w:tcPr>
            <w:tcW w:w="853" w:type="pct"/>
            <w:vMerge w:val="restart"/>
            <w:vAlign w:val="center"/>
          </w:tcPr>
          <w:p w14:paraId="29817BD7" w14:textId="77777777" w:rsidR="00582B43" w:rsidRPr="00662CF6" w:rsidRDefault="00582B43" w:rsidP="00265E72">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751" w:dyaOrig="268" w14:anchorId="3019070D">
                <v:shape id="_x0000_i1703" type="#_x0000_t75" style="width:38.4pt;height:14.4pt" o:ole="">
                  <v:imagedata r:id="rId224" o:title=""/>
                </v:shape>
                <o:OLEObject Type="Embed" ProgID="Equation.AxMath" ShapeID="_x0000_i1703" DrawAspect="Content" ObjectID="_1746340894" r:id="rId260"/>
              </w:object>
            </w:r>
          </w:p>
        </w:tc>
        <w:tc>
          <w:tcPr>
            <w:tcW w:w="853" w:type="pct"/>
          </w:tcPr>
          <w:p w14:paraId="6778A359" w14:textId="77777777" w:rsidR="00582B43" w:rsidRPr="00662CF6" w:rsidRDefault="00582B43" w:rsidP="00265E72">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1157" w:dyaOrig="268" w14:anchorId="4B3058D6">
                <v:shape id="_x0000_i1704" type="#_x0000_t75" style="width:58.2pt;height:14.4pt" o:ole="">
                  <v:imagedata r:id="rId226" o:title=""/>
                </v:shape>
                <o:OLEObject Type="Embed" ProgID="Equation.AxMath" ShapeID="_x0000_i1704" DrawAspect="Content" ObjectID="_1746340895" r:id="rId261"/>
              </w:object>
            </w:r>
          </w:p>
        </w:tc>
        <w:tc>
          <w:tcPr>
            <w:tcW w:w="824" w:type="pct"/>
            <w:vAlign w:val="center"/>
          </w:tcPr>
          <w:p w14:paraId="1A1F68AC"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9.1267</w:t>
            </w:r>
          </w:p>
        </w:tc>
        <w:tc>
          <w:tcPr>
            <w:tcW w:w="824" w:type="pct"/>
            <w:vAlign w:val="center"/>
          </w:tcPr>
          <w:p w14:paraId="41FF5212"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0.010</w:t>
            </w:r>
          </w:p>
        </w:tc>
        <w:tc>
          <w:tcPr>
            <w:tcW w:w="822" w:type="pct"/>
          </w:tcPr>
          <w:p w14:paraId="7AFC503B"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拒绝原假设</w:t>
            </w:r>
          </w:p>
        </w:tc>
      </w:tr>
      <w:tr w:rsidR="00582B43" w:rsidRPr="00DC7375" w14:paraId="28965428" w14:textId="77777777" w:rsidTr="00265E72">
        <w:trPr>
          <w:trHeight w:val="360"/>
        </w:trPr>
        <w:tc>
          <w:tcPr>
            <w:tcW w:w="824" w:type="pct"/>
            <w:vMerge/>
            <w:vAlign w:val="center"/>
          </w:tcPr>
          <w:p w14:paraId="368B1100" w14:textId="77777777" w:rsidR="00582B43" w:rsidRPr="00662CF6" w:rsidRDefault="00582B43" w:rsidP="00265E72">
            <w:pPr>
              <w:jc w:val="center"/>
              <w:rPr>
                <w:rFonts w:ascii="Times New Roman" w:eastAsia="黑体" w:hAnsi="Times New Roman" w:cs="Times New Roman"/>
                <w:sz w:val="18"/>
              </w:rPr>
            </w:pPr>
          </w:p>
        </w:tc>
        <w:tc>
          <w:tcPr>
            <w:tcW w:w="853" w:type="pct"/>
            <w:vMerge/>
          </w:tcPr>
          <w:p w14:paraId="101802DF" w14:textId="77777777" w:rsidR="00582B43" w:rsidRPr="00662CF6" w:rsidRDefault="00582B43" w:rsidP="00265E72">
            <w:pPr>
              <w:jc w:val="center"/>
              <w:rPr>
                <w:rFonts w:ascii="Times New Roman" w:eastAsia="黑体" w:hAnsi="Times New Roman" w:cs="Times New Roman"/>
                <w:sz w:val="18"/>
              </w:rPr>
            </w:pPr>
          </w:p>
        </w:tc>
        <w:tc>
          <w:tcPr>
            <w:tcW w:w="853" w:type="pct"/>
          </w:tcPr>
          <w:p w14:paraId="0432DEA3" w14:textId="77777777" w:rsidR="00582B43" w:rsidRPr="00662CF6" w:rsidRDefault="00582B43" w:rsidP="00265E72">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1041" w:dyaOrig="268" w14:anchorId="18CCDECA">
                <v:shape id="_x0000_i1705" type="#_x0000_t75" style="width:52.2pt;height:14.4pt" o:ole="">
                  <v:imagedata r:id="rId228" o:title=""/>
                </v:shape>
                <o:OLEObject Type="Embed" ProgID="Equation.AxMath" ShapeID="_x0000_i1705" DrawAspect="Content" ObjectID="_1746340896" r:id="rId262"/>
              </w:object>
            </w:r>
          </w:p>
        </w:tc>
        <w:tc>
          <w:tcPr>
            <w:tcW w:w="824" w:type="pct"/>
            <w:vAlign w:val="center"/>
          </w:tcPr>
          <w:p w14:paraId="2E93BA7B"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0.3098</w:t>
            </w:r>
          </w:p>
        </w:tc>
        <w:tc>
          <w:tcPr>
            <w:tcW w:w="824" w:type="pct"/>
            <w:vAlign w:val="center"/>
          </w:tcPr>
          <w:p w14:paraId="7465BB0D"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0.857</w:t>
            </w:r>
          </w:p>
        </w:tc>
        <w:tc>
          <w:tcPr>
            <w:tcW w:w="822" w:type="pct"/>
          </w:tcPr>
          <w:p w14:paraId="7DC5CEAA"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接受原假设</w:t>
            </w:r>
          </w:p>
        </w:tc>
      </w:tr>
      <w:tr w:rsidR="00582B43" w:rsidRPr="00DC7375" w14:paraId="58743A95" w14:textId="77777777" w:rsidTr="00265E72">
        <w:trPr>
          <w:trHeight w:val="360"/>
        </w:trPr>
        <w:tc>
          <w:tcPr>
            <w:tcW w:w="824" w:type="pct"/>
            <w:vMerge/>
            <w:vAlign w:val="center"/>
          </w:tcPr>
          <w:p w14:paraId="2A275AE0" w14:textId="77777777" w:rsidR="00582B43" w:rsidRPr="00662CF6" w:rsidRDefault="00582B43" w:rsidP="00265E72">
            <w:pPr>
              <w:jc w:val="center"/>
              <w:rPr>
                <w:rFonts w:ascii="Times New Roman" w:eastAsia="黑体" w:hAnsi="Times New Roman" w:cs="Times New Roman"/>
                <w:sz w:val="18"/>
              </w:rPr>
            </w:pPr>
          </w:p>
        </w:tc>
        <w:tc>
          <w:tcPr>
            <w:tcW w:w="853" w:type="pct"/>
            <w:vMerge/>
          </w:tcPr>
          <w:p w14:paraId="42D5FCC5" w14:textId="77777777" w:rsidR="00582B43" w:rsidRPr="00662CF6" w:rsidRDefault="00582B43" w:rsidP="00265E72">
            <w:pPr>
              <w:jc w:val="center"/>
              <w:rPr>
                <w:rFonts w:ascii="Times New Roman" w:eastAsia="黑体" w:hAnsi="Times New Roman" w:cs="Times New Roman"/>
                <w:sz w:val="18"/>
              </w:rPr>
            </w:pPr>
          </w:p>
        </w:tc>
        <w:tc>
          <w:tcPr>
            <w:tcW w:w="853" w:type="pct"/>
          </w:tcPr>
          <w:p w14:paraId="264EF0A7" w14:textId="77777777" w:rsidR="00582B43" w:rsidRPr="00662CF6" w:rsidRDefault="00582B43" w:rsidP="00265E72">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1106" w:dyaOrig="268" w14:anchorId="068BA515">
                <v:shape id="_x0000_i1706" type="#_x0000_t75" style="width:55.8pt;height:14.4pt" o:ole="">
                  <v:imagedata r:id="rId230" o:title=""/>
                </v:shape>
                <o:OLEObject Type="Embed" ProgID="Equation.AxMath" ShapeID="_x0000_i1706" DrawAspect="Content" ObjectID="_1746340897" r:id="rId263"/>
              </w:object>
            </w:r>
          </w:p>
        </w:tc>
        <w:tc>
          <w:tcPr>
            <w:tcW w:w="824" w:type="pct"/>
            <w:vAlign w:val="center"/>
          </w:tcPr>
          <w:p w14:paraId="3D72FD67"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11.623</w:t>
            </w:r>
          </w:p>
        </w:tc>
        <w:tc>
          <w:tcPr>
            <w:tcW w:w="824" w:type="pct"/>
            <w:vAlign w:val="center"/>
          </w:tcPr>
          <w:p w14:paraId="7F701DDF"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0.003</w:t>
            </w:r>
          </w:p>
        </w:tc>
        <w:tc>
          <w:tcPr>
            <w:tcW w:w="822" w:type="pct"/>
          </w:tcPr>
          <w:p w14:paraId="0B3702D4"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拒绝原假设</w:t>
            </w:r>
          </w:p>
        </w:tc>
      </w:tr>
      <w:tr w:rsidR="00582B43" w:rsidRPr="00DC7375" w14:paraId="154AFECF" w14:textId="77777777" w:rsidTr="00265E72">
        <w:trPr>
          <w:trHeight w:val="360"/>
        </w:trPr>
        <w:tc>
          <w:tcPr>
            <w:tcW w:w="824" w:type="pct"/>
            <w:vMerge/>
            <w:vAlign w:val="center"/>
          </w:tcPr>
          <w:p w14:paraId="7DF84F7A" w14:textId="77777777" w:rsidR="00582B43" w:rsidRPr="00662CF6" w:rsidRDefault="00582B43" w:rsidP="00265E72">
            <w:pPr>
              <w:jc w:val="center"/>
              <w:rPr>
                <w:rFonts w:ascii="Times New Roman" w:eastAsia="黑体" w:hAnsi="Times New Roman" w:cs="Times New Roman"/>
                <w:sz w:val="18"/>
              </w:rPr>
            </w:pPr>
          </w:p>
        </w:tc>
        <w:tc>
          <w:tcPr>
            <w:tcW w:w="853" w:type="pct"/>
            <w:vMerge/>
          </w:tcPr>
          <w:p w14:paraId="3A0DE3FF" w14:textId="77777777" w:rsidR="00582B43" w:rsidRPr="00662CF6" w:rsidRDefault="00582B43" w:rsidP="00265E72">
            <w:pPr>
              <w:jc w:val="center"/>
              <w:rPr>
                <w:rFonts w:ascii="Times New Roman" w:eastAsia="黑体" w:hAnsi="Times New Roman" w:cs="Times New Roman"/>
                <w:sz w:val="18"/>
              </w:rPr>
            </w:pPr>
          </w:p>
        </w:tc>
        <w:tc>
          <w:tcPr>
            <w:tcW w:w="853" w:type="pct"/>
          </w:tcPr>
          <w:p w14:paraId="41F07E09" w14:textId="77777777" w:rsidR="00582B43" w:rsidRPr="00662CF6" w:rsidRDefault="00582B43" w:rsidP="00265E72">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1176" w:dyaOrig="268" w14:anchorId="3648C4DC">
                <v:shape id="_x0000_i1707" type="#_x0000_t75" style="width:60pt;height:14.4pt" o:ole="">
                  <v:imagedata r:id="rId232" o:title=""/>
                </v:shape>
                <o:OLEObject Type="Embed" ProgID="Equation.AxMath" ShapeID="_x0000_i1707" DrawAspect="Content" ObjectID="_1746340898" r:id="rId264"/>
              </w:object>
            </w:r>
          </w:p>
        </w:tc>
        <w:tc>
          <w:tcPr>
            <w:tcW w:w="824" w:type="pct"/>
            <w:vAlign w:val="center"/>
          </w:tcPr>
          <w:p w14:paraId="421FF54A"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10.341</w:t>
            </w:r>
          </w:p>
        </w:tc>
        <w:tc>
          <w:tcPr>
            <w:tcW w:w="824" w:type="pct"/>
            <w:vAlign w:val="center"/>
          </w:tcPr>
          <w:p w14:paraId="5F11DF70"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0.006</w:t>
            </w:r>
          </w:p>
        </w:tc>
        <w:tc>
          <w:tcPr>
            <w:tcW w:w="822" w:type="pct"/>
          </w:tcPr>
          <w:p w14:paraId="4BB5B76F"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拒绝原假设</w:t>
            </w:r>
          </w:p>
        </w:tc>
      </w:tr>
      <w:tr w:rsidR="00582B43" w:rsidRPr="00DC7375" w14:paraId="793C2760" w14:textId="77777777" w:rsidTr="00265E72">
        <w:trPr>
          <w:trHeight w:val="360"/>
        </w:trPr>
        <w:tc>
          <w:tcPr>
            <w:tcW w:w="824" w:type="pct"/>
            <w:vMerge/>
            <w:vAlign w:val="center"/>
          </w:tcPr>
          <w:p w14:paraId="791E0ABC" w14:textId="77777777" w:rsidR="00582B43" w:rsidRPr="00662CF6" w:rsidRDefault="00582B43" w:rsidP="00265E72">
            <w:pPr>
              <w:jc w:val="center"/>
              <w:rPr>
                <w:rFonts w:ascii="Times New Roman" w:eastAsia="黑体" w:hAnsi="Times New Roman" w:cs="Times New Roman"/>
                <w:sz w:val="18"/>
              </w:rPr>
            </w:pPr>
          </w:p>
        </w:tc>
        <w:tc>
          <w:tcPr>
            <w:tcW w:w="853" w:type="pct"/>
            <w:vMerge/>
          </w:tcPr>
          <w:p w14:paraId="108ECFB4" w14:textId="77777777" w:rsidR="00582B43" w:rsidRPr="00662CF6" w:rsidRDefault="00582B43" w:rsidP="00265E72">
            <w:pPr>
              <w:jc w:val="center"/>
              <w:rPr>
                <w:rFonts w:ascii="Times New Roman" w:eastAsia="黑体" w:hAnsi="Times New Roman" w:cs="Times New Roman"/>
                <w:sz w:val="18"/>
              </w:rPr>
            </w:pPr>
          </w:p>
        </w:tc>
        <w:tc>
          <w:tcPr>
            <w:tcW w:w="853" w:type="pct"/>
          </w:tcPr>
          <w:p w14:paraId="51C2D42D" w14:textId="77777777" w:rsidR="00582B43" w:rsidRPr="00662CF6" w:rsidRDefault="00582B43" w:rsidP="00265E72">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412" w:dyaOrig="268" w14:anchorId="20B50889">
                <v:shape id="_x0000_i1708" type="#_x0000_t75" style="width:21.6pt;height:14.4pt" o:ole="">
                  <v:imagedata r:id="rId234" o:title=""/>
                </v:shape>
                <o:OLEObject Type="Embed" ProgID="Equation.AxMath" ShapeID="_x0000_i1708" DrawAspect="Content" ObjectID="_1746340899" r:id="rId265"/>
              </w:object>
            </w:r>
          </w:p>
        </w:tc>
        <w:tc>
          <w:tcPr>
            <w:tcW w:w="824" w:type="pct"/>
            <w:vAlign w:val="center"/>
          </w:tcPr>
          <w:p w14:paraId="3A52AD7F"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38.532</w:t>
            </w:r>
          </w:p>
        </w:tc>
        <w:tc>
          <w:tcPr>
            <w:tcW w:w="824" w:type="pct"/>
            <w:vAlign w:val="center"/>
          </w:tcPr>
          <w:p w14:paraId="10D6B13D"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0.000</w:t>
            </w:r>
          </w:p>
        </w:tc>
        <w:tc>
          <w:tcPr>
            <w:tcW w:w="822" w:type="pct"/>
          </w:tcPr>
          <w:p w14:paraId="175A2B4F"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拒绝原假设</w:t>
            </w:r>
          </w:p>
        </w:tc>
      </w:tr>
      <w:tr w:rsidR="00582B43" w:rsidRPr="00DC7375" w14:paraId="1DAF3630" w14:textId="77777777" w:rsidTr="00265E72">
        <w:trPr>
          <w:trHeight w:val="360"/>
        </w:trPr>
        <w:tc>
          <w:tcPr>
            <w:tcW w:w="824" w:type="pct"/>
            <w:vMerge/>
            <w:vAlign w:val="center"/>
          </w:tcPr>
          <w:p w14:paraId="13BF7820" w14:textId="77777777" w:rsidR="00582B43" w:rsidRPr="00662CF6" w:rsidRDefault="00582B43" w:rsidP="00265E72">
            <w:pPr>
              <w:jc w:val="center"/>
              <w:rPr>
                <w:rFonts w:ascii="Times New Roman" w:eastAsia="黑体" w:hAnsi="Times New Roman" w:cs="Times New Roman"/>
                <w:sz w:val="18"/>
              </w:rPr>
            </w:pPr>
          </w:p>
        </w:tc>
        <w:tc>
          <w:tcPr>
            <w:tcW w:w="853" w:type="pct"/>
            <w:vMerge w:val="restart"/>
            <w:vAlign w:val="center"/>
          </w:tcPr>
          <w:p w14:paraId="33702CFB" w14:textId="77777777" w:rsidR="00582B43" w:rsidRPr="00662CF6" w:rsidRDefault="00582B43" w:rsidP="00265E72">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1157" w:dyaOrig="268" w14:anchorId="5C1536BA">
                <v:shape id="_x0000_i1709" type="#_x0000_t75" style="width:58.2pt;height:14.4pt" o:ole="">
                  <v:imagedata r:id="rId226" o:title=""/>
                </v:shape>
                <o:OLEObject Type="Embed" ProgID="Equation.AxMath" ShapeID="_x0000_i1709" DrawAspect="Content" ObjectID="_1746340900" r:id="rId266"/>
              </w:object>
            </w:r>
          </w:p>
        </w:tc>
        <w:tc>
          <w:tcPr>
            <w:tcW w:w="853" w:type="pct"/>
          </w:tcPr>
          <w:p w14:paraId="717A6C5A" w14:textId="77777777" w:rsidR="00582B43" w:rsidRPr="00662CF6" w:rsidRDefault="00582B43" w:rsidP="00265E72">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751" w:dyaOrig="268" w14:anchorId="34E157EF">
                <v:shape id="_x0000_i1710" type="#_x0000_t75" style="width:38.4pt;height:14.4pt" o:ole="">
                  <v:imagedata r:id="rId224" o:title=""/>
                </v:shape>
                <o:OLEObject Type="Embed" ProgID="Equation.AxMath" ShapeID="_x0000_i1710" DrawAspect="Content" ObjectID="_1746340901" r:id="rId267"/>
              </w:object>
            </w:r>
          </w:p>
        </w:tc>
        <w:tc>
          <w:tcPr>
            <w:tcW w:w="824" w:type="pct"/>
            <w:vAlign w:val="center"/>
          </w:tcPr>
          <w:p w14:paraId="009BAA5E"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4.7751</w:t>
            </w:r>
          </w:p>
        </w:tc>
        <w:tc>
          <w:tcPr>
            <w:tcW w:w="824" w:type="pct"/>
            <w:vAlign w:val="center"/>
          </w:tcPr>
          <w:p w14:paraId="6EE37A63"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0.092</w:t>
            </w:r>
          </w:p>
        </w:tc>
        <w:tc>
          <w:tcPr>
            <w:tcW w:w="822" w:type="pct"/>
          </w:tcPr>
          <w:p w14:paraId="27DB288B"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拒绝原假设</w:t>
            </w:r>
          </w:p>
        </w:tc>
      </w:tr>
      <w:tr w:rsidR="00582B43" w:rsidRPr="00DC7375" w14:paraId="35F4D29E" w14:textId="77777777" w:rsidTr="00265E72">
        <w:trPr>
          <w:trHeight w:val="360"/>
        </w:trPr>
        <w:tc>
          <w:tcPr>
            <w:tcW w:w="824" w:type="pct"/>
            <w:vMerge/>
            <w:vAlign w:val="center"/>
          </w:tcPr>
          <w:p w14:paraId="65BE932C" w14:textId="77777777" w:rsidR="00582B43" w:rsidRPr="00662CF6" w:rsidRDefault="00582B43" w:rsidP="00265E72">
            <w:pPr>
              <w:jc w:val="center"/>
              <w:rPr>
                <w:rFonts w:ascii="Times New Roman" w:eastAsia="黑体" w:hAnsi="Times New Roman" w:cs="Times New Roman"/>
                <w:sz w:val="18"/>
              </w:rPr>
            </w:pPr>
          </w:p>
        </w:tc>
        <w:tc>
          <w:tcPr>
            <w:tcW w:w="853" w:type="pct"/>
            <w:vMerge/>
          </w:tcPr>
          <w:p w14:paraId="5B20E09D" w14:textId="77777777" w:rsidR="00582B43" w:rsidRPr="00662CF6" w:rsidRDefault="00582B43" w:rsidP="00265E72">
            <w:pPr>
              <w:jc w:val="center"/>
              <w:rPr>
                <w:rFonts w:ascii="Times New Roman" w:eastAsia="黑体" w:hAnsi="Times New Roman" w:cs="Times New Roman"/>
                <w:sz w:val="18"/>
              </w:rPr>
            </w:pPr>
          </w:p>
        </w:tc>
        <w:tc>
          <w:tcPr>
            <w:tcW w:w="853" w:type="pct"/>
          </w:tcPr>
          <w:p w14:paraId="1755DAE1" w14:textId="77777777" w:rsidR="00582B43" w:rsidRPr="00662CF6" w:rsidRDefault="00582B43" w:rsidP="00265E72">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1041" w:dyaOrig="268" w14:anchorId="43F747E9">
                <v:shape id="_x0000_i1711" type="#_x0000_t75" style="width:52.2pt;height:14.4pt" o:ole="">
                  <v:imagedata r:id="rId228" o:title=""/>
                </v:shape>
                <o:OLEObject Type="Embed" ProgID="Equation.AxMath" ShapeID="_x0000_i1711" DrawAspect="Content" ObjectID="_1746340902" r:id="rId268"/>
              </w:object>
            </w:r>
          </w:p>
        </w:tc>
        <w:tc>
          <w:tcPr>
            <w:tcW w:w="824" w:type="pct"/>
            <w:vAlign w:val="center"/>
          </w:tcPr>
          <w:p w14:paraId="53BA962B"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0.5694</w:t>
            </w:r>
          </w:p>
        </w:tc>
        <w:tc>
          <w:tcPr>
            <w:tcW w:w="824" w:type="pct"/>
            <w:vAlign w:val="center"/>
          </w:tcPr>
          <w:p w14:paraId="381FE4CF"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0.752</w:t>
            </w:r>
          </w:p>
        </w:tc>
        <w:tc>
          <w:tcPr>
            <w:tcW w:w="822" w:type="pct"/>
          </w:tcPr>
          <w:p w14:paraId="3A99B656"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接受原假设</w:t>
            </w:r>
          </w:p>
        </w:tc>
      </w:tr>
      <w:tr w:rsidR="00582B43" w:rsidRPr="00DC7375" w14:paraId="1C364CD2" w14:textId="77777777" w:rsidTr="00265E72">
        <w:trPr>
          <w:trHeight w:val="360"/>
        </w:trPr>
        <w:tc>
          <w:tcPr>
            <w:tcW w:w="824" w:type="pct"/>
            <w:vMerge/>
            <w:vAlign w:val="center"/>
          </w:tcPr>
          <w:p w14:paraId="0C40B4EB" w14:textId="77777777" w:rsidR="00582B43" w:rsidRPr="00662CF6" w:rsidRDefault="00582B43" w:rsidP="00265E72">
            <w:pPr>
              <w:jc w:val="center"/>
              <w:rPr>
                <w:rFonts w:ascii="Times New Roman" w:eastAsia="黑体" w:hAnsi="Times New Roman" w:cs="Times New Roman"/>
                <w:sz w:val="18"/>
              </w:rPr>
            </w:pPr>
          </w:p>
        </w:tc>
        <w:tc>
          <w:tcPr>
            <w:tcW w:w="853" w:type="pct"/>
            <w:vMerge/>
          </w:tcPr>
          <w:p w14:paraId="296953B8" w14:textId="77777777" w:rsidR="00582B43" w:rsidRPr="00662CF6" w:rsidRDefault="00582B43" w:rsidP="00265E72">
            <w:pPr>
              <w:jc w:val="center"/>
              <w:rPr>
                <w:rFonts w:ascii="Times New Roman" w:eastAsia="黑体" w:hAnsi="Times New Roman" w:cs="Times New Roman"/>
                <w:sz w:val="18"/>
              </w:rPr>
            </w:pPr>
          </w:p>
        </w:tc>
        <w:tc>
          <w:tcPr>
            <w:tcW w:w="853" w:type="pct"/>
          </w:tcPr>
          <w:p w14:paraId="48BD8419" w14:textId="77777777" w:rsidR="00582B43" w:rsidRPr="00662CF6" w:rsidRDefault="00582B43" w:rsidP="00265E72">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1106" w:dyaOrig="268" w14:anchorId="008E988E">
                <v:shape id="_x0000_i1712" type="#_x0000_t75" style="width:55.8pt;height:14.4pt" o:ole="">
                  <v:imagedata r:id="rId230" o:title=""/>
                </v:shape>
                <o:OLEObject Type="Embed" ProgID="Equation.AxMath" ShapeID="_x0000_i1712" DrawAspect="Content" ObjectID="_1746340903" r:id="rId269"/>
              </w:object>
            </w:r>
          </w:p>
        </w:tc>
        <w:tc>
          <w:tcPr>
            <w:tcW w:w="824" w:type="pct"/>
            <w:vAlign w:val="center"/>
          </w:tcPr>
          <w:p w14:paraId="29818D26"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6.6387</w:t>
            </w:r>
          </w:p>
        </w:tc>
        <w:tc>
          <w:tcPr>
            <w:tcW w:w="824" w:type="pct"/>
            <w:vAlign w:val="center"/>
          </w:tcPr>
          <w:p w14:paraId="6A10AB04"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0.036</w:t>
            </w:r>
          </w:p>
        </w:tc>
        <w:tc>
          <w:tcPr>
            <w:tcW w:w="822" w:type="pct"/>
          </w:tcPr>
          <w:p w14:paraId="1C7DABD8"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拒绝原假设</w:t>
            </w:r>
          </w:p>
        </w:tc>
      </w:tr>
      <w:tr w:rsidR="00582B43" w:rsidRPr="00DC7375" w14:paraId="314426A7" w14:textId="77777777" w:rsidTr="00265E72">
        <w:trPr>
          <w:trHeight w:val="360"/>
        </w:trPr>
        <w:tc>
          <w:tcPr>
            <w:tcW w:w="824" w:type="pct"/>
            <w:vMerge/>
            <w:vAlign w:val="center"/>
          </w:tcPr>
          <w:p w14:paraId="6A2DD579" w14:textId="77777777" w:rsidR="00582B43" w:rsidRPr="00662CF6" w:rsidRDefault="00582B43" w:rsidP="00265E72">
            <w:pPr>
              <w:jc w:val="center"/>
              <w:rPr>
                <w:rFonts w:ascii="Times New Roman" w:eastAsia="黑体" w:hAnsi="Times New Roman" w:cs="Times New Roman"/>
                <w:sz w:val="18"/>
              </w:rPr>
            </w:pPr>
          </w:p>
        </w:tc>
        <w:tc>
          <w:tcPr>
            <w:tcW w:w="853" w:type="pct"/>
            <w:vMerge/>
          </w:tcPr>
          <w:p w14:paraId="7B638434" w14:textId="77777777" w:rsidR="00582B43" w:rsidRPr="00662CF6" w:rsidRDefault="00582B43" w:rsidP="00265E72">
            <w:pPr>
              <w:jc w:val="center"/>
              <w:rPr>
                <w:rFonts w:ascii="Times New Roman" w:eastAsia="黑体" w:hAnsi="Times New Roman" w:cs="Times New Roman"/>
                <w:sz w:val="18"/>
              </w:rPr>
            </w:pPr>
          </w:p>
        </w:tc>
        <w:tc>
          <w:tcPr>
            <w:tcW w:w="853" w:type="pct"/>
          </w:tcPr>
          <w:p w14:paraId="33D3CBC2" w14:textId="77777777" w:rsidR="00582B43" w:rsidRPr="00662CF6" w:rsidRDefault="00582B43" w:rsidP="00265E72">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1176" w:dyaOrig="268" w14:anchorId="797F2A11">
                <v:shape id="_x0000_i1713" type="#_x0000_t75" style="width:60pt;height:14.4pt" o:ole="">
                  <v:imagedata r:id="rId232" o:title=""/>
                </v:shape>
                <o:OLEObject Type="Embed" ProgID="Equation.AxMath" ShapeID="_x0000_i1713" DrawAspect="Content" ObjectID="_1746340904" r:id="rId270"/>
              </w:object>
            </w:r>
          </w:p>
        </w:tc>
        <w:tc>
          <w:tcPr>
            <w:tcW w:w="824" w:type="pct"/>
            <w:vAlign w:val="center"/>
          </w:tcPr>
          <w:p w14:paraId="5F3C9788"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8.6282</w:t>
            </w:r>
          </w:p>
        </w:tc>
        <w:tc>
          <w:tcPr>
            <w:tcW w:w="824" w:type="pct"/>
            <w:vAlign w:val="center"/>
          </w:tcPr>
          <w:p w14:paraId="328E363E"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0.013</w:t>
            </w:r>
          </w:p>
        </w:tc>
        <w:tc>
          <w:tcPr>
            <w:tcW w:w="822" w:type="pct"/>
          </w:tcPr>
          <w:p w14:paraId="14C3A957"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拒绝原假设</w:t>
            </w:r>
          </w:p>
        </w:tc>
      </w:tr>
      <w:tr w:rsidR="00582B43" w:rsidRPr="00DC7375" w14:paraId="3893F8A4" w14:textId="77777777" w:rsidTr="00265E72">
        <w:trPr>
          <w:trHeight w:val="360"/>
        </w:trPr>
        <w:tc>
          <w:tcPr>
            <w:tcW w:w="824" w:type="pct"/>
            <w:vMerge/>
            <w:vAlign w:val="center"/>
          </w:tcPr>
          <w:p w14:paraId="1E8BA96A" w14:textId="77777777" w:rsidR="00582B43" w:rsidRPr="00662CF6" w:rsidRDefault="00582B43" w:rsidP="00265E72">
            <w:pPr>
              <w:jc w:val="center"/>
              <w:rPr>
                <w:rFonts w:ascii="Times New Roman" w:eastAsia="黑体" w:hAnsi="Times New Roman" w:cs="Times New Roman"/>
                <w:sz w:val="18"/>
              </w:rPr>
            </w:pPr>
          </w:p>
        </w:tc>
        <w:tc>
          <w:tcPr>
            <w:tcW w:w="853" w:type="pct"/>
            <w:vMerge/>
          </w:tcPr>
          <w:p w14:paraId="6EEF0BB1" w14:textId="77777777" w:rsidR="00582B43" w:rsidRPr="00662CF6" w:rsidRDefault="00582B43" w:rsidP="00265E72">
            <w:pPr>
              <w:jc w:val="center"/>
              <w:rPr>
                <w:rFonts w:ascii="Times New Roman" w:eastAsia="黑体" w:hAnsi="Times New Roman" w:cs="Times New Roman"/>
                <w:sz w:val="18"/>
              </w:rPr>
            </w:pPr>
          </w:p>
        </w:tc>
        <w:tc>
          <w:tcPr>
            <w:tcW w:w="853" w:type="pct"/>
          </w:tcPr>
          <w:p w14:paraId="63A06A61" w14:textId="77777777" w:rsidR="00582B43" w:rsidRPr="00662CF6" w:rsidRDefault="00582B43" w:rsidP="00265E72">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412" w:dyaOrig="268" w14:anchorId="1E7DCE02">
                <v:shape id="_x0000_i1714" type="#_x0000_t75" style="width:21.6pt;height:14.4pt" o:ole="">
                  <v:imagedata r:id="rId234" o:title=""/>
                </v:shape>
                <o:OLEObject Type="Embed" ProgID="Equation.AxMath" ShapeID="_x0000_i1714" DrawAspect="Content" ObjectID="_1746340905" r:id="rId271"/>
              </w:object>
            </w:r>
          </w:p>
        </w:tc>
        <w:tc>
          <w:tcPr>
            <w:tcW w:w="824" w:type="pct"/>
            <w:vAlign w:val="center"/>
          </w:tcPr>
          <w:p w14:paraId="1C1DE66E"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38.5980</w:t>
            </w:r>
          </w:p>
        </w:tc>
        <w:tc>
          <w:tcPr>
            <w:tcW w:w="824" w:type="pct"/>
            <w:vAlign w:val="center"/>
          </w:tcPr>
          <w:p w14:paraId="421DBF9C"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0.000</w:t>
            </w:r>
          </w:p>
        </w:tc>
        <w:tc>
          <w:tcPr>
            <w:tcW w:w="822" w:type="pct"/>
          </w:tcPr>
          <w:p w14:paraId="0A4C9F9D"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拒绝原假设</w:t>
            </w:r>
          </w:p>
        </w:tc>
      </w:tr>
      <w:tr w:rsidR="00582B43" w:rsidRPr="00DC7375" w14:paraId="56D47E26" w14:textId="77777777" w:rsidTr="00265E72">
        <w:trPr>
          <w:trHeight w:val="360"/>
        </w:trPr>
        <w:tc>
          <w:tcPr>
            <w:tcW w:w="824" w:type="pct"/>
            <w:vMerge/>
            <w:vAlign w:val="center"/>
          </w:tcPr>
          <w:p w14:paraId="1FB684AC" w14:textId="77777777" w:rsidR="00582B43" w:rsidRPr="00662CF6" w:rsidRDefault="00582B43" w:rsidP="00265E72">
            <w:pPr>
              <w:jc w:val="center"/>
              <w:rPr>
                <w:rFonts w:ascii="Times New Roman" w:eastAsia="黑体" w:hAnsi="Times New Roman" w:cs="Times New Roman"/>
                <w:sz w:val="18"/>
              </w:rPr>
            </w:pPr>
          </w:p>
        </w:tc>
        <w:tc>
          <w:tcPr>
            <w:tcW w:w="853" w:type="pct"/>
            <w:vMerge w:val="restart"/>
            <w:vAlign w:val="center"/>
          </w:tcPr>
          <w:p w14:paraId="380C6CD6" w14:textId="77777777" w:rsidR="00582B43" w:rsidRPr="00662CF6" w:rsidRDefault="00582B43" w:rsidP="00265E72">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1041" w:dyaOrig="268" w14:anchorId="5B54DD18">
                <v:shape id="_x0000_i1715" type="#_x0000_t75" style="width:52.2pt;height:14.4pt" o:ole="">
                  <v:imagedata r:id="rId228" o:title=""/>
                </v:shape>
                <o:OLEObject Type="Embed" ProgID="Equation.AxMath" ShapeID="_x0000_i1715" DrawAspect="Content" ObjectID="_1746340906" r:id="rId272"/>
              </w:object>
            </w:r>
          </w:p>
        </w:tc>
        <w:tc>
          <w:tcPr>
            <w:tcW w:w="853" w:type="pct"/>
          </w:tcPr>
          <w:p w14:paraId="4FB829FA" w14:textId="77777777" w:rsidR="00582B43" w:rsidRPr="00662CF6" w:rsidRDefault="00582B43" w:rsidP="00265E72">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751" w:dyaOrig="268" w14:anchorId="61B2CEAA">
                <v:shape id="_x0000_i1716" type="#_x0000_t75" style="width:38.4pt;height:14.4pt" o:ole="">
                  <v:imagedata r:id="rId224" o:title=""/>
                </v:shape>
                <o:OLEObject Type="Embed" ProgID="Equation.AxMath" ShapeID="_x0000_i1716" DrawAspect="Content" ObjectID="_1746340907" r:id="rId273"/>
              </w:object>
            </w:r>
          </w:p>
        </w:tc>
        <w:tc>
          <w:tcPr>
            <w:tcW w:w="824" w:type="pct"/>
            <w:vAlign w:val="center"/>
          </w:tcPr>
          <w:p w14:paraId="672F4CA9"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2.4047</w:t>
            </w:r>
          </w:p>
        </w:tc>
        <w:tc>
          <w:tcPr>
            <w:tcW w:w="824" w:type="pct"/>
            <w:vAlign w:val="center"/>
          </w:tcPr>
          <w:p w14:paraId="1C9CDE5E"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0.300</w:t>
            </w:r>
          </w:p>
        </w:tc>
        <w:tc>
          <w:tcPr>
            <w:tcW w:w="822" w:type="pct"/>
          </w:tcPr>
          <w:p w14:paraId="490B7000"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接受原假设</w:t>
            </w:r>
          </w:p>
        </w:tc>
      </w:tr>
      <w:tr w:rsidR="00582B43" w:rsidRPr="00DC7375" w14:paraId="2CDB751D" w14:textId="77777777" w:rsidTr="00265E72">
        <w:trPr>
          <w:trHeight w:val="360"/>
        </w:trPr>
        <w:tc>
          <w:tcPr>
            <w:tcW w:w="824" w:type="pct"/>
            <w:vMerge/>
            <w:vAlign w:val="center"/>
          </w:tcPr>
          <w:p w14:paraId="30F862F4" w14:textId="77777777" w:rsidR="00582B43" w:rsidRPr="00662CF6" w:rsidRDefault="00582B43" w:rsidP="00265E72">
            <w:pPr>
              <w:jc w:val="center"/>
              <w:rPr>
                <w:rFonts w:ascii="Times New Roman" w:eastAsia="黑体" w:hAnsi="Times New Roman" w:cs="Times New Roman"/>
                <w:sz w:val="18"/>
              </w:rPr>
            </w:pPr>
          </w:p>
        </w:tc>
        <w:tc>
          <w:tcPr>
            <w:tcW w:w="853" w:type="pct"/>
            <w:vMerge/>
          </w:tcPr>
          <w:p w14:paraId="43F8FABD" w14:textId="77777777" w:rsidR="00582B43" w:rsidRPr="00662CF6" w:rsidRDefault="00582B43" w:rsidP="00265E72">
            <w:pPr>
              <w:jc w:val="center"/>
              <w:rPr>
                <w:rFonts w:ascii="Times New Roman" w:eastAsia="黑体" w:hAnsi="Times New Roman" w:cs="Times New Roman"/>
                <w:sz w:val="18"/>
              </w:rPr>
            </w:pPr>
          </w:p>
        </w:tc>
        <w:tc>
          <w:tcPr>
            <w:tcW w:w="853" w:type="pct"/>
          </w:tcPr>
          <w:p w14:paraId="41B8052B" w14:textId="77777777" w:rsidR="00582B43" w:rsidRPr="00662CF6" w:rsidRDefault="00582B43" w:rsidP="00265E72">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1157" w:dyaOrig="268" w14:anchorId="23AF2DA5">
                <v:shape id="_x0000_i1717" type="#_x0000_t75" style="width:58.2pt;height:14.4pt" o:ole="">
                  <v:imagedata r:id="rId226" o:title=""/>
                </v:shape>
                <o:OLEObject Type="Embed" ProgID="Equation.AxMath" ShapeID="_x0000_i1717" DrawAspect="Content" ObjectID="_1746340908" r:id="rId274"/>
              </w:object>
            </w:r>
          </w:p>
        </w:tc>
        <w:tc>
          <w:tcPr>
            <w:tcW w:w="824" w:type="pct"/>
            <w:vAlign w:val="center"/>
          </w:tcPr>
          <w:p w14:paraId="4BAB1AA9"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0.0605</w:t>
            </w:r>
          </w:p>
        </w:tc>
        <w:tc>
          <w:tcPr>
            <w:tcW w:w="824" w:type="pct"/>
            <w:vAlign w:val="center"/>
          </w:tcPr>
          <w:p w14:paraId="7E2AAFA4"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0.970</w:t>
            </w:r>
          </w:p>
        </w:tc>
        <w:tc>
          <w:tcPr>
            <w:tcW w:w="822" w:type="pct"/>
          </w:tcPr>
          <w:p w14:paraId="46A11625"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接受原假设</w:t>
            </w:r>
          </w:p>
        </w:tc>
      </w:tr>
      <w:tr w:rsidR="00582B43" w:rsidRPr="00DC7375" w14:paraId="36C90541" w14:textId="77777777" w:rsidTr="00265E72">
        <w:trPr>
          <w:trHeight w:val="360"/>
        </w:trPr>
        <w:tc>
          <w:tcPr>
            <w:tcW w:w="824" w:type="pct"/>
            <w:vMerge/>
            <w:vAlign w:val="center"/>
          </w:tcPr>
          <w:p w14:paraId="7A28B40C" w14:textId="77777777" w:rsidR="00582B43" w:rsidRPr="00662CF6" w:rsidRDefault="00582B43" w:rsidP="00265E72">
            <w:pPr>
              <w:jc w:val="center"/>
              <w:rPr>
                <w:rFonts w:ascii="Times New Roman" w:eastAsia="黑体" w:hAnsi="Times New Roman" w:cs="Times New Roman"/>
                <w:sz w:val="18"/>
              </w:rPr>
            </w:pPr>
          </w:p>
        </w:tc>
        <w:tc>
          <w:tcPr>
            <w:tcW w:w="853" w:type="pct"/>
            <w:vMerge/>
          </w:tcPr>
          <w:p w14:paraId="06901A63" w14:textId="77777777" w:rsidR="00582B43" w:rsidRPr="00662CF6" w:rsidRDefault="00582B43" w:rsidP="00265E72">
            <w:pPr>
              <w:jc w:val="center"/>
              <w:rPr>
                <w:rFonts w:ascii="Times New Roman" w:eastAsia="黑体" w:hAnsi="Times New Roman" w:cs="Times New Roman"/>
                <w:sz w:val="18"/>
              </w:rPr>
            </w:pPr>
          </w:p>
        </w:tc>
        <w:tc>
          <w:tcPr>
            <w:tcW w:w="853" w:type="pct"/>
          </w:tcPr>
          <w:p w14:paraId="6150FC57" w14:textId="77777777" w:rsidR="00582B43" w:rsidRPr="00662CF6" w:rsidRDefault="00582B43" w:rsidP="00265E72">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1106" w:dyaOrig="268" w14:anchorId="1276DD46">
                <v:shape id="_x0000_i1718" type="#_x0000_t75" style="width:55.8pt;height:14.4pt" o:ole="">
                  <v:imagedata r:id="rId230" o:title=""/>
                </v:shape>
                <o:OLEObject Type="Embed" ProgID="Equation.AxMath" ShapeID="_x0000_i1718" DrawAspect="Content" ObjectID="_1746340909" r:id="rId275"/>
              </w:object>
            </w:r>
          </w:p>
        </w:tc>
        <w:tc>
          <w:tcPr>
            <w:tcW w:w="824" w:type="pct"/>
            <w:vAlign w:val="center"/>
          </w:tcPr>
          <w:p w14:paraId="7AED6E2B"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0.4656</w:t>
            </w:r>
          </w:p>
        </w:tc>
        <w:tc>
          <w:tcPr>
            <w:tcW w:w="824" w:type="pct"/>
            <w:vAlign w:val="center"/>
          </w:tcPr>
          <w:p w14:paraId="01A85C4A"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0.792</w:t>
            </w:r>
          </w:p>
        </w:tc>
        <w:tc>
          <w:tcPr>
            <w:tcW w:w="822" w:type="pct"/>
          </w:tcPr>
          <w:p w14:paraId="32E92F51"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接受原假设</w:t>
            </w:r>
          </w:p>
        </w:tc>
      </w:tr>
      <w:tr w:rsidR="00582B43" w:rsidRPr="00DC7375" w14:paraId="44E3DCA7" w14:textId="77777777" w:rsidTr="00265E72">
        <w:trPr>
          <w:trHeight w:val="360"/>
        </w:trPr>
        <w:tc>
          <w:tcPr>
            <w:tcW w:w="824" w:type="pct"/>
            <w:vMerge/>
            <w:vAlign w:val="center"/>
          </w:tcPr>
          <w:p w14:paraId="58DB50E3" w14:textId="77777777" w:rsidR="00582B43" w:rsidRPr="00662CF6" w:rsidRDefault="00582B43" w:rsidP="00265E72">
            <w:pPr>
              <w:jc w:val="center"/>
              <w:rPr>
                <w:rFonts w:ascii="Times New Roman" w:eastAsia="黑体" w:hAnsi="Times New Roman" w:cs="Times New Roman"/>
                <w:sz w:val="18"/>
              </w:rPr>
            </w:pPr>
          </w:p>
        </w:tc>
        <w:tc>
          <w:tcPr>
            <w:tcW w:w="853" w:type="pct"/>
            <w:vMerge/>
          </w:tcPr>
          <w:p w14:paraId="70BAF485" w14:textId="77777777" w:rsidR="00582B43" w:rsidRPr="00662CF6" w:rsidRDefault="00582B43" w:rsidP="00265E72">
            <w:pPr>
              <w:jc w:val="center"/>
              <w:rPr>
                <w:rFonts w:ascii="Times New Roman" w:eastAsia="黑体" w:hAnsi="Times New Roman" w:cs="Times New Roman"/>
                <w:sz w:val="18"/>
              </w:rPr>
            </w:pPr>
          </w:p>
        </w:tc>
        <w:tc>
          <w:tcPr>
            <w:tcW w:w="853" w:type="pct"/>
          </w:tcPr>
          <w:p w14:paraId="4F438D46" w14:textId="77777777" w:rsidR="00582B43" w:rsidRPr="00662CF6" w:rsidRDefault="00582B43" w:rsidP="00265E72">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1176" w:dyaOrig="268" w14:anchorId="75138118">
                <v:shape id="_x0000_i1719" type="#_x0000_t75" style="width:60pt;height:14.4pt" o:ole="">
                  <v:imagedata r:id="rId232" o:title=""/>
                </v:shape>
                <o:OLEObject Type="Embed" ProgID="Equation.AxMath" ShapeID="_x0000_i1719" DrawAspect="Content" ObjectID="_1746340910" r:id="rId276"/>
              </w:object>
            </w:r>
          </w:p>
        </w:tc>
        <w:tc>
          <w:tcPr>
            <w:tcW w:w="824" w:type="pct"/>
            <w:vAlign w:val="center"/>
          </w:tcPr>
          <w:p w14:paraId="6D8F931D"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0.4272</w:t>
            </w:r>
          </w:p>
        </w:tc>
        <w:tc>
          <w:tcPr>
            <w:tcW w:w="824" w:type="pct"/>
            <w:vAlign w:val="center"/>
          </w:tcPr>
          <w:p w14:paraId="380BB3D3"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0.808</w:t>
            </w:r>
          </w:p>
        </w:tc>
        <w:tc>
          <w:tcPr>
            <w:tcW w:w="822" w:type="pct"/>
          </w:tcPr>
          <w:p w14:paraId="33FE7BE5"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接受原假设</w:t>
            </w:r>
          </w:p>
        </w:tc>
      </w:tr>
      <w:tr w:rsidR="00582B43" w:rsidRPr="00DC7375" w14:paraId="60110C3D" w14:textId="77777777" w:rsidTr="00265E72">
        <w:trPr>
          <w:trHeight w:val="360"/>
        </w:trPr>
        <w:tc>
          <w:tcPr>
            <w:tcW w:w="824" w:type="pct"/>
            <w:vMerge/>
            <w:vAlign w:val="center"/>
          </w:tcPr>
          <w:p w14:paraId="7494D20C" w14:textId="77777777" w:rsidR="00582B43" w:rsidRPr="00662CF6" w:rsidRDefault="00582B43" w:rsidP="00265E72">
            <w:pPr>
              <w:jc w:val="center"/>
              <w:rPr>
                <w:rFonts w:ascii="Times New Roman" w:eastAsia="黑体" w:hAnsi="Times New Roman" w:cs="Times New Roman"/>
                <w:sz w:val="18"/>
              </w:rPr>
            </w:pPr>
          </w:p>
        </w:tc>
        <w:tc>
          <w:tcPr>
            <w:tcW w:w="853" w:type="pct"/>
            <w:vMerge/>
          </w:tcPr>
          <w:p w14:paraId="0C4B1F55" w14:textId="77777777" w:rsidR="00582B43" w:rsidRPr="00662CF6" w:rsidRDefault="00582B43" w:rsidP="00265E72">
            <w:pPr>
              <w:jc w:val="center"/>
              <w:rPr>
                <w:rFonts w:ascii="Times New Roman" w:eastAsia="黑体" w:hAnsi="Times New Roman" w:cs="Times New Roman"/>
                <w:sz w:val="18"/>
              </w:rPr>
            </w:pPr>
          </w:p>
        </w:tc>
        <w:tc>
          <w:tcPr>
            <w:tcW w:w="853" w:type="pct"/>
          </w:tcPr>
          <w:p w14:paraId="38FDB4DB" w14:textId="77777777" w:rsidR="00582B43" w:rsidRPr="00662CF6" w:rsidRDefault="00582B43" w:rsidP="00265E72">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412" w:dyaOrig="268" w14:anchorId="084C7E8B">
                <v:shape id="_x0000_i1720" type="#_x0000_t75" style="width:21.6pt;height:14.4pt" o:ole="">
                  <v:imagedata r:id="rId234" o:title=""/>
                </v:shape>
                <o:OLEObject Type="Embed" ProgID="Equation.AxMath" ShapeID="_x0000_i1720" DrawAspect="Content" ObjectID="_1746340911" r:id="rId277"/>
              </w:object>
            </w:r>
          </w:p>
        </w:tc>
        <w:tc>
          <w:tcPr>
            <w:tcW w:w="824" w:type="pct"/>
            <w:vAlign w:val="center"/>
          </w:tcPr>
          <w:p w14:paraId="780FF924"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12.7800</w:t>
            </w:r>
          </w:p>
        </w:tc>
        <w:tc>
          <w:tcPr>
            <w:tcW w:w="824" w:type="pct"/>
            <w:vAlign w:val="center"/>
          </w:tcPr>
          <w:p w14:paraId="17D5D424"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0.120</w:t>
            </w:r>
          </w:p>
        </w:tc>
        <w:tc>
          <w:tcPr>
            <w:tcW w:w="822" w:type="pct"/>
            <w:vAlign w:val="center"/>
          </w:tcPr>
          <w:p w14:paraId="01381883"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接受原假设</w:t>
            </w:r>
          </w:p>
        </w:tc>
      </w:tr>
      <w:tr w:rsidR="00582B43" w:rsidRPr="00DC7375" w14:paraId="39967739" w14:textId="77777777" w:rsidTr="00265E72">
        <w:trPr>
          <w:trHeight w:val="360"/>
        </w:trPr>
        <w:tc>
          <w:tcPr>
            <w:tcW w:w="824" w:type="pct"/>
            <w:vMerge/>
            <w:vAlign w:val="center"/>
          </w:tcPr>
          <w:p w14:paraId="090F7846" w14:textId="77777777" w:rsidR="00582B43" w:rsidRPr="00662CF6" w:rsidRDefault="00582B43" w:rsidP="00265E72">
            <w:pPr>
              <w:jc w:val="center"/>
              <w:rPr>
                <w:rFonts w:ascii="Times New Roman" w:eastAsia="黑体" w:hAnsi="Times New Roman" w:cs="Times New Roman"/>
                <w:sz w:val="18"/>
              </w:rPr>
            </w:pPr>
          </w:p>
        </w:tc>
        <w:tc>
          <w:tcPr>
            <w:tcW w:w="853" w:type="pct"/>
            <w:vMerge w:val="restart"/>
            <w:vAlign w:val="center"/>
          </w:tcPr>
          <w:p w14:paraId="3185DAE4" w14:textId="77777777" w:rsidR="00582B43" w:rsidRPr="00662CF6" w:rsidRDefault="00582B43" w:rsidP="00265E72">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1106" w:dyaOrig="268" w14:anchorId="799F41AE">
                <v:shape id="_x0000_i1721" type="#_x0000_t75" style="width:55.8pt;height:14.4pt" o:ole="">
                  <v:imagedata r:id="rId230" o:title=""/>
                </v:shape>
                <o:OLEObject Type="Embed" ProgID="Equation.AxMath" ShapeID="_x0000_i1721" DrawAspect="Content" ObjectID="_1746340912" r:id="rId278"/>
              </w:object>
            </w:r>
          </w:p>
        </w:tc>
        <w:tc>
          <w:tcPr>
            <w:tcW w:w="853" w:type="pct"/>
          </w:tcPr>
          <w:p w14:paraId="772B1EE9" w14:textId="77777777" w:rsidR="00582B43" w:rsidRPr="00662CF6" w:rsidRDefault="00582B43" w:rsidP="00265E72">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751" w:dyaOrig="268" w14:anchorId="6DA7B056">
                <v:shape id="_x0000_i1722" type="#_x0000_t75" style="width:38.4pt;height:14.4pt" o:ole="">
                  <v:imagedata r:id="rId224" o:title=""/>
                </v:shape>
                <o:OLEObject Type="Embed" ProgID="Equation.AxMath" ShapeID="_x0000_i1722" DrawAspect="Content" ObjectID="_1746340913" r:id="rId279"/>
              </w:object>
            </w:r>
          </w:p>
        </w:tc>
        <w:tc>
          <w:tcPr>
            <w:tcW w:w="824" w:type="pct"/>
            <w:vAlign w:val="center"/>
          </w:tcPr>
          <w:p w14:paraId="4C4DD8CA"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1.5377</w:t>
            </w:r>
          </w:p>
        </w:tc>
        <w:tc>
          <w:tcPr>
            <w:tcW w:w="824" w:type="pct"/>
            <w:vAlign w:val="center"/>
          </w:tcPr>
          <w:p w14:paraId="618298DE"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0.464</w:t>
            </w:r>
          </w:p>
        </w:tc>
        <w:tc>
          <w:tcPr>
            <w:tcW w:w="822" w:type="pct"/>
          </w:tcPr>
          <w:p w14:paraId="6A2F7488"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接受原假设</w:t>
            </w:r>
          </w:p>
        </w:tc>
      </w:tr>
      <w:tr w:rsidR="00582B43" w:rsidRPr="00DC7375" w14:paraId="04C295F9" w14:textId="77777777" w:rsidTr="00265E72">
        <w:trPr>
          <w:trHeight w:val="360"/>
        </w:trPr>
        <w:tc>
          <w:tcPr>
            <w:tcW w:w="824" w:type="pct"/>
            <w:vMerge/>
            <w:vAlign w:val="center"/>
          </w:tcPr>
          <w:p w14:paraId="5C689C2C" w14:textId="77777777" w:rsidR="00582B43" w:rsidRPr="00662CF6" w:rsidRDefault="00582B43" w:rsidP="00265E72">
            <w:pPr>
              <w:jc w:val="center"/>
              <w:rPr>
                <w:rFonts w:ascii="Times New Roman" w:eastAsia="黑体" w:hAnsi="Times New Roman" w:cs="Times New Roman"/>
                <w:sz w:val="18"/>
              </w:rPr>
            </w:pPr>
          </w:p>
        </w:tc>
        <w:tc>
          <w:tcPr>
            <w:tcW w:w="853" w:type="pct"/>
            <w:vMerge/>
          </w:tcPr>
          <w:p w14:paraId="343C355A" w14:textId="77777777" w:rsidR="00582B43" w:rsidRPr="00662CF6" w:rsidRDefault="00582B43" w:rsidP="00265E72">
            <w:pPr>
              <w:jc w:val="center"/>
              <w:rPr>
                <w:rFonts w:ascii="Times New Roman" w:eastAsia="黑体" w:hAnsi="Times New Roman" w:cs="Times New Roman"/>
                <w:sz w:val="18"/>
              </w:rPr>
            </w:pPr>
          </w:p>
        </w:tc>
        <w:tc>
          <w:tcPr>
            <w:tcW w:w="853" w:type="pct"/>
          </w:tcPr>
          <w:p w14:paraId="04D790B8" w14:textId="77777777" w:rsidR="00582B43" w:rsidRPr="00662CF6" w:rsidRDefault="00582B43" w:rsidP="00265E72">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1157" w:dyaOrig="268" w14:anchorId="5524C475">
                <v:shape id="_x0000_i1723" type="#_x0000_t75" style="width:58.2pt;height:14.4pt" o:ole="">
                  <v:imagedata r:id="rId226" o:title=""/>
                </v:shape>
                <o:OLEObject Type="Embed" ProgID="Equation.AxMath" ShapeID="_x0000_i1723" DrawAspect="Content" ObjectID="_1746340914" r:id="rId280"/>
              </w:object>
            </w:r>
          </w:p>
        </w:tc>
        <w:tc>
          <w:tcPr>
            <w:tcW w:w="824" w:type="pct"/>
            <w:vAlign w:val="center"/>
          </w:tcPr>
          <w:p w14:paraId="5CD7A035"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3.4018</w:t>
            </w:r>
          </w:p>
        </w:tc>
        <w:tc>
          <w:tcPr>
            <w:tcW w:w="824" w:type="pct"/>
            <w:vAlign w:val="center"/>
          </w:tcPr>
          <w:p w14:paraId="572A0864"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0.183</w:t>
            </w:r>
          </w:p>
        </w:tc>
        <w:tc>
          <w:tcPr>
            <w:tcW w:w="822" w:type="pct"/>
          </w:tcPr>
          <w:p w14:paraId="0290B6D4"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接受原假设</w:t>
            </w:r>
          </w:p>
        </w:tc>
      </w:tr>
      <w:tr w:rsidR="00582B43" w:rsidRPr="00DC7375" w14:paraId="3102D082" w14:textId="77777777" w:rsidTr="00265E72">
        <w:trPr>
          <w:trHeight w:val="360"/>
        </w:trPr>
        <w:tc>
          <w:tcPr>
            <w:tcW w:w="824" w:type="pct"/>
            <w:vMerge/>
            <w:vAlign w:val="center"/>
          </w:tcPr>
          <w:p w14:paraId="3800125B" w14:textId="77777777" w:rsidR="00582B43" w:rsidRPr="00662CF6" w:rsidRDefault="00582B43" w:rsidP="00265E72">
            <w:pPr>
              <w:jc w:val="center"/>
              <w:rPr>
                <w:rFonts w:ascii="Times New Roman" w:eastAsia="黑体" w:hAnsi="Times New Roman" w:cs="Times New Roman"/>
                <w:sz w:val="18"/>
              </w:rPr>
            </w:pPr>
          </w:p>
        </w:tc>
        <w:tc>
          <w:tcPr>
            <w:tcW w:w="853" w:type="pct"/>
            <w:vMerge/>
          </w:tcPr>
          <w:p w14:paraId="75CCED8F" w14:textId="77777777" w:rsidR="00582B43" w:rsidRPr="00662CF6" w:rsidRDefault="00582B43" w:rsidP="00265E72">
            <w:pPr>
              <w:jc w:val="center"/>
              <w:rPr>
                <w:rFonts w:ascii="Times New Roman" w:eastAsia="黑体" w:hAnsi="Times New Roman" w:cs="Times New Roman"/>
                <w:sz w:val="18"/>
              </w:rPr>
            </w:pPr>
          </w:p>
        </w:tc>
        <w:tc>
          <w:tcPr>
            <w:tcW w:w="853" w:type="pct"/>
          </w:tcPr>
          <w:p w14:paraId="51C286ED" w14:textId="77777777" w:rsidR="00582B43" w:rsidRPr="00662CF6" w:rsidRDefault="00582B43" w:rsidP="00265E72">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1041" w:dyaOrig="268" w14:anchorId="7E91A806">
                <v:shape id="_x0000_i1724" type="#_x0000_t75" style="width:52.2pt;height:14.4pt" o:ole="">
                  <v:imagedata r:id="rId228" o:title=""/>
                </v:shape>
                <o:OLEObject Type="Embed" ProgID="Equation.AxMath" ShapeID="_x0000_i1724" DrawAspect="Content" ObjectID="_1746340915" r:id="rId281"/>
              </w:object>
            </w:r>
          </w:p>
        </w:tc>
        <w:tc>
          <w:tcPr>
            <w:tcW w:w="824" w:type="pct"/>
            <w:vAlign w:val="center"/>
          </w:tcPr>
          <w:p w14:paraId="2EBF153B"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1.7798</w:t>
            </w:r>
          </w:p>
        </w:tc>
        <w:tc>
          <w:tcPr>
            <w:tcW w:w="824" w:type="pct"/>
            <w:vAlign w:val="center"/>
          </w:tcPr>
          <w:p w14:paraId="739E37D2"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0.411</w:t>
            </w:r>
          </w:p>
        </w:tc>
        <w:tc>
          <w:tcPr>
            <w:tcW w:w="822" w:type="pct"/>
          </w:tcPr>
          <w:p w14:paraId="17D066C2"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接受原假设</w:t>
            </w:r>
          </w:p>
        </w:tc>
      </w:tr>
      <w:tr w:rsidR="00582B43" w:rsidRPr="00DC7375" w14:paraId="56612A1B" w14:textId="77777777" w:rsidTr="00265E72">
        <w:trPr>
          <w:trHeight w:val="360"/>
        </w:trPr>
        <w:tc>
          <w:tcPr>
            <w:tcW w:w="824" w:type="pct"/>
            <w:vMerge/>
            <w:vAlign w:val="center"/>
          </w:tcPr>
          <w:p w14:paraId="5405CF43" w14:textId="77777777" w:rsidR="00582B43" w:rsidRPr="00662CF6" w:rsidRDefault="00582B43" w:rsidP="00265E72">
            <w:pPr>
              <w:jc w:val="center"/>
              <w:rPr>
                <w:rFonts w:ascii="Times New Roman" w:eastAsia="黑体" w:hAnsi="Times New Roman" w:cs="Times New Roman"/>
                <w:sz w:val="18"/>
              </w:rPr>
            </w:pPr>
          </w:p>
        </w:tc>
        <w:tc>
          <w:tcPr>
            <w:tcW w:w="853" w:type="pct"/>
            <w:vMerge/>
          </w:tcPr>
          <w:p w14:paraId="7DED147A" w14:textId="77777777" w:rsidR="00582B43" w:rsidRPr="00662CF6" w:rsidRDefault="00582B43" w:rsidP="00265E72">
            <w:pPr>
              <w:jc w:val="center"/>
              <w:rPr>
                <w:rFonts w:ascii="Times New Roman" w:eastAsia="黑体" w:hAnsi="Times New Roman" w:cs="Times New Roman"/>
                <w:sz w:val="18"/>
              </w:rPr>
            </w:pPr>
          </w:p>
        </w:tc>
        <w:tc>
          <w:tcPr>
            <w:tcW w:w="853" w:type="pct"/>
          </w:tcPr>
          <w:p w14:paraId="0B37960B" w14:textId="77777777" w:rsidR="00582B43" w:rsidRPr="00662CF6" w:rsidRDefault="00582B43" w:rsidP="00265E72">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1176" w:dyaOrig="268" w14:anchorId="34E7E11F">
                <v:shape id="_x0000_i1725" type="#_x0000_t75" style="width:60pt;height:14.4pt" o:ole="">
                  <v:imagedata r:id="rId232" o:title=""/>
                </v:shape>
                <o:OLEObject Type="Embed" ProgID="Equation.AxMath" ShapeID="_x0000_i1725" DrawAspect="Content" ObjectID="_1746340916" r:id="rId282"/>
              </w:object>
            </w:r>
          </w:p>
        </w:tc>
        <w:tc>
          <w:tcPr>
            <w:tcW w:w="824" w:type="pct"/>
            <w:vAlign w:val="center"/>
          </w:tcPr>
          <w:p w14:paraId="6E83D213"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3.7961</w:t>
            </w:r>
          </w:p>
        </w:tc>
        <w:tc>
          <w:tcPr>
            <w:tcW w:w="824" w:type="pct"/>
            <w:vAlign w:val="center"/>
          </w:tcPr>
          <w:p w14:paraId="521F17F1"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0.150</w:t>
            </w:r>
          </w:p>
        </w:tc>
        <w:tc>
          <w:tcPr>
            <w:tcW w:w="822" w:type="pct"/>
          </w:tcPr>
          <w:p w14:paraId="0DE647E7"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接受原假设</w:t>
            </w:r>
          </w:p>
        </w:tc>
      </w:tr>
      <w:tr w:rsidR="00582B43" w:rsidRPr="00DC7375" w14:paraId="6F5F499E" w14:textId="77777777" w:rsidTr="00265E72">
        <w:trPr>
          <w:trHeight w:val="360"/>
        </w:trPr>
        <w:tc>
          <w:tcPr>
            <w:tcW w:w="824" w:type="pct"/>
            <w:vMerge/>
            <w:vAlign w:val="center"/>
          </w:tcPr>
          <w:p w14:paraId="689928B2" w14:textId="77777777" w:rsidR="00582B43" w:rsidRPr="00662CF6" w:rsidRDefault="00582B43" w:rsidP="00265E72">
            <w:pPr>
              <w:jc w:val="center"/>
              <w:rPr>
                <w:rFonts w:ascii="Times New Roman" w:eastAsia="黑体" w:hAnsi="Times New Roman" w:cs="Times New Roman"/>
                <w:sz w:val="18"/>
              </w:rPr>
            </w:pPr>
          </w:p>
        </w:tc>
        <w:tc>
          <w:tcPr>
            <w:tcW w:w="853" w:type="pct"/>
            <w:vMerge/>
          </w:tcPr>
          <w:p w14:paraId="56BB1B2A" w14:textId="77777777" w:rsidR="00582B43" w:rsidRPr="00662CF6" w:rsidRDefault="00582B43" w:rsidP="00265E72">
            <w:pPr>
              <w:jc w:val="center"/>
              <w:rPr>
                <w:rFonts w:ascii="Times New Roman" w:eastAsia="黑体" w:hAnsi="Times New Roman" w:cs="Times New Roman"/>
                <w:sz w:val="18"/>
              </w:rPr>
            </w:pPr>
          </w:p>
        </w:tc>
        <w:tc>
          <w:tcPr>
            <w:tcW w:w="853" w:type="pct"/>
          </w:tcPr>
          <w:p w14:paraId="630E06AD" w14:textId="77777777" w:rsidR="00582B43" w:rsidRPr="00662CF6" w:rsidRDefault="00582B43" w:rsidP="00265E72">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412" w:dyaOrig="268" w14:anchorId="3EB42E50">
                <v:shape id="_x0000_i1726" type="#_x0000_t75" style="width:21.6pt;height:14.4pt" o:ole="">
                  <v:imagedata r:id="rId234" o:title=""/>
                </v:shape>
                <o:OLEObject Type="Embed" ProgID="Equation.AxMath" ShapeID="_x0000_i1726" DrawAspect="Content" ObjectID="_1746340917" r:id="rId283"/>
              </w:object>
            </w:r>
          </w:p>
        </w:tc>
        <w:tc>
          <w:tcPr>
            <w:tcW w:w="824" w:type="pct"/>
            <w:vAlign w:val="center"/>
          </w:tcPr>
          <w:p w14:paraId="2C2314AF"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18.5010</w:t>
            </w:r>
          </w:p>
        </w:tc>
        <w:tc>
          <w:tcPr>
            <w:tcW w:w="824" w:type="pct"/>
            <w:vAlign w:val="center"/>
          </w:tcPr>
          <w:p w14:paraId="58DD3E63"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0.018</w:t>
            </w:r>
          </w:p>
        </w:tc>
        <w:tc>
          <w:tcPr>
            <w:tcW w:w="822" w:type="pct"/>
          </w:tcPr>
          <w:p w14:paraId="3AAF3A60"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拒绝原假设</w:t>
            </w:r>
          </w:p>
        </w:tc>
      </w:tr>
      <w:tr w:rsidR="00582B43" w:rsidRPr="00DC7375" w14:paraId="312EB276" w14:textId="77777777" w:rsidTr="00265E72">
        <w:trPr>
          <w:trHeight w:val="360"/>
        </w:trPr>
        <w:tc>
          <w:tcPr>
            <w:tcW w:w="824" w:type="pct"/>
            <w:vMerge/>
            <w:vAlign w:val="center"/>
          </w:tcPr>
          <w:p w14:paraId="35981CF3" w14:textId="77777777" w:rsidR="00582B43" w:rsidRPr="00662CF6" w:rsidRDefault="00582B43" w:rsidP="00265E72">
            <w:pPr>
              <w:jc w:val="center"/>
              <w:rPr>
                <w:rFonts w:ascii="Times New Roman" w:eastAsia="黑体" w:hAnsi="Times New Roman" w:cs="Times New Roman"/>
                <w:sz w:val="18"/>
              </w:rPr>
            </w:pPr>
          </w:p>
        </w:tc>
        <w:tc>
          <w:tcPr>
            <w:tcW w:w="853" w:type="pct"/>
            <w:vMerge w:val="restart"/>
            <w:vAlign w:val="center"/>
          </w:tcPr>
          <w:p w14:paraId="279B5525" w14:textId="77777777" w:rsidR="00582B43" w:rsidRPr="00662CF6" w:rsidRDefault="00582B43" w:rsidP="00265E72">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1176" w:dyaOrig="268" w14:anchorId="21619AEA">
                <v:shape id="_x0000_i1727" type="#_x0000_t75" style="width:60pt;height:14.4pt" o:ole="">
                  <v:imagedata r:id="rId232" o:title=""/>
                </v:shape>
                <o:OLEObject Type="Embed" ProgID="Equation.AxMath" ShapeID="_x0000_i1727" DrawAspect="Content" ObjectID="_1746340918" r:id="rId284"/>
              </w:object>
            </w:r>
          </w:p>
        </w:tc>
        <w:tc>
          <w:tcPr>
            <w:tcW w:w="853" w:type="pct"/>
          </w:tcPr>
          <w:p w14:paraId="0D1E2F22" w14:textId="77777777" w:rsidR="00582B43" w:rsidRPr="00662CF6" w:rsidRDefault="00582B43" w:rsidP="00265E72">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751" w:dyaOrig="268" w14:anchorId="3880D368">
                <v:shape id="_x0000_i1728" type="#_x0000_t75" style="width:38.4pt;height:14.4pt" o:ole="">
                  <v:imagedata r:id="rId224" o:title=""/>
                </v:shape>
                <o:OLEObject Type="Embed" ProgID="Equation.AxMath" ShapeID="_x0000_i1728" DrawAspect="Content" ObjectID="_1746340919" r:id="rId285"/>
              </w:object>
            </w:r>
          </w:p>
        </w:tc>
        <w:tc>
          <w:tcPr>
            <w:tcW w:w="824" w:type="pct"/>
            <w:vAlign w:val="center"/>
          </w:tcPr>
          <w:p w14:paraId="5A02D1CA"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1.3389</w:t>
            </w:r>
          </w:p>
        </w:tc>
        <w:tc>
          <w:tcPr>
            <w:tcW w:w="824" w:type="pct"/>
            <w:vAlign w:val="center"/>
          </w:tcPr>
          <w:p w14:paraId="39371331"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0.512</w:t>
            </w:r>
          </w:p>
        </w:tc>
        <w:tc>
          <w:tcPr>
            <w:tcW w:w="822" w:type="pct"/>
          </w:tcPr>
          <w:p w14:paraId="10E80C5B"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接受原假设</w:t>
            </w:r>
          </w:p>
        </w:tc>
      </w:tr>
      <w:tr w:rsidR="00582B43" w:rsidRPr="00DC7375" w14:paraId="36504C98" w14:textId="77777777" w:rsidTr="00265E72">
        <w:trPr>
          <w:trHeight w:val="360"/>
        </w:trPr>
        <w:tc>
          <w:tcPr>
            <w:tcW w:w="824" w:type="pct"/>
            <w:vMerge/>
            <w:vAlign w:val="center"/>
          </w:tcPr>
          <w:p w14:paraId="67812392" w14:textId="77777777" w:rsidR="00582B43" w:rsidRPr="00662CF6" w:rsidRDefault="00582B43" w:rsidP="00265E72">
            <w:pPr>
              <w:jc w:val="center"/>
              <w:rPr>
                <w:rFonts w:ascii="Times New Roman" w:eastAsia="黑体" w:hAnsi="Times New Roman" w:cs="Times New Roman"/>
                <w:sz w:val="18"/>
              </w:rPr>
            </w:pPr>
          </w:p>
        </w:tc>
        <w:tc>
          <w:tcPr>
            <w:tcW w:w="853" w:type="pct"/>
            <w:vMerge/>
          </w:tcPr>
          <w:p w14:paraId="603E758C" w14:textId="77777777" w:rsidR="00582B43" w:rsidRPr="00662CF6" w:rsidRDefault="00582B43" w:rsidP="00265E72">
            <w:pPr>
              <w:jc w:val="center"/>
              <w:rPr>
                <w:rFonts w:ascii="Times New Roman" w:eastAsia="黑体" w:hAnsi="Times New Roman" w:cs="Times New Roman"/>
                <w:sz w:val="18"/>
              </w:rPr>
            </w:pPr>
          </w:p>
        </w:tc>
        <w:tc>
          <w:tcPr>
            <w:tcW w:w="853" w:type="pct"/>
          </w:tcPr>
          <w:p w14:paraId="57307012" w14:textId="77777777" w:rsidR="00582B43" w:rsidRPr="00662CF6" w:rsidRDefault="00582B43" w:rsidP="00265E72">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1157" w:dyaOrig="268" w14:anchorId="413B12CD">
                <v:shape id="_x0000_i1729" type="#_x0000_t75" style="width:58.2pt;height:14.4pt" o:ole="">
                  <v:imagedata r:id="rId226" o:title=""/>
                </v:shape>
                <o:OLEObject Type="Embed" ProgID="Equation.AxMath" ShapeID="_x0000_i1729" DrawAspect="Content" ObjectID="_1746340920" r:id="rId286"/>
              </w:object>
            </w:r>
          </w:p>
        </w:tc>
        <w:tc>
          <w:tcPr>
            <w:tcW w:w="824" w:type="pct"/>
            <w:vAlign w:val="center"/>
          </w:tcPr>
          <w:p w14:paraId="7848582C"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4.6326</w:t>
            </w:r>
          </w:p>
        </w:tc>
        <w:tc>
          <w:tcPr>
            <w:tcW w:w="824" w:type="pct"/>
            <w:vAlign w:val="center"/>
          </w:tcPr>
          <w:p w14:paraId="0A6B96EF"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0.099</w:t>
            </w:r>
          </w:p>
        </w:tc>
        <w:tc>
          <w:tcPr>
            <w:tcW w:w="822" w:type="pct"/>
          </w:tcPr>
          <w:p w14:paraId="5C8A078B"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拒绝原假设</w:t>
            </w:r>
          </w:p>
        </w:tc>
      </w:tr>
      <w:tr w:rsidR="00582B43" w:rsidRPr="00DC7375" w14:paraId="5BF304B2" w14:textId="77777777" w:rsidTr="00265E72">
        <w:trPr>
          <w:trHeight w:val="360"/>
        </w:trPr>
        <w:tc>
          <w:tcPr>
            <w:tcW w:w="824" w:type="pct"/>
            <w:vMerge/>
            <w:vAlign w:val="center"/>
          </w:tcPr>
          <w:p w14:paraId="419728AD" w14:textId="77777777" w:rsidR="00582B43" w:rsidRPr="00662CF6" w:rsidRDefault="00582B43" w:rsidP="00265E72">
            <w:pPr>
              <w:jc w:val="center"/>
              <w:rPr>
                <w:rFonts w:ascii="Times New Roman" w:eastAsia="黑体" w:hAnsi="Times New Roman" w:cs="Times New Roman"/>
                <w:sz w:val="18"/>
              </w:rPr>
            </w:pPr>
          </w:p>
        </w:tc>
        <w:tc>
          <w:tcPr>
            <w:tcW w:w="853" w:type="pct"/>
            <w:vMerge/>
          </w:tcPr>
          <w:p w14:paraId="5F005D4C" w14:textId="77777777" w:rsidR="00582B43" w:rsidRPr="00662CF6" w:rsidRDefault="00582B43" w:rsidP="00265E72">
            <w:pPr>
              <w:jc w:val="center"/>
              <w:rPr>
                <w:rFonts w:ascii="Times New Roman" w:eastAsia="黑体" w:hAnsi="Times New Roman" w:cs="Times New Roman"/>
                <w:sz w:val="18"/>
              </w:rPr>
            </w:pPr>
          </w:p>
        </w:tc>
        <w:tc>
          <w:tcPr>
            <w:tcW w:w="853" w:type="pct"/>
          </w:tcPr>
          <w:p w14:paraId="2C080E64" w14:textId="77777777" w:rsidR="00582B43" w:rsidRPr="00662CF6" w:rsidRDefault="00582B43" w:rsidP="00265E72">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1041" w:dyaOrig="268" w14:anchorId="124D0A08">
                <v:shape id="_x0000_i1730" type="#_x0000_t75" style="width:52.2pt;height:14.4pt" o:ole="">
                  <v:imagedata r:id="rId228" o:title=""/>
                </v:shape>
                <o:OLEObject Type="Embed" ProgID="Equation.AxMath" ShapeID="_x0000_i1730" DrawAspect="Content" ObjectID="_1746340921" r:id="rId287"/>
              </w:object>
            </w:r>
          </w:p>
        </w:tc>
        <w:tc>
          <w:tcPr>
            <w:tcW w:w="824" w:type="pct"/>
            <w:vAlign w:val="center"/>
          </w:tcPr>
          <w:p w14:paraId="4C1CEDBD"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1.0759</w:t>
            </w:r>
          </w:p>
        </w:tc>
        <w:tc>
          <w:tcPr>
            <w:tcW w:w="824" w:type="pct"/>
            <w:vAlign w:val="center"/>
          </w:tcPr>
          <w:p w14:paraId="0CD95C95"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0.584</w:t>
            </w:r>
          </w:p>
        </w:tc>
        <w:tc>
          <w:tcPr>
            <w:tcW w:w="822" w:type="pct"/>
          </w:tcPr>
          <w:p w14:paraId="09C16958"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接受原假设</w:t>
            </w:r>
          </w:p>
        </w:tc>
      </w:tr>
      <w:tr w:rsidR="00582B43" w:rsidRPr="00DC7375" w14:paraId="3D03E703" w14:textId="77777777" w:rsidTr="00265E72">
        <w:trPr>
          <w:trHeight w:val="360"/>
        </w:trPr>
        <w:tc>
          <w:tcPr>
            <w:tcW w:w="824" w:type="pct"/>
            <w:vMerge/>
            <w:vAlign w:val="center"/>
          </w:tcPr>
          <w:p w14:paraId="1508158E" w14:textId="77777777" w:rsidR="00582B43" w:rsidRPr="00662CF6" w:rsidRDefault="00582B43" w:rsidP="00265E72">
            <w:pPr>
              <w:jc w:val="center"/>
              <w:rPr>
                <w:rFonts w:ascii="Times New Roman" w:eastAsia="黑体" w:hAnsi="Times New Roman" w:cs="Times New Roman"/>
                <w:sz w:val="18"/>
              </w:rPr>
            </w:pPr>
          </w:p>
        </w:tc>
        <w:tc>
          <w:tcPr>
            <w:tcW w:w="853" w:type="pct"/>
            <w:vMerge/>
          </w:tcPr>
          <w:p w14:paraId="722FA9D9" w14:textId="77777777" w:rsidR="00582B43" w:rsidRPr="00662CF6" w:rsidRDefault="00582B43" w:rsidP="00265E72">
            <w:pPr>
              <w:jc w:val="center"/>
              <w:rPr>
                <w:rFonts w:ascii="Times New Roman" w:eastAsia="黑体" w:hAnsi="Times New Roman" w:cs="Times New Roman"/>
                <w:sz w:val="18"/>
              </w:rPr>
            </w:pPr>
          </w:p>
        </w:tc>
        <w:tc>
          <w:tcPr>
            <w:tcW w:w="853" w:type="pct"/>
          </w:tcPr>
          <w:p w14:paraId="2993CBB1" w14:textId="77777777" w:rsidR="00582B43" w:rsidRPr="00662CF6" w:rsidRDefault="00582B43" w:rsidP="00265E72">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1106" w:dyaOrig="268" w14:anchorId="30869A4B">
                <v:shape id="_x0000_i1731" type="#_x0000_t75" style="width:55.8pt;height:14.4pt" o:ole="">
                  <v:imagedata r:id="rId230" o:title=""/>
                </v:shape>
                <o:OLEObject Type="Embed" ProgID="Equation.AxMath" ShapeID="_x0000_i1731" DrawAspect="Content" ObjectID="_1746340922" r:id="rId288"/>
              </w:object>
            </w:r>
          </w:p>
        </w:tc>
        <w:tc>
          <w:tcPr>
            <w:tcW w:w="824" w:type="pct"/>
            <w:vAlign w:val="center"/>
          </w:tcPr>
          <w:p w14:paraId="25FA0178"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4.4502</w:t>
            </w:r>
          </w:p>
        </w:tc>
        <w:tc>
          <w:tcPr>
            <w:tcW w:w="824" w:type="pct"/>
            <w:vAlign w:val="center"/>
          </w:tcPr>
          <w:p w14:paraId="03172CF8"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0.108</w:t>
            </w:r>
          </w:p>
        </w:tc>
        <w:tc>
          <w:tcPr>
            <w:tcW w:w="822" w:type="pct"/>
          </w:tcPr>
          <w:p w14:paraId="2B24C770"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接受原假设</w:t>
            </w:r>
          </w:p>
        </w:tc>
      </w:tr>
      <w:tr w:rsidR="00582B43" w:rsidRPr="00DC7375" w14:paraId="0B9DFD98" w14:textId="77777777" w:rsidTr="00265E72">
        <w:trPr>
          <w:trHeight w:val="360"/>
        </w:trPr>
        <w:tc>
          <w:tcPr>
            <w:tcW w:w="824" w:type="pct"/>
            <w:vMerge/>
            <w:vAlign w:val="center"/>
          </w:tcPr>
          <w:p w14:paraId="59C227F8" w14:textId="77777777" w:rsidR="00582B43" w:rsidRPr="00662CF6" w:rsidRDefault="00582B43" w:rsidP="00265E72">
            <w:pPr>
              <w:jc w:val="center"/>
              <w:rPr>
                <w:rFonts w:ascii="Times New Roman" w:eastAsia="黑体" w:hAnsi="Times New Roman" w:cs="Times New Roman"/>
                <w:sz w:val="18"/>
              </w:rPr>
            </w:pPr>
          </w:p>
        </w:tc>
        <w:tc>
          <w:tcPr>
            <w:tcW w:w="853" w:type="pct"/>
            <w:vMerge/>
            <w:vAlign w:val="center"/>
          </w:tcPr>
          <w:p w14:paraId="088432AF" w14:textId="77777777" w:rsidR="00582B43" w:rsidRPr="00662CF6" w:rsidRDefault="00582B43" w:rsidP="00265E72">
            <w:pPr>
              <w:jc w:val="center"/>
              <w:rPr>
                <w:rFonts w:ascii="Times New Roman" w:eastAsia="黑体" w:hAnsi="Times New Roman" w:cs="Times New Roman"/>
                <w:sz w:val="18"/>
              </w:rPr>
            </w:pPr>
          </w:p>
        </w:tc>
        <w:tc>
          <w:tcPr>
            <w:tcW w:w="853" w:type="pct"/>
            <w:vAlign w:val="center"/>
          </w:tcPr>
          <w:p w14:paraId="52991207" w14:textId="77777777" w:rsidR="00582B43" w:rsidRPr="00662CF6" w:rsidRDefault="00582B43" w:rsidP="00265E72">
            <w:pPr>
              <w:jc w:val="center"/>
              <w:rPr>
                <w:rFonts w:ascii="Times New Roman" w:eastAsia="黑体" w:hAnsi="Times New Roman" w:cs="Times New Roman"/>
                <w:sz w:val="18"/>
              </w:rPr>
            </w:pPr>
            <w:r w:rsidRPr="00662CF6">
              <w:rPr>
                <w:rFonts w:ascii="Times New Roman" w:eastAsia="黑体" w:hAnsi="Times New Roman" w:cs="Times New Roman"/>
                <w:position w:val="-9"/>
                <w:sz w:val="18"/>
              </w:rPr>
              <w:object w:dxaOrig="412" w:dyaOrig="268" w14:anchorId="36D9EA5E">
                <v:shape id="_x0000_i1732" type="#_x0000_t75" style="width:21.6pt;height:14.4pt" o:ole="">
                  <v:imagedata r:id="rId234" o:title=""/>
                </v:shape>
                <o:OLEObject Type="Embed" ProgID="Equation.AxMath" ShapeID="_x0000_i1732" DrawAspect="Content" ObjectID="_1746340923" r:id="rId289"/>
              </w:object>
            </w:r>
          </w:p>
        </w:tc>
        <w:tc>
          <w:tcPr>
            <w:tcW w:w="824" w:type="pct"/>
            <w:vAlign w:val="center"/>
          </w:tcPr>
          <w:p w14:paraId="5555880F"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18.2020</w:t>
            </w:r>
          </w:p>
        </w:tc>
        <w:tc>
          <w:tcPr>
            <w:tcW w:w="824" w:type="pct"/>
            <w:vAlign w:val="center"/>
          </w:tcPr>
          <w:p w14:paraId="4D518868"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0.020</w:t>
            </w:r>
          </w:p>
        </w:tc>
        <w:tc>
          <w:tcPr>
            <w:tcW w:w="822" w:type="pct"/>
          </w:tcPr>
          <w:p w14:paraId="4BEAD945" w14:textId="77777777" w:rsidR="00582B43" w:rsidRPr="00662CF6" w:rsidRDefault="00582B43" w:rsidP="00265E72">
            <w:pPr>
              <w:jc w:val="center"/>
              <w:rPr>
                <w:rFonts w:ascii="Times New Roman" w:eastAsia="黑体" w:hAnsi="Times New Roman" w:cs="Times New Roman"/>
                <w:sz w:val="18"/>
              </w:rPr>
            </w:pPr>
            <w:r>
              <w:rPr>
                <w:rFonts w:ascii="Times New Roman" w:eastAsia="黑体" w:hAnsi="Times New Roman" w:cs="Times New Roman" w:hint="eastAsia"/>
                <w:sz w:val="18"/>
              </w:rPr>
              <w:t>拒绝原假设</w:t>
            </w:r>
          </w:p>
        </w:tc>
      </w:tr>
    </w:tbl>
    <w:p w14:paraId="4716554F" w14:textId="77777777" w:rsidR="00582B43" w:rsidRDefault="00582B43" w:rsidP="00582B43">
      <w:pPr>
        <w:pStyle w:val="a0"/>
        <w:spacing w:before="62" w:after="62"/>
        <w:ind w:firstLine="480"/>
      </w:pPr>
    </w:p>
    <w:p w14:paraId="3ED38E2B" w14:textId="77777777" w:rsidR="00582B43" w:rsidRDefault="00582B43" w:rsidP="00582B43">
      <w:pPr>
        <w:jc w:val="center"/>
        <w:rPr>
          <w:rFonts w:ascii="黑体" w:eastAsia="黑体" w:hAnsi="黑体"/>
          <w:sz w:val="18"/>
        </w:rPr>
      </w:pPr>
      <w:r w:rsidRPr="0021572B">
        <w:rPr>
          <w:rFonts w:ascii="黑体" w:eastAsia="黑体" w:hAnsi="黑体" w:hint="eastAsia"/>
          <w:sz w:val="18"/>
        </w:rPr>
        <w:t>图 碳排放、经济增长、IFDI、OFDI和DIFDI格兰杰因果关系图</w:t>
      </w:r>
    </w:p>
    <w:p w14:paraId="5501D2A0" w14:textId="77777777" w:rsidR="00582B43" w:rsidRPr="0021572B" w:rsidRDefault="00582B43" w:rsidP="00582B43">
      <w:pPr>
        <w:jc w:val="center"/>
        <w:rPr>
          <w:rFonts w:ascii="黑体" w:eastAsia="黑体" w:hAnsi="黑体" w:hint="eastAsia"/>
          <w:sz w:val="18"/>
        </w:rPr>
      </w:pPr>
      <w:r>
        <w:rPr>
          <w:rFonts w:ascii="黑体" w:eastAsia="黑体" w:hAnsi="黑体" w:hint="eastAsia"/>
          <w:sz w:val="18"/>
        </w:rPr>
        <w:t>（左侧为“丝绸之路经济带”，右侧为“21世纪海上丝绸之路”）</w:t>
      </w:r>
    </w:p>
    <w:p w14:paraId="7BC0B3C2" w14:textId="12B35B25" w:rsidR="00582B43" w:rsidRDefault="00582B43" w:rsidP="00582B43">
      <w:pPr>
        <w:pStyle w:val="a0"/>
        <w:spacing w:before="62" w:after="62"/>
        <w:ind w:firstLine="480"/>
      </w:pPr>
      <w:r>
        <w:rPr>
          <w:noProof/>
        </w:rPr>
        <w:lastRenderedPageBreak/>
        <w:drawing>
          <wp:inline distT="0" distB="0" distL="0" distR="0" wp14:anchorId="3256CA2C" wp14:editId="4696CAC2">
            <wp:extent cx="2199156" cy="152434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0"/>
                    <a:stretch>
                      <a:fillRect/>
                    </a:stretch>
                  </pic:blipFill>
                  <pic:spPr>
                    <a:xfrm>
                      <a:off x="0" y="0"/>
                      <a:ext cx="2215585" cy="1535735"/>
                    </a:xfrm>
                    <a:prstGeom prst="rect">
                      <a:avLst/>
                    </a:prstGeom>
                  </pic:spPr>
                </pic:pic>
              </a:graphicData>
            </a:graphic>
          </wp:inline>
        </w:drawing>
      </w:r>
      <w:r>
        <w:t xml:space="preserve">   </w:t>
      </w:r>
      <w:r>
        <w:rPr>
          <w:noProof/>
        </w:rPr>
        <w:drawing>
          <wp:inline distT="0" distB="0" distL="0" distR="0" wp14:anchorId="21ED46FA" wp14:editId="26C897C6">
            <wp:extent cx="2328333" cy="1516124"/>
            <wp:effectExtent l="0" t="0" r="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1"/>
                    <a:stretch>
                      <a:fillRect/>
                    </a:stretch>
                  </pic:blipFill>
                  <pic:spPr>
                    <a:xfrm>
                      <a:off x="0" y="0"/>
                      <a:ext cx="2338032" cy="1522440"/>
                    </a:xfrm>
                    <a:prstGeom prst="rect">
                      <a:avLst/>
                    </a:prstGeom>
                  </pic:spPr>
                </pic:pic>
              </a:graphicData>
            </a:graphic>
          </wp:inline>
        </w:drawing>
      </w:r>
    </w:p>
    <w:p w14:paraId="14505BC2" w14:textId="6E82BB53" w:rsidR="004C39F2" w:rsidRDefault="00955D74" w:rsidP="000B7F67">
      <w:pPr>
        <w:pStyle w:val="1"/>
        <w:spacing w:before="936" w:after="156"/>
      </w:pPr>
      <w:bookmarkStart w:id="22" w:name="_Toc135702331"/>
      <w:r>
        <w:rPr>
          <w:rFonts w:hint="eastAsia"/>
        </w:rPr>
        <w:t>结</w:t>
      </w:r>
      <w:r w:rsidR="000B7F67">
        <w:rPr>
          <w:rFonts w:hint="eastAsia"/>
        </w:rPr>
        <w:t>论与建议</w:t>
      </w:r>
      <w:bookmarkEnd w:id="22"/>
    </w:p>
    <w:p w14:paraId="6DB31692" w14:textId="0A75D8F3" w:rsidR="00327BB5" w:rsidRDefault="00327BB5" w:rsidP="00327BB5">
      <w:pPr>
        <w:pStyle w:val="a0"/>
        <w:spacing w:before="62" w:after="62"/>
        <w:ind w:firstLine="480"/>
        <w:rPr>
          <w:lang w:val="zh-CN"/>
        </w:rPr>
      </w:pPr>
    </w:p>
    <w:p w14:paraId="6610AA22" w14:textId="285BBB9C" w:rsidR="00327BB5" w:rsidRDefault="00327BB5" w:rsidP="00327BB5">
      <w:pPr>
        <w:pStyle w:val="a0"/>
        <w:spacing w:before="62" w:after="62"/>
        <w:ind w:firstLine="480"/>
        <w:rPr>
          <w:lang w:val="zh-CN"/>
        </w:rPr>
      </w:pPr>
    </w:p>
    <w:p w14:paraId="623920AB" w14:textId="77777777" w:rsidR="00327BB5" w:rsidRPr="00327BB5" w:rsidRDefault="00327BB5" w:rsidP="00327BB5">
      <w:pPr>
        <w:pStyle w:val="a0"/>
        <w:spacing w:before="62" w:after="62"/>
        <w:ind w:firstLine="480"/>
        <w:rPr>
          <w:lang w:val="zh-CN"/>
        </w:rPr>
      </w:pPr>
    </w:p>
    <w:p w14:paraId="395CFA89" w14:textId="3F042346" w:rsidR="004C39F2" w:rsidRDefault="004C39F2" w:rsidP="004C39F2">
      <w:pPr>
        <w:pStyle w:val="a0"/>
        <w:spacing w:before="62" w:after="62"/>
        <w:ind w:firstLine="480"/>
      </w:pPr>
    </w:p>
    <w:p w14:paraId="1CCA158A" w14:textId="77777777" w:rsidR="004C39F2" w:rsidRPr="004C39F2" w:rsidRDefault="004C39F2" w:rsidP="004C39F2">
      <w:pPr>
        <w:pStyle w:val="a0"/>
        <w:spacing w:before="62" w:after="62"/>
        <w:ind w:firstLine="480"/>
      </w:pPr>
    </w:p>
    <w:p w14:paraId="43B5D5C5" w14:textId="77777777" w:rsidR="00FD6290" w:rsidRPr="00FD6290" w:rsidRDefault="00FD6290" w:rsidP="00FD6290">
      <w:pPr>
        <w:pStyle w:val="a0"/>
        <w:spacing w:before="62" w:after="62"/>
        <w:ind w:firstLine="480"/>
      </w:pPr>
    </w:p>
    <w:p w14:paraId="721D7E07" w14:textId="146C334D" w:rsidR="00BB5A70" w:rsidRDefault="002F2928" w:rsidP="00FD6290">
      <w:pPr>
        <w:pStyle w:val="1"/>
        <w:numPr>
          <w:ilvl w:val="0"/>
          <w:numId w:val="0"/>
        </w:numPr>
        <w:tabs>
          <w:tab w:val="left" w:pos="5112"/>
        </w:tabs>
        <w:spacing w:before="936" w:after="156"/>
      </w:pPr>
      <w:bookmarkStart w:id="23" w:name="_Toc135702332"/>
      <w:r>
        <w:rPr>
          <w:rFonts w:hint="eastAsia"/>
        </w:rPr>
        <w:t>参考文献</w:t>
      </w:r>
      <w:bookmarkEnd w:id="23"/>
    </w:p>
    <w:p w14:paraId="036D0344" w14:textId="77777777" w:rsidR="003678DD" w:rsidRDefault="003678DD" w:rsidP="003678DD">
      <w:pPr>
        <w:pStyle w:val="a0"/>
        <w:spacing w:before="62" w:after="62"/>
        <w:ind w:firstLine="480"/>
      </w:pPr>
      <w:r w:rsidRPr="00533865">
        <w:t>[</w:t>
      </w:r>
      <w:proofErr w:type="gramStart"/>
      <w:r w:rsidRPr="00533865">
        <w:t>1]</w:t>
      </w:r>
      <w:r w:rsidRPr="00533865">
        <w:t>龚梦琪</w:t>
      </w:r>
      <w:proofErr w:type="gramEnd"/>
      <w:r w:rsidRPr="00533865">
        <w:t>,</w:t>
      </w:r>
      <w:r w:rsidRPr="00533865">
        <w:t>刘海云</w:t>
      </w:r>
      <w:r w:rsidRPr="00533865">
        <w:t>.</w:t>
      </w:r>
      <w:r w:rsidRPr="00533865">
        <w:t>中国双向</w:t>
      </w:r>
      <w:r w:rsidRPr="00533865">
        <w:t>FDI</w:t>
      </w:r>
      <w:r w:rsidRPr="00533865">
        <w:t>协调发展、产业结构演进与环境污染</w:t>
      </w:r>
      <w:r w:rsidRPr="00533865">
        <w:t>[J].</w:t>
      </w:r>
      <w:r w:rsidRPr="00533865">
        <w:t>国际贸易问题</w:t>
      </w:r>
      <w:r w:rsidRPr="00533865">
        <w:t>,2020(02):110-124.DOI:10.13510/j.cnki.jit.2020.02.008.</w:t>
      </w:r>
    </w:p>
    <w:p w14:paraId="0822E7B4" w14:textId="77777777" w:rsidR="003678DD" w:rsidRDefault="003678DD" w:rsidP="003678DD">
      <w:pPr>
        <w:pStyle w:val="a0"/>
        <w:spacing w:before="62" w:after="62"/>
        <w:ind w:firstLine="360"/>
        <w:rPr>
          <w:rFonts w:ascii="Microsoft yahei" w:hAnsi="Microsoft yahei" w:hint="eastAsia"/>
          <w:color w:val="666666"/>
          <w:sz w:val="18"/>
          <w:szCs w:val="18"/>
          <w:shd w:val="clear" w:color="auto" w:fill="FFFFFF"/>
        </w:rPr>
      </w:pPr>
      <w:r>
        <w:rPr>
          <w:rFonts w:ascii="Microsoft yahei" w:hAnsi="Microsoft yahei"/>
          <w:color w:val="666666"/>
          <w:sz w:val="18"/>
          <w:szCs w:val="18"/>
          <w:shd w:val="clear" w:color="auto" w:fill="FFFFFF"/>
        </w:rPr>
        <w:t>[</w:t>
      </w:r>
      <w:proofErr w:type="gramStart"/>
      <w:r>
        <w:rPr>
          <w:rFonts w:ascii="Microsoft yahei" w:hAnsi="Microsoft yahei"/>
          <w:color w:val="666666"/>
          <w:sz w:val="18"/>
          <w:szCs w:val="18"/>
          <w:shd w:val="clear" w:color="auto" w:fill="FFFFFF"/>
        </w:rPr>
        <w:t>1]</w:t>
      </w:r>
      <w:r>
        <w:rPr>
          <w:rFonts w:ascii="Microsoft yahei" w:hAnsi="Microsoft yahei"/>
          <w:color w:val="666666"/>
          <w:sz w:val="18"/>
          <w:szCs w:val="18"/>
          <w:shd w:val="clear" w:color="auto" w:fill="FFFFFF"/>
        </w:rPr>
        <w:t>黄凌云</w:t>
      </w:r>
      <w:proofErr w:type="gramEnd"/>
      <w:r>
        <w:rPr>
          <w:rFonts w:ascii="Microsoft yahei" w:hAnsi="Microsoft yahei"/>
          <w:color w:val="666666"/>
          <w:sz w:val="18"/>
          <w:szCs w:val="18"/>
          <w:shd w:val="clear" w:color="auto" w:fill="FFFFFF"/>
        </w:rPr>
        <w:t>,</w:t>
      </w:r>
      <w:r>
        <w:rPr>
          <w:rFonts w:ascii="Microsoft yahei" w:hAnsi="Microsoft yahei"/>
          <w:color w:val="666666"/>
          <w:sz w:val="18"/>
          <w:szCs w:val="18"/>
          <w:shd w:val="clear" w:color="auto" w:fill="FFFFFF"/>
        </w:rPr>
        <w:t>刘冬冬</w:t>
      </w:r>
      <w:r>
        <w:rPr>
          <w:rFonts w:ascii="Microsoft yahei" w:hAnsi="Microsoft yahei"/>
          <w:color w:val="666666"/>
          <w:sz w:val="18"/>
          <w:szCs w:val="18"/>
          <w:shd w:val="clear" w:color="auto" w:fill="FFFFFF"/>
        </w:rPr>
        <w:t>,</w:t>
      </w:r>
      <w:r>
        <w:rPr>
          <w:rFonts w:ascii="Microsoft yahei" w:hAnsi="Microsoft yahei"/>
          <w:color w:val="666666"/>
          <w:sz w:val="18"/>
          <w:szCs w:val="18"/>
          <w:shd w:val="clear" w:color="auto" w:fill="FFFFFF"/>
        </w:rPr>
        <w:t>谢会强</w:t>
      </w:r>
      <w:r>
        <w:rPr>
          <w:rFonts w:ascii="Microsoft yahei" w:hAnsi="Microsoft yahei"/>
          <w:color w:val="666666"/>
          <w:sz w:val="18"/>
          <w:szCs w:val="18"/>
          <w:shd w:val="clear" w:color="auto" w:fill="FFFFFF"/>
        </w:rPr>
        <w:t>.</w:t>
      </w:r>
      <w:r>
        <w:rPr>
          <w:rFonts w:ascii="Microsoft yahei" w:hAnsi="Microsoft yahei"/>
          <w:color w:val="666666"/>
          <w:sz w:val="18"/>
          <w:szCs w:val="18"/>
          <w:shd w:val="clear" w:color="auto" w:fill="FFFFFF"/>
        </w:rPr>
        <w:t>对外投资和引进外资的双向协调发展研究</w:t>
      </w:r>
      <w:r>
        <w:rPr>
          <w:rFonts w:ascii="Microsoft yahei" w:hAnsi="Microsoft yahei"/>
          <w:color w:val="666666"/>
          <w:sz w:val="18"/>
          <w:szCs w:val="18"/>
          <w:shd w:val="clear" w:color="auto" w:fill="FFFFFF"/>
        </w:rPr>
        <w:t>[J].</w:t>
      </w:r>
      <w:r>
        <w:rPr>
          <w:rFonts w:ascii="Microsoft yahei" w:hAnsi="Microsoft yahei"/>
          <w:color w:val="666666"/>
          <w:sz w:val="18"/>
          <w:szCs w:val="18"/>
          <w:shd w:val="clear" w:color="auto" w:fill="FFFFFF"/>
        </w:rPr>
        <w:t>中国工业经济</w:t>
      </w:r>
      <w:r>
        <w:rPr>
          <w:rFonts w:ascii="Microsoft yahei" w:hAnsi="Microsoft yahei"/>
          <w:color w:val="666666"/>
          <w:sz w:val="18"/>
          <w:szCs w:val="18"/>
          <w:shd w:val="clear" w:color="auto" w:fill="FFFFFF"/>
        </w:rPr>
        <w:t>,2018(03):80-97.DOI:10.19581/j.cnki.ciejournal.2018.03.005.</w:t>
      </w:r>
    </w:p>
    <w:p w14:paraId="3E1F8702" w14:textId="77777777" w:rsidR="003678DD" w:rsidRDefault="003678DD" w:rsidP="003678DD">
      <w:pPr>
        <w:pStyle w:val="a0"/>
        <w:spacing w:before="62" w:after="62"/>
        <w:ind w:firstLine="360"/>
        <w:rPr>
          <w:rFonts w:ascii="Microsoft yahei" w:hAnsi="Microsoft yahei" w:hint="eastAsia"/>
          <w:color w:val="666666"/>
          <w:sz w:val="18"/>
          <w:szCs w:val="18"/>
          <w:shd w:val="clear" w:color="auto" w:fill="FFFFFF"/>
        </w:rPr>
      </w:pPr>
      <w:r>
        <w:rPr>
          <w:rFonts w:ascii="Microsoft yahei" w:hAnsi="Microsoft yahei"/>
          <w:color w:val="666666"/>
          <w:sz w:val="18"/>
          <w:szCs w:val="18"/>
          <w:shd w:val="clear" w:color="auto" w:fill="FFFFFF"/>
        </w:rPr>
        <w:t>[</w:t>
      </w:r>
      <w:proofErr w:type="gramStart"/>
      <w:r>
        <w:rPr>
          <w:rFonts w:ascii="Microsoft yahei" w:hAnsi="Microsoft yahei"/>
          <w:color w:val="666666"/>
          <w:sz w:val="18"/>
          <w:szCs w:val="18"/>
          <w:shd w:val="clear" w:color="auto" w:fill="FFFFFF"/>
        </w:rPr>
        <w:t>1]</w:t>
      </w:r>
      <w:r>
        <w:rPr>
          <w:rFonts w:ascii="Microsoft yahei" w:hAnsi="Microsoft yahei"/>
          <w:color w:val="666666"/>
          <w:sz w:val="18"/>
          <w:szCs w:val="18"/>
          <w:shd w:val="clear" w:color="auto" w:fill="FFFFFF"/>
        </w:rPr>
        <w:t>韩永辉</w:t>
      </w:r>
      <w:proofErr w:type="gramEnd"/>
      <w:r>
        <w:rPr>
          <w:rFonts w:ascii="Microsoft yahei" w:hAnsi="Microsoft yahei"/>
          <w:color w:val="666666"/>
          <w:sz w:val="18"/>
          <w:szCs w:val="18"/>
          <w:shd w:val="clear" w:color="auto" w:fill="FFFFFF"/>
        </w:rPr>
        <w:t>,</w:t>
      </w:r>
      <w:r>
        <w:rPr>
          <w:rFonts w:ascii="Microsoft yahei" w:hAnsi="Microsoft yahei"/>
          <w:color w:val="666666"/>
          <w:sz w:val="18"/>
          <w:szCs w:val="18"/>
          <w:shd w:val="clear" w:color="auto" w:fill="FFFFFF"/>
        </w:rPr>
        <w:t>李子文</w:t>
      </w:r>
      <w:r>
        <w:rPr>
          <w:rFonts w:ascii="Microsoft yahei" w:hAnsi="Microsoft yahei"/>
          <w:color w:val="666666"/>
          <w:sz w:val="18"/>
          <w:szCs w:val="18"/>
          <w:shd w:val="clear" w:color="auto" w:fill="FFFFFF"/>
        </w:rPr>
        <w:t>,</w:t>
      </w:r>
      <w:r>
        <w:rPr>
          <w:rFonts w:ascii="Microsoft yahei" w:hAnsi="Microsoft yahei"/>
          <w:color w:val="666666"/>
          <w:sz w:val="18"/>
          <w:szCs w:val="18"/>
          <w:shd w:val="clear" w:color="auto" w:fill="FFFFFF"/>
        </w:rPr>
        <w:t>张帆</w:t>
      </w:r>
      <w:r>
        <w:rPr>
          <w:rFonts w:ascii="Microsoft yahei" w:hAnsi="Microsoft yahei"/>
          <w:color w:val="666666"/>
          <w:sz w:val="18"/>
          <w:szCs w:val="18"/>
          <w:shd w:val="clear" w:color="auto" w:fill="FFFFFF"/>
        </w:rPr>
        <w:t>,</w:t>
      </w:r>
      <w:r>
        <w:rPr>
          <w:rFonts w:ascii="Microsoft yahei" w:hAnsi="Microsoft yahei"/>
          <w:color w:val="666666"/>
          <w:sz w:val="18"/>
          <w:szCs w:val="18"/>
          <w:shd w:val="clear" w:color="auto" w:fill="FFFFFF"/>
        </w:rPr>
        <w:t>申晨</w:t>
      </w:r>
      <w:r>
        <w:rPr>
          <w:rFonts w:ascii="Microsoft yahei" w:hAnsi="Microsoft yahei"/>
          <w:color w:val="666666"/>
          <w:sz w:val="18"/>
          <w:szCs w:val="18"/>
          <w:shd w:val="clear" w:color="auto" w:fill="FFFFFF"/>
        </w:rPr>
        <w:t>.</w:t>
      </w:r>
      <w:r>
        <w:rPr>
          <w:rFonts w:ascii="Microsoft yahei" w:hAnsi="Microsoft yahei"/>
          <w:color w:val="666666"/>
          <w:sz w:val="18"/>
          <w:szCs w:val="18"/>
          <w:shd w:val="clear" w:color="auto" w:fill="FFFFFF"/>
        </w:rPr>
        <w:t>中国双向</w:t>
      </w:r>
      <w:r>
        <w:rPr>
          <w:rFonts w:ascii="Microsoft yahei" w:hAnsi="Microsoft yahei"/>
          <w:color w:val="666666"/>
          <w:sz w:val="18"/>
          <w:szCs w:val="18"/>
          <w:shd w:val="clear" w:color="auto" w:fill="FFFFFF"/>
        </w:rPr>
        <w:t>FDI</w:t>
      </w:r>
      <w:r>
        <w:rPr>
          <w:rFonts w:ascii="Microsoft yahei" w:hAnsi="Microsoft yahei"/>
          <w:color w:val="666666"/>
          <w:sz w:val="18"/>
          <w:szCs w:val="18"/>
          <w:shd w:val="clear" w:color="auto" w:fill="FFFFFF"/>
        </w:rPr>
        <w:t>的环境效应</w:t>
      </w:r>
      <w:r>
        <w:rPr>
          <w:rFonts w:ascii="Microsoft yahei" w:hAnsi="Microsoft yahei"/>
          <w:color w:val="666666"/>
          <w:sz w:val="18"/>
          <w:szCs w:val="18"/>
          <w:shd w:val="clear" w:color="auto" w:fill="FFFFFF"/>
        </w:rPr>
        <w:t>[J].</w:t>
      </w:r>
      <w:r>
        <w:rPr>
          <w:rFonts w:ascii="Microsoft yahei" w:hAnsi="Microsoft yahei"/>
          <w:color w:val="666666"/>
          <w:sz w:val="18"/>
          <w:szCs w:val="18"/>
          <w:shd w:val="clear" w:color="auto" w:fill="FFFFFF"/>
        </w:rPr>
        <w:t>资源科学</w:t>
      </w:r>
      <w:r>
        <w:rPr>
          <w:rFonts w:ascii="Microsoft yahei" w:hAnsi="Microsoft yahei"/>
          <w:color w:val="666666"/>
          <w:sz w:val="18"/>
          <w:szCs w:val="18"/>
          <w:shd w:val="clear" w:color="auto" w:fill="FFFFFF"/>
        </w:rPr>
        <w:t>,2019,41(11):2043-2058.</w:t>
      </w:r>
    </w:p>
    <w:p w14:paraId="15F8C367" w14:textId="77777777" w:rsidR="003678DD" w:rsidRPr="003678DD" w:rsidRDefault="003678DD" w:rsidP="003678DD">
      <w:pPr>
        <w:pStyle w:val="a0"/>
        <w:spacing w:before="62" w:after="62"/>
        <w:ind w:firstLine="480"/>
      </w:pPr>
    </w:p>
    <w:p w14:paraId="146DE872" w14:textId="577B2784" w:rsidR="006547BF" w:rsidRDefault="006547BF" w:rsidP="006547BF">
      <w:pPr>
        <w:pStyle w:val="a0"/>
        <w:spacing w:before="62" w:after="62"/>
        <w:ind w:firstLine="480"/>
      </w:pPr>
    </w:p>
    <w:p w14:paraId="2AA7E572" w14:textId="18A8EFFC" w:rsidR="006547BF" w:rsidRDefault="006547BF" w:rsidP="006547BF">
      <w:pPr>
        <w:pStyle w:val="a0"/>
        <w:spacing w:before="62" w:after="62"/>
        <w:ind w:firstLine="480"/>
      </w:pPr>
    </w:p>
    <w:p w14:paraId="67B255BC" w14:textId="374C42FA" w:rsidR="000B7F67" w:rsidRDefault="000B7F67" w:rsidP="000B7F67">
      <w:pPr>
        <w:pStyle w:val="1"/>
        <w:numPr>
          <w:ilvl w:val="0"/>
          <w:numId w:val="0"/>
        </w:numPr>
        <w:tabs>
          <w:tab w:val="left" w:pos="5112"/>
        </w:tabs>
        <w:spacing w:before="936" w:after="156"/>
      </w:pPr>
      <w:bookmarkStart w:id="24" w:name="_Toc135702333"/>
      <w:r>
        <w:rPr>
          <w:rFonts w:hint="eastAsia"/>
        </w:rPr>
        <w:lastRenderedPageBreak/>
        <w:t>附录</w:t>
      </w:r>
      <w:bookmarkEnd w:id="24"/>
    </w:p>
    <w:p w14:paraId="03B2492A" w14:textId="69AD89A7" w:rsidR="008D28F6" w:rsidRDefault="008D28F6" w:rsidP="008D28F6">
      <w:pPr>
        <w:pStyle w:val="a0"/>
        <w:spacing w:before="62" w:after="62"/>
        <w:ind w:firstLine="480"/>
        <w:rPr>
          <w:lang w:val="zh-CN"/>
        </w:rPr>
      </w:pPr>
    </w:p>
    <w:p w14:paraId="566374B9" w14:textId="6B9DFF53" w:rsidR="008D28F6" w:rsidRDefault="008D28F6" w:rsidP="008D28F6">
      <w:pPr>
        <w:pStyle w:val="1"/>
        <w:numPr>
          <w:ilvl w:val="0"/>
          <w:numId w:val="0"/>
        </w:numPr>
        <w:tabs>
          <w:tab w:val="left" w:pos="5112"/>
        </w:tabs>
        <w:spacing w:before="936" w:after="156"/>
      </w:pPr>
      <w:r>
        <w:rPr>
          <w:rFonts w:hint="eastAsia"/>
        </w:rPr>
        <w:t>致谢</w:t>
      </w:r>
    </w:p>
    <w:p w14:paraId="4186AAC1" w14:textId="665174D8" w:rsidR="008D28F6" w:rsidRDefault="008D28F6" w:rsidP="008D28F6">
      <w:pPr>
        <w:pStyle w:val="a0"/>
        <w:spacing w:before="62" w:after="62"/>
        <w:ind w:firstLineChars="0" w:firstLine="0"/>
        <w:rPr>
          <w:lang w:val="zh-CN"/>
        </w:rPr>
      </w:pPr>
    </w:p>
    <w:p w14:paraId="5DFC6E4A" w14:textId="7CCF95DC" w:rsidR="008D28F6" w:rsidRPr="008D28F6" w:rsidRDefault="008D28F6" w:rsidP="008D28F6">
      <w:pPr>
        <w:pStyle w:val="a0"/>
        <w:spacing w:before="62" w:after="62"/>
        <w:ind w:firstLine="480"/>
        <w:rPr>
          <w:rFonts w:hint="eastAsia"/>
          <w:lang w:val="zh-CN"/>
        </w:rPr>
      </w:pPr>
    </w:p>
    <w:p w14:paraId="62A628CD" w14:textId="77777777" w:rsidR="00533865" w:rsidRDefault="00533865" w:rsidP="006547BF">
      <w:pPr>
        <w:pStyle w:val="a0"/>
        <w:spacing w:before="62" w:after="62"/>
        <w:ind w:firstLine="480"/>
      </w:pPr>
    </w:p>
    <w:p w14:paraId="778D96BB" w14:textId="14E09B65" w:rsidR="00016715" w:rsidRPr="006547BF" w:rsidRDefault="00016715" w:rsidP="00016715">
      <w:pPr>
        <w:pStyle w:val="a0"/>
        <w:spacing w:before="62" w:after="62"/>
        <w:ind w:firstLine="480"/>
        <w:jc w:val="left"/>
      </w:pPr>
    </w:p>
    <w:sectPr w:rsidR="00016715" w:rsidRPr="006547BF" w:rsidSect="00F93755">
      <w:footerReference w:type="default" r:id="rId292"/>
      <w:pgSz w:w="11906" w:h="16838"/>
      <w:pgMar w:top="1440" w:right="1800" w:bottom="1440" w:left="1800" w:header="851" w:footer="992" w:gutter="0"/>
      <w:pgNumType w:start="1"/>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0"/>
    </wne:keymap>
    <wne:keymap wne:kcmPrimary="0231">
      <wne:acd wne:acdName="acd2"/>
    </wne:keymap>
    <wne:keymap wne:kcmPrimary="0232">
      <wne:acd wne:acdName="acd1"/>
    </wne:keymap>
    <wne:keymap wne:kcmPrimary="0233">
      <wne:acd wne:acdName="acd3"/>
    </wne:keymap>
    <wne:keymap wne:kcmPrimary="0234">
      <wne:acd wne:acdName="acd4"/>
    </wne:keymap>
    <wne:keymap wne:kcmPrimary="0235">
      <wne:acd wne:acdName="acd6"/>
    </wne:keymap>
    <wne:keymap wne:kcmPrimary="0236">
      <wne:acd wne:acdName="acd5"/>
    </wne:keymap>
    <wne:keymap wne:kcmPrimary="0237">
      <wne:acd wne:acdName="acd7"/>
    </wne:keymap>
    <wne:keymap wne:kcmPrimary="0238">
      <wne:acd wne:acdName="acd8"/>
    </wne:keymap>
    <wne:keymap wne:kcmPrimary="0239">
      <wne:acd wne:acdName="acd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s>
  <wne:acds>
    <wne:acd wne:argValue="AgBja4dltWs9hA==" wne:acdName="acd0" wne:fciIndexBasedOn="0065"/>
    <wne:acd wne:argValue="AQAAAAIA" wne:acdName="acd1" wne:fciIndexBasedOn="0065"/>
    <wne:acd wne:argValue="AQAAAAEA" wne:acdName="acd2" wne:fciIndexBasedOn="0065"/>
    <wne:acd wne:argValue="AQAAAAMA" wne:acdName="acd3" wne:fciIndexBasedOn="0065"/>
    <wne:acd wne:argValue="AQAAAAQA" wne:acdName="acd4" wne:fciIndexBasedOn="0065"/>
    <wne:acd wne:argValue="AQAAAAYA" wne:acdName="acd5" wne:fciIndexBasedOn="0065"/>
    <wne:acd wne:argValue="AQAAAAUA" wne:acdName="acd6" wne:fciIndexBasedOn="0065"/>
    <wne:acd wne:argValue="AQAAAAcA" wne:acdName="acd7" wne:fciIndexBasedOn="0065"/>
    <wne:acd wne:argValue="AQAAAAgA" wne:acdName="acd8" wne:fciIndexBasedOn="0065"/>
    <wne:acd wne:argValue="AQAAAAkA" wne:acdName="acd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B9409" w14:textId="77777777" w:rsidR="009024FD" w:rsidRDefault="009024FD" w:rsidP="00D53A6B">
      <w:r>
        <w:separator/>
      </w:r>
    </w:p>
  </w:endnote>
  <w:endnote w:type="continuationSeparator" w:id="0">
    <w:p w14:paraId="162962A7" w14:textId="77777777" w:rsidR="009024FD" w:rsidRDefault="009024FD" w:rsidP="00D53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华文楷体">
    <w:altName w:val="微软雅黑"/>
    <w:panose1 w:val="02010600040101010101"/>
    <w:charset w:val="86"/>
    <w:family w:val="auto"/>
    <w:pitch w:val="variable"/>
    <w:sig w:usb0="00000287" w:usb1="080F0000" w:usb2="00000010" w:usb3="00000000" w:csb0="000400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crosoft yahe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13619" w14:textId="4604BFB4" w:rsidR="00487E45" w:rsidRDefault="00487E45">
    <w:pPr>
      <w:pStyle w:val="a8"/>
      <w:jc w:val="right"/>
    </w:pPr>
  </w:p>
  <w:p w14:paraId="43552949" w14:textId="77777777" w:rsidR="00487E45" w:rsidRDefault="00487E45">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7864841"/>
      <w:docPartObj>
        <w:docPartGallery w:val="Page Numbers (Bottom of Page)"/>
        <w:docPartUnique/>
      </w:docPartObj>
    </w:sdtPr>
    <w:sdtContent>
      <w:p w14:paraId="239BE417" w14:textId="6476CC58" w:rsidR="00487E45" w:rsidRDefault="00487E45">
        <w:pPr>
          <w:pStyle w:val="a8"/>
          <w:jc w:val="right"/>
        </w:pPr>
        <w:r>
          <w:rPr>
            <w:rFonts w:hint="eastAsia"/>
          </w:rPr>
          <w:t>．</w:t>
        </w:r>
        <w:r>
          <w:fldChar w:fldCharType="begin"/>
        </w:r>
        <w:r>
          <w:instrText>PAGE   \* MERGEFORMAT</w:instrText>
        </w:r>
        <w:r>
          <w:fldChar w:fldCharType="separate"/>
        </w:r>
        <w:r w:rsidRPr="007F47DE">
          <w:rPr>
            <w:noProof/>
            <w:lang w:val="zh-CN"/>
          </w:rPr>
          <w:t>2</w:t>
        </w:r>
        <w:r>
          <w:fldChar w:fldCharType="end"/>
        </w:r>
        <w:r>
          <w:rPr>
            <w:rFonts w:hint="eastAsia"/>
          </w:rPr>
          <w:t>．</w:t>
        </w:r>
      </w:p>
    </w:sdtContent>
  </w:sdt>
  <w:p w14:paraId="2E8A1A6D" w14:textId="77777777" w:rsidR="00487E45" w:rsidRDefault="00487E4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6297DE" w14:textId="77777777" w:rsidR="009024FD" w:rsidRDefault="009024FD" w:rsidP="00D53A6B">
      <w:r>
        <w:separator/>
      </w:r>
    </w:p>
  </w:footnote>
  <w:footnote w:type="continuationSeparator" w:id="0">
    <w:p w14:paraId="53634BA7" w14:textId="77777777" w:rsidR="009024FD" w:rsidRDefault="009024FD" w:rsidP="00D53A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B0ABC"/>
    <w:multiLevelType w:val="multilevel"/>
    <w:tmpl w:val="1D326F64"/>
    <w:lvl w:ilvl="0">
      <w:start w:val="1"/>
      <w:numFmt w:val="decimal"/>
      <w:pStyle w:val="1"/>
      <w:suff w:val="space"/>
      <w:lvlText w:val="第%1章"/>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4."/>
      <w:lvlJc w:val="left"/>
      <w:pPr>
        <w:ind w:left="0" w:firstLine="0"/>
      </w:pPr>
      <w:rPr>
        <w:rFonts w:hint="eastAsia"/>
      </w:rPr>
    </w:lvl>
    <w:lvl w:ilvl="4">
      <w:start w:val="1"/>
      <w:numFmt w:val="decimal"/>
      <w:pStyle w:val="5"/>
      <w:suff w:val="space"/>
      <w:lvlText w:val="%5）"/>
      <w:lvlJc w:val="left"/>
      <w:pPr>
        <w:ind w:left="0" w:firstLine="0"/>
      </w:pPr>
      <w:rPr>
        <w:rFonts w:hint="eastAsia"/>
      </w:rPr>
    </w:lvl>
    <w:lvl w:ilvl="5">
      <w:start w:val="1"/>
      <w:numFmt w:val="upperLetter"/>
      <w:pStyle w:val="6"/>
      <w:suff w:val="space"/>
      <w:lvlText w:val="%6."/>
      <w:lvlJc w:val="left"/>
      <w:pPr>
        <w:ind w:left="0" w:firstLine="0"/>
      </w:pPr>
      <w:rPr>
        <w:rFonts w:hint="eastAsia"/>
      </w:rPr>
    </w:lvl>
    <w:lvl w:ilvl="6">
      <w:start w:val="1"/>
      <w:numFmt w:val="lowerLetter"/>
      <w:pStyle w:val="7"/>
      <w:suff w:val="space"/>
      <w:lvlText w:val="%7）"/>
      <w:lvlJc w:val="left"/>
      <w:pPr>
        <w:ind w:left="0" w:firstLine="0"/>
      </w:pPr>
      <w:rPr>
        <w:rFonts w:hint="eastAsia"/>
      </w:rPr>
    </w:lvl>
    <w:lvl w:ilvl="7">
      <w:start w:val="1"/>
      <w:numFmt w:val="upperRoman"/>
      <w:pStyle w:val="8"/>
      <w:suff w:val="space"/>
      <w:lvlText w:val="%8."/>
      <w:lvlJc w:val="left"/>
      <w:pPr>
        <w:ind w:left="0" w:firstLine="0"/>
      </w:pPr>
      <w:rPr>
        <w:rFonts w:hint="eastAsia"/>
      </w:rPr>
    </w:lvl>
    <w:lvl w:ilvl="8">
      <w:start w:val="1"/>
      <w:numFmt w:val="none"/>
      <w:pStyle w:val="9"/>
      <w:lvlText w:val=""/>
      <w:lvlJc w:val="left"/>
      <w:pPr>
        <w:ind w:left="0" w:firstLine="0"/>
      </w:pPr>
      <w:rPr>
        <w:rFonts w:hint="eastAsia"/>
      </w:rPr>
    </w:lvl>
  </w:abstractNum>
  <w:abstractNum w:abstractNumId="1" w15:restartNumberingAfterBreak="0">
    <w:nsid w:val="2DEE30F7"/>
    <w:multiLevelType w:val="hybridMultilevel"/>
    <w:tmpl w:val="FF0E77B6"/>
    <w:lvl w:ilvl="0" w:tplc="E1BEE7E6">
      <w:start w:val="1"/>
      <w:numFmt w:val="decimalFullWidth"/>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09352C"/>
    <w:multiLevelType w:val="multilevel"/>
    <w:tmpl w:val="4BB83CCA"/>
    <w:lvl w:ilvl="0">
      <w:start w:val="1"/>
      <w:numFmt w:val="decimal"/>
      <w:suff w:val="space"/>
      <w:lvlText w:val="第%1章"/>
      <w:lvlJc w:val="left"/>
      <w:pPr>
        <w:ind w:left="1545" w:hanging="1545"/>
      </w:pPr>
      <w:rPr>
        <w:rFonts w:hAnsi="黑体" w:hint="eastAsia"/>
        <w:snapToGrid w:val="0"/>
        <w:kern w:val="0"/>
        <w:vertAlign w:val="baseline"/>
        <w14:cntxtAlts w14: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46B3097F"/>
    <w:multiLevelType w:val="hybridMultilevel"/>
    <w:tmpl w:val="0CE654BE"/>
    <w:lvl w:ilvl="0" w:tplc="E1BEE7E6">
      <w:start w:val="1"/>
      <w:numFmt w:val="decimalFullWidth"/>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588"/>
    <w:rsid w:val="00001791"/>
    <w:rsid w:val="00001800"/>
    <w:rsid w:val="00003CF8"/>
    <w:rsid w:val="000065CB"/>
    <w:rsid w:val="00010D4B"/>
    <w:rsid w:val="00011DE8"/>
    <w:rsid w:val="00016715"/>
    <w:rsid w:val="00022BDA"/>
    <w:rsid w:val="000244A9"/>
    <w:rsid w:val="000251C4"/>
    <w:rsid w:val="00025585"/>
    <w:rsid w:val="00045F68"/>
    <w:rsid w:val="00046884"/>
    <w:rsid w:val="00054F6B"/>
    <w:rsid w:val="00055467"/>
    <w:rsid w:val="00060ADF"/>
    <w:rsid w:val="00067089"/>
    <w:rsid w:val="00071654"/>
    <w:rsid w:val="00071E70"/>
    <w:rsid w:val="00072BF6"/>
    <w:rsid w:val="00085B00"/>
    <w:rsid w:val="00091161"/>
    <w:rsid w:val="00097FC0"/>
    <w:rsid w:val="000B3080"/>
    <w:rsid w:val="000B4025"/>
    <w:rsid w:val="000B56E3"/>
    <w:rsid w:val="000B6AE2"/>
    <w:rsid w:val="000B7F67"/>
    <w:rsid w:val="000D305D"/>
    <w:rsid w:val="000D575D"/>
    <w:rsid w:val="000D70C7"/>
    <w:rsid w:val="000D7840"/>
    <w:rsid w:val="000E11FD"/>
    <w:rsid w:val="000E2E5F"/>
    <w:rsid w:val="000E4288"/>
    <w:rsid w:val="000E766C"/>
    <w:rsid w:val="000F2528"/>
    <w:rsid w:val="000F6E47"/>
    <w:rsid w:val="00101087"/>
    <w:rsid w:val="00104B90"/>
    <w:rsid w:val="001112BD"/>
    <w:rsid w:val="00111F60"/>
    <w:rsid w:val="00114C31"/>
    <w:rsid w:val="0012000B"/>
    <w:rsid w:val="001212D3"/>
    <w:rsid w:val="00121B82"/>
    <w:rsid w:val="00122B05"/>
    <w:rsid w:val="00122B25"/>
    <w:rsid w:val="00123185"/>
    <w:rsid w:val="00126C08"/>
    <w:rsid w:val="00133A38"/>
    <w:rsid w:val="00137D8F"/>
    <w:rsid w:val="001420CF"/>
    <w:rsid w:val="001436F5"/>
    <w:rsid w:val="001437A5"/>
    <w:rsid w:val="00146133"/>
    <w:rsid w:val="00151318"/>
    <w:rsid w:val="00153211"/>
    <w:rsid w:val="00167358"/>
    <w:rsid w:val="00167723"/>
    <w:rsid w:val="001755AE"/>
    <w:rsid w:val="00177098"/>
    <w:rsid w:val="0018203C"/>
    <w:rsid w:val="00184039"/>
    <w:rsid w:val="001924C2"/>
    <w:rsid w:val="00192A19"/>
    <w:rsid w:val="00196D1E"/>
    <w:rsid w:val="00196FA6"/>
    <w:rsid w:val="001A10C4"/>
    <w:rsid w:val="001A297C"/>
    <w:rsid w:val="001A29BF"/>
    <w:rsid w:val="001A6DF3"/>
    <w:rsid w:val="001B5644"/>
    <w:rsid w:val="001B6113"/>
    <w:rsid w:val="001C042E"/>
    <w:rsid w:val="001C198D"/>
    <w:rsid w:val="001C36AB"/>
    <w:rsid w:val="001C44F8"/>
    <w:rsid w:val="001C5B2B"/>
    <w:rsid w:val="001D31D6"/>
    <w:rsid w:val="001D6F38"/>
    <w:rsid w:val="001D7ADF"/>
    <w:rsid w:val="001E25BE"/>
    <w:rsid w:val="001E2743"/>
    <w:rsid w:val="001E4999"/>
    <w:rsid w:val="001E673A"/>
    <w:rsid w:val="001E74D3"/>
    <w:rsid w:val="0020110A"/>
    <w:rsid w:val="00201769"/>
    <w:rsid w:val="00205D08"/>
    <w:rsid w:val="00206D0B"/>
    <w:rsid w:val="00212C1A"/>
    <w:rsid w:val="0021572B"/>
    <w:rsid w:val="00227B2C"/>
    <w:rsid w:val="00231A8B"/>
    <w:rsid w:val="00234635"/>
    <w:rsid w:val="00234AAD"/>
    <w:rsid w:val="0024077A"/>
    <w:rsid w:val="002408A1"/>
    <w:rsid w:val="00256E84"/>
    <w:rsid w:val="00265E72"/>
    <w:rsid w:val="00266E8E"/>
    <w:rsid w:val="00270888"/>
    <w:rsid w:val="00275EBD"/>
    <w:rsid w:val="00280FC2"/>
    <w:rsid w:val="002811C0"/>
    <w:rsid w:val="00281566"/>
    <w:rsid w:val="00281833"/>
    <w:rsid w:val="00284B39"/>
    <w:rsid w:val="0028705F"/>
    <w:rsid w:val="00287515"/>
    <w:rsid w:val="00290F77"/>
    <w:rsid w:val="002913D0"/>
    <w:rsid w:val="0029372A"/>
    <w:rsid w:val="00295BF8"/>
    <w:rsid w:val="002A0118"/>
    <w:rsid w:val="002A0F6A"/>
    <w:rsid w:val="002C32D7"/>
    <w:rsid w:val="002C4458"/>
    <w:rsid w:val="002C4A91"/>
    <w:rsid w:val="002C738C"/>
    <w:rsid w:val="002D1811"/>
    <w:rsid w:val="002D3B9F"/>
    <w:rsid w:val="002E0B9C"/>
    <w:rsid w:val="002E2E2B"/>
    <w:rsid w:val="002F1359"/>
    <w:rsid w:val="002F2928"/>
    <w:rsid w:val="00310AAE"/>
    <w:rsid w:val="003153A5"/>
    <w:rsid w:val="00316F90"/>
    <w:rsid w:val="00320424"/>
    <w:rsid w:val="00320955"/>
    <w:rsid w:val="00322F5B"/>
    <w:rsid w:val="003239D7"/>
    <w:rsid w:val="003269E8"/>
    <w:rsid w:val="00327631"/>
    <w:rsid w:val="00327BB5"/>
    <w:rsid w:val="003308F3"/>
    <w:rsid w:val="0033305D"/>
    <w:rsid w:val="00335541"/>
    <w:rsid w:val="00337302"/>
    <w:rsid w:val="00340979"/>
    <w:rsid w:val="00345BD7"/>
    <w:rsid w:val="003475B9"/>
    <w:rsid w:val="003607A9"/>
    <w:rsid w:val="00364781"/>
    <w:rsid w:val="003660A0"/>
    <w:rsid w:val="003668C6"/>
    <w:rsid w:val="003678DD"/>
    <w:rsid w:val="00370E43"/>
    <w:rsid w:val="003712B4"/>
    <w:rsid w:val="003731A2"/>
    <w:rsid w:val="00377CF8"/>
    <w:rsid w:val="00385781"/>
    <w:rsid w:val="00386225"/>
    <w:rsid w:val="0038732A"/>
    <w:rsid w:val="003A0A20"/>
    <w:rsid w:val="003A0E8B"/>
    <w:rsid w:val="003A1A32"/>
    <w:rsid w:val="003A2B9C"/>
    <w:rsid w:val="003A30E3"/>
    <w:rsid w:val="003A5037"/>
    <w:rsid w:val="003B05D3"/>
    <w:rsid w:val="003B6CE0"/>
    <w:rsid w:val="003C404C"/>
    <w:rsid w:val="003C575C"/>
    <w:rsid w:val="003C5C46"/>
    <w:rsid w:val="003D3360"/>
    <w:rsid w:val="003D4D5B"/>
    <w:rsid w:val="003E0ACE"/>
    <w:rsid w:val="003E239E"/>
    <w:rsid w:val="003E6AA1"/>
    <w:rsid w:val="00400014"/>
    <w:rsid w:val="00400FDC"/>
    <w:rsid w:val="004043CF"/>
    <w:rsid w:val="00416750"/>
    <w:rsid w:val="00420F7C"/>
    <w:rsid w:val="004225FD"/>
    <w:rsid w:val="0043593A"/>
    <w:rsid w:val="00440D7C"/>
    <w:rsid w:val="00442384"/>
    <w:rsid w:val="004442E7"/>
    <w:rsid w:val="00451243"/>
    <w:rsid w:val="00456B82"/>
    <w:rsid w:val="004618E1"/>
    <w:rsid w:val="004754DF"/>
    <w:rsid w:val="00482289"/>
    <w:rsid w:val="00487E45"/>
    <w:rsid w:val="00490461"/>
    <w:rsid w:val="00491498"/>
    <w:rsid w:val="00496830"/>
    <w:rsid w:val="00496DCB"/>
    <w:rsid w:val="004A0ACF"/>
    <w:rsid w:val="004A50F9"/>
    <w:rsid w:val="004B1002"/>
    <w:rsid w:val="004B190E"/>
    <w:rsid w:val="004B7A13"/>
    <w:rsid w:val="004C3382"/>
    <w:rsid w:val="004C39F2"/>
    <w:rsid w:val="004D2CB4"/>
    <w:rsid w:val="004E1CA0"/>
    <w:rsid w:val="004E2A9A"/>
    <w:rsid w:val="004E35CD"/>
    <w:rsid w:val="004E4D02"/>
    <w:rsid w:val="004F6B99"/>
    <w:rsid w:val="004F6F31"/>
    <w:rsid w:val="005011B2"/>
    <w:rsid w:val="0050180B"/>
    <w:rsid w:val="0050227D"/>
    <w:rsid w:val="00502882"/>
    <w:rsid w:val="0050393F"/>
    <w:rsid w:val="005205BD"/>
    <w:rsid w:val="00522E8E"/>
    <w:rsid w:val="00531FF2"/>
    <w:rsid w:val="00533865"/>
    <w:rsid w:val="00541640"/>
    <w:rsid w:val="005455EA"/>
    <w:rsid w:val="005468F7"/>
    <w:rsid w:val="00551CF4"/>
    <w:rsid w:val="005547D3"/>
    <w:rsid w:val="00556CF2"/>
    <w:rsid w:val="00557A05"/>
    <w:rsid w:val="005603D0"/>
    <w:rsid w:val="00573DAA"/>
    <w:rsid w:val="00576041"/>
    <w:rsid w:val="00580477"/>
    <w:rsid w:val="00582708"/>
    <w:rsid w:val="00582B43"/>
    <w:rsid w:val="005950B3"/>
    <w:rsid w:val="00595DE3"/>
    <w:rsid w:val="00596D03"/>
    <w:rsid w:val="005979E4"/>
    <w:rsid w:val="005A288F"/>
    <w:rsid w:val="005A6CFF"/>
    <w:rsid w:val="005B0022"/>
    <w:rsid w:val="005B2300"/>
    <w:rsid w:val="005B47DB"/>
    <w:rsid w:val="005C11AE"/>
    <w:rsid w:val="005C59DF"/>
    <w:rsid w:val="005D1030"/>
    <w:rsid w:val="005D137E"/>
    <w:rsid w:val="005D181A"/>
    <w:rsid w:val="005D36C4"/>
    <w:rsid w:val="005D495A"/>
    <w:rsid w:val="005D628B"/>
    <w:rsid w:val="005E2C1B"/>
    <w:rsid w:val="005E6E92"/>
    <w:rsid w:val="005F6FC9"/>
    <w:rsid w:val="00601395"/>
    <w:rsid w:val="0060140B"/>
    <w:rsid w:val="00603958"/>
    <w:rsid w:val="0060564B"/>
    <w:rsid w:val="006110E6"/>
    <w:rsid w:val="00611F84"/>
    <w:rsid w:val="00612056"/>
    <w:rsid w:val="00612C48"/>
    <w:rsid w:val="00615D49"/>
    <w:rsid w:val="006250BE"/>
    <w:rsid w:val="0062638D"/>
    <w:rsid w:val="006279AC"/>
    <w:rsid w:val="006313EB"/>
    <w:rsid w:val="00636113"/>
    <w:rsid w:val="00636ADD"/>
    <w:rsid w:val="00640EAD"/>
    <w:rsid w:val="00644C25"/>
    <w:rsid w:val="00646090"/>
    <w:rsid w:val="00650071"/>
    <w:rsid w:val="006547BF"/>
    <w:rsid w:val="00655121"/>
    <w:rsid w:val="00662CF6"/>
    <w:rsid w:val="00664640"/>
    <w:rsid w:val="00665691"/>
    <w:rsid w:val="00667AA0"/>
    <w:rsid w:val="00671967"/>
    <w:rsid w:val="006763E5"/>
    <w:rsid w:val="006810D4"/>
    <w:rsid w:val="00683478"/>
    <w:rsid w:val="00684E23"/>
    <w:rsid w:val="00686510"/>
    <w:rsid w:val="006920FD"/>
    <w:rsid w:val="00692118"/>
    <w:rsid w:val="00692721"/>
    <w:rsid w:val="006A3CDC"/>
    <w:rsid w:val="006A4916"/>
    <w:rsid w:val="006A67C8"/>
    <w:rsid w:val="006B1A31"/>
    <w:rsid w:val="006B47E1"/>
    <w:rsid w:val="006B6F79"/>
    <w:rsid w:val="006B7F94"/>
    <w:rsid w:val="006C5886"/>
    <w:rsid w:val="006D0AC5"/>
    <w:rsid w:val="006E18B3"/>
    <w:rsid w:val="006E19AF"/>
    <w:rsid w:val="006E2A02"/>
    <w:rsid w:val="006F3C63"/>
    <w:rsid w:val="00700381"/>
    <w:rsid w:val="0070197A"/>
    <w:rsid w:val="00706CF4"/>
    <w:rsid w:val="00707E82"/>
    <w:rsid w:val="00710E07"/>
    <w:rsid w:val="007116BA"/>
    <w:rsid w:val="007120AB"/>
    <w:rsid w:val="007154FB"/>
    <w:rsid w:val="00717155"/>
    <w:rsid w:val="007177E8"/>
    <w:rsid w:val="00717911"/>
    <w:rsid w:val="007217FB"/>
    <w:rsid w:val="00722251"/>
    <w:rsid w:val="00723EEA"/>
    <w:rsid w:val="0072412B"/>
    <w:rsid w:val="007245B1"/>
    <w:rsid w:val="0072487B"/>
    <w:rsid w:val="00730343"/>
    <w:rsid w:val="00732015"/>
    <w:rsid w:val="00733582"/>
    <w:rsid w:val="00735FCC"/>
    <w:rsid w:val="00742D8C"/>
    <w:rsid w:val="00744B16"/>
    <w:rsid w:val="007462F7"/>
    <w:rsid w:val="00750D7F"/>
    <w:rsid w:val="007567DF"/>
    <w:rsid w:val="0076145E"/>
    <w:rsid w:val="007659A1"/>
    <w:rsid w:val="00766B19"/>
    <w:rsid w:val="0077224A"/>
    <w:rsid w:val="00773453"/>
    <w:rsid w:val="00776549"/>
    <w:rsid w:val="007771E7"/>
    <w:rsid w:val="0078216B"/>
    <w:rsid w:val="00783BA5"/>
    <w:rsid w:val="007850EA"/>
    <w:rsid w:val="00785712"/>
    <w:rsid w:val="0079535F"/>
    <w:rsid w:val="00795CDD"/>
    <w:rsid w:val="007A53D1"/>
    <w:rsid w:val="007C23AF"/>
    <w:rsid w:val="007C363B"/>
    <w:rsid w:val="007C4A57"/>
    <w:rsid w:val="007C7D7E"/>
    <w:rsid w:val="007D080D"/>
    <w:rsid w:val="007D108E"/>
    <w:rsid w:val="007D28E7"/>
    <w:rsid w:val="007E490F"/>
    <w:rsid w:val="007F47DE"/>
    <w:rsid w:val="007F6173"/>
    <w:rsid w:val="008006C6"/>
    <w:rsid w:val="00800811"/>
    <w:rsid w:val="00800827"/>
    <w:rsid w:val="00810C62"/>
    <w:rsid w:val="00812769"/>
    <w:rsid w:val="00815321"/>
    <w:rsid w:val="0081663A"/>
    <w:rsid w:val="00821373"/>
    <w:rsid w:val="00823F8D"/>
    <w:rsid w:val="0082530C"/>
    <w:rsid w:val="008259E1"/>
    <w:rsid w:val="00826637"/>
    <w:rsid w:val="00830F3A"/>
    <w:rsid w:val="00831669"/>
    <w:rsid w:val="00831C29"/>
    <w:rsid w:val="00836D66"/>
    <w:rsid w:val="00843145"/>
    <w:rsid w:val="00856B75"/>
    <w:rsid w:val="00865588"/>
    <w:rsid w:val="00867F15"/>
    <w:rsid w:val="00872563"/>
    <w:rsid w:val="0087404B"/>
    <w:rsid w:val="00874692"/>
    <w:rsid w:val="0088188C"/>
    <w:rsid w:val="008857BD"/>
    <w:rsid w:val="00885EF6"/>
    <w:rsid w:val="00893CDF"/>
    <w:rsid w:val="00895956"/>
    <w:rsid w:val="008A229E"/>
    <w:rsid w:val="008A4B83"/>
    <w:rsid w:val="008A5068"/>
    <w:rsid w:val="008B2093"/>
    <w:rsid w:val="008B3DE3"/>
    <w:rsid w:val="008B6FAB"/>
    <w:rsid w:val="008B70B2"/>
    <w:rsid w:val="008C0EBF"/>
    <w:rsid w:val="008C58AC"/>
    <w:rsid w:val="008C6D11"/>
    <w:rsid w:val="008D1037"/>
    <w:rsid w:val="008D18F8"/>
    <w:rsid w:val="008D2341"/>
    <w:rsid w:val="008D28F6"/>
    <w:rsid w:val="008D3DCA"/>
    <w:rsid w:val="008D54F9"/>
    <w:rsid w:val="008D5660"/>
    <w:rsid w:val="008D7333"/>
    <w:rsid w:val="008D7F63"/>
    <w:rsid w:val="008E1AD2"/>
    <w:rsid w:val="008E1F58"/>
    <w:rsid w:val="008E6BA0"/>
    <w:rsid w:val="008F0614"/>
    <w:rsid w:val="008F0FB1"/>
    <w:rsid w:val="009024FD"/>
    <w:rsid w:val="00906CB9"/>
    <w:rsid w:val="00911BA1"/>
    <w:rsid w:val="00912FB6"/>
    <w:rsid w:val="00913961"/>
    <w:rsid w:val="0092224D"/>
    <w:rsid w:val="009275CF"/>
    <w:rsid w:val="009321FD"/>
    <w:rsid w:val="00932E4A"/>
    <w:rsid w:val="009366CA"/>
    <w:rsid w:val="00952E95"/>
    <w:rsid w:val="00954A3D"/>
    <w:rsid w:val="00955D74"/>
    <w:rsid w:val="00960696"/>
    <w:rsid w:val="0096085B"/>
    <w:rsid w:val="00962A8F"/>
    <w:rsid w:val="00962F62"/>
    <w:rsid w:val="00970666"/>
    <w:rsid w:val="00972924"/>
    <w:rsid w:val="00976FAE"/>
    <w:rsid w:val="00986EAC"/>
    <w:rsid w:val="0098791F"/>
    <w:rsid w:val="009954DF"/>
    <w:rsid w:val="0099654B"/>
    <w:rsid w:val="009971A1"/>
    <w:rsid w:val="009A5313"/>
    <w:rsid w:val="009B7826"/>
    <w:rsid w:val="009C0279"/>
    <w:rsid w:val="009C2D78"/>
    <w:rsid w:val="009C4A69"/>
    <w:rsid w:val="009C687A"/>
    <w:rsid w:val="009D389C"/>
    <w:rsid w:val="009D40F5"/>
    <w:rsid w:val="009D6A9D"/>
    <w:rsid w:val="009D7334"/>
    <w:rsid w:val="009D7B07"/>
    <w:rsid w:val="009E260B"/>
    <w:rsid w:val="009E311C"/>
    <w:rsid w:val="009E4673"/>
    <w:rsid w:val="009E524F"/>
    <w:rsid w:val="009F2C45"/>
    <w:rsid w:val="009F3947"/>
    <w:rsid w:val="009F77C0"/>
    <w:rsid w:val="00A0349E"/>
    <w:rsid w:val="00A10DB2"/>
    <w:rsid w:val="00A11E19"/>
    <w:rsid w:val="00A14249"/>
    <w:rsid w:val="00A15E17"/>
    <w:rsid w:val="00A2458E"/>
    <w:rsid w:val="00A24630"/>
    <w:rsid w:val="00A328BA"/>
    <w:rsid w:val="00A33227"/>
    <w:rsid w:val="00A35155"/>
    <w:rsid w:val="00A3635B"/>
    <w:rsid w:val="00A40DA9"/>
    <w:rsid w:val="00A43107"/>
    <w:rsid w:val="00A55634"/>
    <w:rsid w:val="00A55868"/>
    <w:rsid w:val="00A55A4F"/>
    <w:rsid w:val="00A56731"/>
    <w:rsid w:val="00A6356E"/>
    <w:rsid w:val="00A80B65"/>
    <w:rsid w:val="00A831FF"/>
    <w:rsid w:val="00A935B2"/>
    <w:rsid w:val="00A97478"/>
    <w:rsid w:val="00AA0401"/>
    <w:rsid w:val="00AA7641"/>
    <w:rsid w:val="00AB5765"/>
    <w:rsid w:val="00AB5EB6"/>
    <w:rsid w:val="00AC22DD"/>
    <w:rsid w:val="00AC2F03"/>
    <w:rsid w:val="00AC3613"/>
    <w:rsid w:val="00AC4401"/>
    <w:rsid w:val="00AD2E5E"/>
    <w:rsid w:val="00AD4ADB"/>
    <w:rsid w:val="00AE1729"/>
    <w:rsid w:val="00AE292A"/>
    <w:rsid w:val="00AE5CBD"/>
    <w:rsid w:val="00AF1747"/>
    <w:rsid w:val="00AF1E85"/>
    <w:rsid w:val="00AF372E"/>
    <w:rsid w:val="00AF4F8A"/>
    <w:rsid w:val="00B014B0"/>
    <w:rsid w:val="00B03BE6"/>
    <w:rsid w:val="00B04769"/>
    <w:rsid w:val="00B04995"/>
    <w:rsid w:val="00B05A5D"/>
    <w:rsid w:val="00B077E7"/>
    <w:rsid w:val="00B15848"/>
    <w:rsid w:val="00B256CC"/>
    <w:rsid w:val="00B26574"/>
    <w:rsid w:val="00B35F7C"/>
    <w:rsid w:val="00B40CAE"/>
    <w:rsid w:val="00B41F32"/>
    <w:rsid w:val="00B430CF"/>
    <w:rsid w:val="00B43F48"/>
    <w:rsid w:val="00B446F6"/>
    <w:rsid w:val="00B479FD"/>
    <w:rsid w:val="00B527C9"/>
    <w:rsid w:val="00B54FD7"/>
    <w:rsid w:val="00B55125"/>
    <w:rsid w:val="00B55F10"/>
    <w:rsid w:val="00B56D27"/>
    <w:rsid w:val="00B573AA"/>
    <w:rsid w:val="00B60548"/>
    <w:rsid w:val="00B632E6"/>
    <w:rsid w:val="00B63BDC"/>
    <w:rsid w:val="00B65036"/>
    <w:rsid w:val="00B82408"/>
    <w:rsid w:val="00B90A4F"/>
    <w:rsid w:val="00B92DC7"/>
    <w:rsid w:val="00BA115D"/>
    <w:rsid w:val="00BA6A52"/>
    <w:rsid w:val="00BB0FFF"/>
    <w:rsid w:val="00BB2085"/>
    <w:rsid w:val="00BB2AAA"/>
    <w:rsid w:val="00BB5144"/>
    <w:rsid w:val="00BB531D"/>
    <w:rsid w:val="00BB5A70"/>
    <w:rsid w:val="00BB62D5"/>
    <w:rsid w:val="00BC2782"/>
    <w:rsid w:val="00BC34A0"/>
    <w:rsid w:val="00BC7526"/>
    <w:rsid w:val="00BC7CE5"/>
    <w:rsid w:val="00BD0478"/>
    <w:rsid w:val="00BD1490"/>
    <w:rsid w:val="00BD1C47"/>
    <w:rsid w:val="00BD264D"/>
    <w:rsid w:val="00BD5D6B"/>
    <w:rsid w:val="00BD63F2"/>
    <w:rsid w:val="00BE1888"/>
    <w:rsid w:val="00BF003D"/>
    <w:rsid w:val="00BF6122"/>
    <w:rsid w:val="00BF6464"/>
    <w:rsid w:val="00C02E91"/>
    <w:rsid w:val="00C13C52"/>
    <w:rsid w:val="00C13EC6"/>
    <w:rsid w:val="00C16014"/>
    <w:rsid w:val="00C20945"/>
    <w:rsid w:val="00C20E72"/>
    <w:rsid w:val="00C21B84"/>
    <w:rsid w:val="00C254FC"/>
    <w:rsid w:val="00C4242C"/>
    <w:rsid w:val="00C453DE"/>
    <w:rsid w:val="00C50777"/>
    <w:rsid w:val="00C51B0E"/>
    <w:rsid w:val="00C51EBB"/>
    <w:rsid w:val="00C529C6"/>
    <w:rsid w:val="00C531E9"/>
    <w:rsid w:val="00C55514"/>
    <w:rsid w:val="00C566F5"/>
    <w:rsid w:val="00C60348"/>
    <w:rsid w:val="00C61D34"/>
    <w:rsid w:val="00C725DE"/>
    <w:rsid w:val="00C72EB9"/>
    <w:rsid w:val="00C72F2E"/>
    <w:rsid w:val="00C7506A"/>
    <w:rsid w:val="00C7539D"/>
    <w:rsid w:val="00C77EA6"/>
    <w:rsid w:val="00C817EF"/>
    <w:rsid w:val="00C84511"/>
    <w:rsid w:val="00C9097A"/>
    <w:rsid w:val="00CA45CC"/>
    <w:rsid w:val="00CA4721"/>
    <w:rsid w:val="00CA6B29"/>
    <w:rsid w:val="00CA6CEB"/>
    <w:rsid w:val="00CB2EB9"/>
    <w:rsid w:val="00CB5B08"/>
    <w:rsid w:val="00CC2386"/>
    <w:rsid w:val="00CD07F8"/>
    <w:rsid w:val="00CD56C8"/>
    <w:rsid w:val="00CE0840"/>
    <w:rsid w:val="00CE27E7"/>
    <w:rsid w:val="00CE518B"/>
    <w:rsid w:val="00CF43AD"/>
    <w:rsid w:val="00CF6413"/>
    <w:rsid w:val="00CF6EF8"/>
    <w:rsid w:val="00CF755D"/>
    <w:rsid w:val="00CF7BD8"/>
    <w:rsid w:val="00D06EE6"/>
    <w:rsid w:val="00D2037B"/>
    <w:rsid w:val="00D21E55"/>
    <w:rsid w:val="00D2569D"/>
    <w:rsid w:val="00D31013"/>
    <w:rsid w:val="00D33647"/>
    <w:rsid w:val="00D53A6B"/>
    <w:rsid w:val="00D543AF"/>
    <w:rsid w:val="00D5457C"/>
    <w:rsid w:val="00D6249D"/>
    <w:rsid w:val="00D6315D"/>
    <w:rsid w:val="00D6724F"/>
    <w:rsid w:val="00D67955"/>
    <w:rsid w:val="00D72A85"/>
    <w:rsid w:val="00D739CB"/>
    <w:rsid w:val="00D73A85"/>
    <w:rsid w:val="00D743C7"/>
    <w:rsid w:val="00D762BC"/>
    <w:rsid w:val="00D77143"/>
    <w:rsid w:val="00D80868"/>
    <w:rsid w:val="00D8565A"/>
    <w:rsid w:val="00D86434"/>
    <w:rsid w:val="00D90D9A"/>
    <w:rsid w:val="00D93777"/>
    <w:rsid w:val="00D940F7"/>
    <w:rsid w:val="00D9740C"/>
    <w:rsid w:val="00DA13ED"/>
    <w:rsid w:val="00DA1B7D"/>
    <w:rsid w:val="00DA2AAD"/>
    <w:rsid w:val="00DA447D"/>
    <w:rsid w:val="00DA4D13"/>
    <w:rsid w:val="00DA68A6"/>
    <w:rsid w:val="00DB2318"/>
    <w:rsid w:val="00DB2892"/>
    <w:rsid w:val="00DB6046"/>
    <w:rsid w:val="00DC170A"/>
    <w:rsid w:val="00DC241F"/>
    <w:rsid w:val="00DC5271"/>
    <w:rsid w:val="00DD25DC"/>
    <w:rsid w:val="00DE20A8"/>
    <w:rsid w:val="00DE2C81"/>
    <w:rsid w:val="00DE444C"/>
    <w:rsid w:val="00DE53BB"/>
    <w:rsid w:val="00DF715D"/>
    <w:rsid w:val="00E06D79"/>
    <w:rsid w:val="00E1059D"/>
    <w:rsid w:val="00E3159B"/>
    <w:rsid w:val="00E36FCE"/>
    <w:rsid w:val="00E4045E"/>
    <w:rsid w:val="00E41020"/>
    <w:rsid w:val="00E430DC"/>
    <w:rsid w:val="00E43FE7"/>
    <w:rsid w:val="00E477D0"/>
    <w:rsid w:val="00E47A7D"/>
    <w:rsid w:val="00E51AFE"/>
    <w:rsid w:val="00E52A82"/>
    <w:rsid w:val="00E53CD0"/>
    <w:rsid w:val="00E625CA"/>
    <w:rsid w:val="00E63AC0"/>
    <w:rsid w:val="00E646A5"/>
    <w:rsid w:val="00E726AD"/>
    <w:rsid w:val="00E764B9"/>
    <w:rsid w:val="00E81F51"/>
    <w:rsid w:val="00E844C9"/>
    <w:rsid w:val="00E90329"/>
    <w:rsid w:val="00E90B86"/>
    <w:rsid w:val="00E913B0"/>
    <w:rsid w:val="00EA0F19"/>
    <w:rsid w:val="00EA215F"/>
    <w:rsid w:val="00EA5269"/>
    <w:rsid w:val="00EB1BBC"/>
    <w:rsid w:val="00EC1F88"/>
    <w:rsid w:val="00EC49CC"/>
    <w:rsid w:val="00EC5A41"/>
    <w:rsid w:val="00EC5B83"/>
    <w:rsid w:val="00EC7493"/>
    <w:rsid w:val="00EC792E"/>
    <w:rsid w:val="00EC79A2"/>
    <w:rsid w:val="00ED0CA0"/>
    <w:rsid w:val="00ED2717"/>
    <w:rsid w:val="00EE2AA0"/>
    <w:rsid w:val="00EE35FF"/>
    <w:rsid w:val="00EE6573"/>
    <w:rsid w:val="00EE697F"/>
    <w:rsid w:val="00EF0818"/>
    <w:rsid w:val="00EF0CC7"/>
    <w:rsid w:val="00EF3B2F"/>
    <w:rsid w:val="00EF7BD9"/>
    <w:rsid w:val="00F032A8"/>
    <w:rsid w:val="00F074EF"/>
    <w:rsid w:val="00F14530"/>
    <w:rsid w:val="00F15247"/>
    <w:rsid w:val="00F15451"/>
    <w:rsid w:val="00F15D5A"/>
    <w:rsid w:val="00F2467F"/>
    <w:rsid w:val="00F25B4D"/>
    <w:rsid w:val="00F310C4"/>
    <w:rsid w:val="00F3201C"/>
    <w:rsid w:val="00F375CD"/>
    <w:rsid w:val="00F43823"/>
    <w:rsid w:val="00F47279"/>
    <w:rsid w:val="00F47375"/>
    <w:rsid w:val="00F476EE"/>
    <w:rsid w:val="00F529DA"/>
    <w:rsid w:val="00F57852"/>
    <w:rsid w:val="00F6158D"/>
    <w:rsid w:val="00F61622"/>
    <w:rsid w:val="00F62B55"/>
    <w:rsid w:val="00F64001"/>
    <w:rsid w:val="00F6741C"/>
    <w:rsid w:val="00F732DC"/>
    <w:rsid w:val="00F768BA"/>
    <w:rsid w:val="00F82B76"/>
    <w:rsid w:val="00F90BCC"/>
    <w:rsid w:val="00F93755"/>
    <w:rsid w:val="00F96902"/>
    <w:rsid w:val="00F96D76"/>
    <w:rsid w:val="00FA5486"/>
    <w:rsid w:val="00FB1363"/>
    <w:rsid w:val="00FC02B0"/>
    <w:rsid w:val="00FC02FB"/>
    <w:rsid w:val="00FC56B9"/>
    <w:rsid w:val="00FD18BE"/>
    <w:rsid w:val="00FD5862"/>
    <w:rsid w:val="00FD6290"/>
    <w:rsid w:val="00FE0048"/>
    <w:rsid w:val="00FE016D"/>
    <w:rsid w:val="00FF601A"/>
    <w:rsid w:val="00FF6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D588C"/>
  <w15:chartTrackingRefBased/>
  <w15:docId w15:val="{10009B0B-0D39-443E-A8A7-8FC44AB8A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E0840"/>
    <w:pPr>
      <w:widowControl w:val="0"/>
      <w:jc w:val="both"/>
    </w:pPr>
  </w:style>
  <w:style w:type="paragraph" w:styleId="1">
    <w:name w:val="heading 1"/>
    <w:basedOn w:val="a"/>
    <w:next w:val="a0"/>
    <w:link w:val="10"/>
    <w:uiPriority w:val="9"/>
    <w:qFormat/>
    <w:rsid w:val="00C60348"/>
    <w:pPr>
      <w:keepNext/>
      <w:keepLines/>
      <w:numPr>
        <w:numId w:val="4"/>
      </w:numPr>
      <w:topLinePunct/>
      <w:adjustRightInd w:val="0"/>
      <w:snapToGrid w:val="0"/>
      <w:spacing w:beforeLines="300" w:before="300" w:afterLines="50" w:after="50" w:line="360" w:lineRule="auto"/>
      <w:outlineLvl w:val="0"/>
    </w:pPr>
    <w:rPr>
      <w:rFonts w:ascii="Arial" w:eastAsia="黑体" w:hAnsi="Arial"/>
      <w:bCs/>
      <w:kern w:val="44"/>
      <w:sz w:val="36"/>
      <w:szCs w:val="44"/>
      <w:lang w:val="zh-CN"/>
    </w:rPr>
  </w:style>
  <w:style w:type="paragraph" w:styleId="2">
    <w:name w:val="heading 2"/>
    <w:basedOn w:val="a"/>
    <w:next w:val="a0"/>
    <w:link w:val="20"/>
    <w:uiPriority w:val="9"/>
    <w:unhideWhenUsed/>
    <w:qFormat/>
    <w:rsid w:val="00C60348"/>
    <w:pPr>
      <w:keepNext/>
      <w:keepLines/>
      <w:numPr>
        <w:ilvl w:val="1"/>
        <w:numId w:val="4"/>
      </w:numPr>
      <w:topLinePunct/>
      <w:adjustRightInd w:val="0"/>
      <w:snapToGrid w:val="0"/>
      <w:spacing w:beforeLines="150" w:before="150" w:afterLines="30" w:after="30" w:line="360" w:lineRule="auto"/>
      <w:outlineLvl w:val="1"/>
    </w:pPr>
    <w:rPr>
      <w:rFonts w:ascii="Arial" w:eastAsia="黑体" w:hAnsi="Arial" w:cstheme="majorBidi"/>
      <w:bCs/>
      <w:sz w:val="30"/>
      <w:szCs w:val="32"/>
    </w:rPr>
  </w:style>
  <w:style w:type="paragraph" w:styleId="3">
    <w:name w:val="heading 3"/>
    <w:basedOn w:val="a"/>
    <w:next w:val="a0"/>
    <w:link w:val="30"/>
    <w:uiPriority w:val="9"/>
    <w:unhideWhenUsed/>
    <w:qFormat/>
    <w:rsid w:val="00C60348"/>
    <w:pPr>
      <w:keepNext/>
      <w:keepLines/>
      <w:numPr>
        <w:ilvl w:val="2"/>
        <w:numId w:val="4"/>
      </w:numPr>
      <w:topLinePunct/>
      <w:adjustRightInd w:val="0"/>
      <w:snapToGrid w:val="0"/>
      <w:spacing w:beforeLines="100" w:before="100" w:afterLines="20" w:after="20" w:line="360" w:lineRule="auto"/>
      <w:outlineLvl w:val="2"/>
    </w:pPr>
    <w:rPr>
      <w:rFonts w:ascii="Arial" w:eastAsia="黑体" w:hAnsi="Arial"/>
      <w:bCs/>
      <w:sz w:val="28"/>
      <w:szCs w:val="32"/>
    </w:rPr>
  </w:style>
  <w:style w:type="paragraph" w:styleId="4">
    <w:name w:val="heading 4"/>
    <w:basedOn w:val="a"/>
    <w:next w:val="a0"/>
    <w:link w:val="40"/>
    <w:uiPriority w:val="9"/>
    <w:unhideWhenUsed/>
    <w:qFormat/>
    <w:rsid w:val="00601395"/>
    <w:pPr>
      <w:keepNext/>
      <w:keepLines/>
      <w:numPr>
        <w:ilvl w:val="3"/>
        <w:numId w:val="4"/>
      </w:numPr>
      <w:adjustRightInd w:val="0"/>
      <w:snapToGrid w:val="0"/>
      <w:spacing w:beforeLines="70" w:before="70"/>
      <w:outlineLvl w:val="3"/>
    </w:pPr>
    <w:rPr>
      <w:rFonts w:ascii="Arial" w:eastAsia="黑体" w:hAnsi="Arial" w:cstheme="majorBidi"/>
      <w:bCs/>
      <w:sz w:val="24"/>
      <w:szCs w:val="28"/>
    </w:rPr>
  </w:style>
  <w:style w:type="paragraph" w:styleId="5">
    <w:name w:val="heading 5"/>
    <w:basedOn w:val="a"/>
    <w:next w:val="a0"/>
    <w:link w:val="50"/>
    <w:uiPriority w:val="9"/>
    <w:unhideWhenUsed/>
    <w:qFormat/>
    <w:rsid w:val="00723EEA"/>
    <w:pPr>
      <w:keepNext/>
      <w:keepLines/>
      <w:numPr>
        <w:ilvl w:val="4"/>
        <w:numId w:val="4"/>
      </w:numPr>
      <w:adjustRightInd w:val="0"/>
      <w:snapToGrid w:val="0"/>
      <w:spacing w:beforeLines="50" w:before="50" w:line="360" w:lineRule="auto"/>
      <w:outlineLvl w:val="4"/>
    </w:pPr>
    <w:rPr>
      <w:rFonts w:ascii="Arial" w:eastAsia="黑体" w:hAnsi="Arial"/>
      <w:bCs/>
      <w:sz w:val="24"/>
      <w:szCs w:val="28"/>
    </w:rPr>
  </w:style>
  <w:style w:type="paragraph" w:styleId="6">
    <w:name w:val="heading 6"/>
    <w:basedOn w:val="a"/>
    <w:next w:val="a0"/>
    <w:link w:val="60"/>
    <w:uiPriority w:val="9"/>
    <w:unhideWhenUsed/>
    <w:qFormat/>
    <w:rsid w:val="0060564B"/>
    <w:pPr>
      <w:keepNext/>
      <w:keepLines/>
      <w:numPr>
        <w:ilvl w:val="5"/>
        <w:numId w:val="4"/>
      </w:numPr>
      <w:adjustRightInd w:val="0"/>
      <w:snapToGrid w:val="0"/>
      <w:spacing w:beforeLines="30" w:before="30" w:line="360" w:lineRule="auto"/>
      <w:outlineLvl w:val="5"/>
    </w:pPr>
    <w:rPr>
      <w:rFonts w:ascii="Arial" w:eastAsia="黑体" w:hAnsi="Arial" w:cstheme="majorBidi"/>
      <w:bCs/>
      <w:sz w:val="24"/>
      <w:szCs w:val="24"/>
    </w:rPr>
  </w:style>
  <w:style w:type="paragraph" w:styleId="7">
    <w:name w:val="heading 7"/>
    <w:basedOn w:val="a"/>
    <w:next w:val="a0"/>
    <w:link w:val="70"/>
    <w:uiPriority w:val="9"/>
    <w:unhideWhenUsed/>
    <w:qFormat/>
    <w:rsid w:val="0060564B"/>
    <w:pPr>
      <w:keepNext/>
      <w:keepLines/>
      <w:numPr>
        <w:ilvl w:val="6"/>
        <w:numId w:val="4"/>
      </w:numPr>
      <w:adjustRightInd w:val="0"/>
      <w:snapToGrid w:val="0"/>
      <w:spacing w:beforeLines="30" w:before="30" w:line="360" w:lineRule="auto"/>
      <w:outlineLvl w:val="6"/>
    </w:pPr>
    <w:rPr>
      <w:rFonts w:ascii="Arial" w:eastAsia="黑体" w:hAnsi="Arial"/>
      <w:bCs/>
      <w:sz w:val="24"/>
      <w:szCs w:val="24"/>
    </w:rPr>
  </w:style>
  <w:style w:type="paragraph" w:styleId="8">
    <w:name w:val="heading 8"/>
    <w:basedOn w:val="a"/>
    <w:next w:val="a0"/>
    <w:link w:val="80"/>
    <w:uiPriority w:val="9"/>
    <w:unhideWhenUsed/>
    <w:qFormat/>
    <w:rsid w:val="008E1AD2"/>
    <w:pPr>
      <w:keepNext/>
      <w:keepLines/>
      <w:numPr>
        <w:ilvl w:val="7"/>
        <w:numId w:val="4"/>
      </w:numPr>
      <w:adjustRightInd w:val="0"/>
      <w:snapToGrid w:val="0"/>
      <w:spacing w:beforeLines="30" w:before="30" w:line="360" w:lineRule="auto"/>
      <w:outlineLvl w:val="7"/>
    </w:pPr>
    <w:rPr>
      <w:rFonts w:ascii="Arial" w:eastAsia="黑体" w:hAnsi="Arial" w:cstheme="majorBidi"/>
      <w:sz w:val="24"/>
      <w:szCs w:val="24"/>
    </w:rPr>
  </w:style>
  <w:style w:type="paragraph" w:styleId="90">
    <w:name w:val="heading 9"/>
    <w:basedOn w:val="a"/>
    <w:next w:val="a0"/>
    <w:link w:val="91"/>
    <w:uiPriority w:val="9"/>
    <w:unhideWhenUsed/>
    <w:qFormat/>
    <w:rsid w:val="008E1AD2"/>
    <w:pPr>
      <w:keepNext/>
      <w:keepLines/>
      <w:adjustRightInd w:val="0"/>
      <w:snapToGrid w:val="0"/>
      <w:spacing w:beforeLines="30" w:before="30" w:line="360" w:lineRule="auto"/>
      <w:outlineLvl w:val="8"/>
    </w:pPr>
    <w:rPr>
      <w:rFonts w:ascii="Arial" w:eastAsia="黑体" w:hAnsi="Arial" w:cstheme="majorBidi"/>
      <w:sz w:val="24"/>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865588"/>
    <w:rPr>
      <w:color w:val="0000FF"/>
      <w:u w:val="single"/>
    </w:rPr>
  </w:style>
  <w:style w:type="paragraph" w:styleId="a5">
    <w:name w:val="List Paragraph"/>
    <w:basedOn w:val="a"/>
    <w:uiPriority w:val="34"/>
    <w:qFormat/>
    <w:rsid w:val="001B5644"/>
    <w:pPr>
      <w:ind w:firstLineChars="200" w:firstLine="420"/>
    </w:pPr>
  </w:style>
  <w:style w:type="character" w:customStyle="1" w:styleId="10">
    <w:name w:val="标题 1 字符"/>
    <w:basedOn w:val="a1"/>
    <w:link w:val="1"/>
    <w:uiPriority w:val="9"/>
    <w:rsid w:val="00C60348"/>
    <w:rPr>
      <w:rFonts w:ascii="Arial" w:eastAsia="黑体" w:hAnsi="Arial"/>
      <w:bCs/>
      <w:kern w:val="44"/>
      <w:sz w:val="36"/>
      <w:szCs w:val="44"/>
      <w:lang w:val="zh-CN"/>
    </w:rPr>
  </w:style>
  <w:style w:type="paragraph" w:styleId="TOC">
    <w:name w:val="TOC Heading"/>
    <w:basedOn w:val="1"/>
    <w:next w:val="a"/>
    <w:uiPriority w:val="39"/>
    <w:unhideWhenUsed/>
    <w:qFormat/>
    <w:rsid w:val="00551CF4"/>
    <w:pPr>
      <w:widowControl/>
      <w:spacing w:before="240" w:after="0" w:line="259" w:lineRule="auto"/>
      <w:jc w:val="left"/>
      <w:outlineLvl w:val="9"/>
    </w:pPr>
    <w:rPr>
      <w:rFonts w:asciiTheme="majorHAnsi" w:eastAsiaTheme="majorEastAsia" w:hAnsiTheme="majorHAnsi" w:cstheme="majorBidi"/>
      <w:b/>
      <w:bCs w:val="0"/>
      <w:color w:val="365F91" w:themeColor="accent1" w:themeShade="BF"/>
      <w:kern w:val="0"/>
      <w:sz w:val="32"/>
      <w:szCs w:val="32"/>
    </w:rPr>
  </w:style>
  <w:style w:type="paragraph" w:styleId="TOC1">
    <w:name w:val="toc 1"/>
    <w:basedOn w:val="a"/>
    <w:next w:val="a"/>
    <w:uiPriority w:val="39"/>
    <w:unhideWhenUsed/>
    <w:rsid w:val="00640EAD"/>
    <w:pPr>
      <w:tabs>
        <w:tab w:val="right" w:leader="dot" w:pos="8296"/>
      </w:tabs>
      <w:adjustRightInd w:val="0"/>
      <w:snapToGrid w:val="0"/>
      <w:spacing w:beforeLines="50" w:before="50" w:line="312" w:lineRule="auto"/>
    </w:pPr>
    <w:rPr>
      <w:rFonts w:ascii="Arial" w:eastAsia="黑体" w:hAnsi="Arial"/>
      <w:noProof/>
    </w:rPr>
  </w:style>
  <w:style w:type="paragraph" w:styleId="a6">
    <w:name w:val="header"/>
    <w:basedOn w:val="a"/>
    <w:link w:val="a7"/>
    <w:uiPriority w:val="99"/>
    <w:unhideWhenUsed/>
    <w:rsid w:val="00D53A6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1"/>
    <w:link w:val="a6"/>
    <w:uiPriority w:val="99"/>
    <w:rsid w:val="00D53A6B"/>
    <w:rPr>
      <w:sz w:val="18"/>
      <w:szCs w:val="18"/>
    </w:rPr>
  </w:style>
  <w:style w:type="paragraph" w:styleId="a8">
    <w:name w:val="footer"/>
    <w:basedOn w:val="a"/>
    <w:link w:val="a9"/>
    <w:uiPriority w:val="99"/>
    <w:unhideWhenUsed/>
    <w:rsid w:val="00D53A6B"/>
    <w:pPr>
      <w:tabs>
        <w:tab w:val="center" w:pos="4153"/>
        <w:tab w:val="right" w:pos="8306"/>
      </w:tabs>
      <w:snapToGrid w:val="0"/>
      <w:jc w:val="left"/>
    </w:pPr>
    <w:rPr>
      <w:sz w:val="18"/>
      <w:szCs w:val="18"/>
    </w:rPr>
  </w:style>
  <w:style w:type="character" w:customStyle="1" w:styleId="a9">
    <w:name w:val="页脚 字符"/>
    <w:basedOn w:val="a1"/>
    <w:link w:val="a8"/>
    <w:uiPriority w:val="99"/>
    <w:rsid w:val="00D53A6B"/>
    <w:rPr>
      <w:sz w:val="18"/>
      <w:szCs w:val="18"/>
    </w:rPr>
  </w:style>
  <w:style w:type="paragraph" w:styleId="aa">
    <w:name w:val="Balloon Text"/>
    <w:basedOn w:val="a"/>
    <w:link w:val="ab"/>
    <w:uiPriority w:val="99"/>
    <w:semiHidden/>
    <w:unhideWhenUsed/>
    <w:rsid w:val="00B014B0"/>
    <w:rPr>
      <w:sz w:val="18"/>
      <w:szCs w:val="18"/>
    </w:rPr>
  </w:style>
  <w:style w:type="character" w:customStyle="1" w:styleId="ab">
    <w:name w:val="批注框文本 字符"/>
    <w:basedOn w:val="a1"/>
    <w:link w:val="aa"/>
    <w:uiPriority w:val="99"/>
    <w:semiHidden/>
    <w:rsid w:val="00B014B0"/>
    <w:rPr>
      <w:sz w:val="18"/>
      <w:szCs w:val="18"/>
    </w:rPr>
  </w:style>
  <w:style w:type="character" w:customStyle="1" w:styleId="20">
    <w:name w:val="标题 2 字符"/>
    <w:basedOn w:val="a1"/>
    <w:link w:val="2"/>
    <w:uiPriority w:val="9"/>
    <w:rsid w:val="00C60348"/>
    <w:rPr>
      <w:rFonts w:ascii="Arial" w:eastAsia="黑体" w:hAnsi="Arial" w:cstheme="majorBidi"/>
      <w:bCs/>
      <w:sz w:val="30"/>
      <w:szCs w:val="32"/>
    </w:rPr>
  </w:style>
  <w:style w:type="character" w:customStyle="1" w:styleId="30">
    <w:name w:val="标题 3 字符"/>
    <w:basedOn w:val="a1"/>
    <w:link w:val="3"/>
    <w:uiPriority w:val="9"/>
    <w:rsid w:val="00C60348"/>
    <w:rPr>
      <w:rFonts w:ascii="Arial" w:eastAsia="黑体" w:hAnsi="Arial"/>
      <w:bCs/>
      <w:sz w:val="28"/>
      <w:szCs w:val="32"/>
    </w:rPr>
  </w:style>
  <w:style w:type="character" w:customStyle="1" w:styleId="40">
    <w:name w:val="标题 4 字符"/>
    <w:basedOn w:val="a1"/>
    <w:link w:val="4"/>
    <w:uiPriority w:val="9"/>
    <w:rsid w:val="00601395"/>
    <w:rPr>
      <w:rFonts w:ascii="Arial" w:eastAsia="黑体" w:hAnsi="Arial" w:cstheme="majorBidi"/>
      <w:bCs/>
      <w:sz w:val="24"/>
      <w:szCs w:val="28"/>
    </w:rPr>
  </w:style>
  <w:style w:type="character" w:customStyle="1" w:styleId="50">
    <w:name w:val="标题 5 字符"/>
    <w:basedOn w:val="a1"/>
    <w:link w:val="5"/>
    <w:uiPriority w:val="9"/>
    <w:rsid w:val="00723EEA"/>
    <w:rPr>
      <w:rFonts w:ascii="Arial" w:eastAsia="黑体" w:hAnsi="Arial"/>
      <w:bCs/>
      <w:sz w:val="24"/>
      <w:szCs w:val="28"/>
    </w:rPr>
  </w:style>
  <w:style w:type="character" w:customStyle="1" w:styleId="60">
    <w:name w:val="标题 6 字符"/>
    <w:basedOn w:val="a1"/>
    <w:link w:val="6"/>
    <w:uiPriority w:val="9"/>
    <w:rsid w:val="0060564B"/>
    <w:rPr>
      <w:rFonts w:ascii="Arial" w:eastAsia="黑体" w:hAnsi="Arial" w:cstheme="majorBidi"/>
      <w:bCs/>
      <w:sz w:val="24"/>
      <w:szCs w:val="24"/>
    </w:rPr>
  </w:style>
  <w:style w:type="character" w:customStyle="1" w:styleId="70">
    <w:name w:val="标题 7 字符"/>
    <w:basedOn w:val="a1"/>
    <w:link w:val="7"/>
    <w:uiPriority w:val="9"/>
    <w:rsid w:val="0060564B"/>
    <w:rPr>
      <w:rFonts w:ascii="Arial" w:eastAsia="黑体" w:hAnsi="Arial"/>
      <w:bCs/>
      <w:sz w:val="24"/>
      <w:szCs w:val="24"/>
    </w:rPr>
  </w:style>
  <w:style w:type="character" w:customStyle="1" w:styleId="80">
    <w:name w:val="标题 8 字符"/>
    <w:basedOn w:val="a1"/>
    <w:link w:val="8"/>
    <w:uiPriority w:val="9"/>
    <w:rsid w:val="008E1AD2"/>
    <w:rPr>
      <w:rFonts w:ascii="Arial" w:eastAsia="黑体" w:hAnsi="Arial" w:cstheme="majorBidi"/>
      <w:sz w:val="24"/>
      <w:szCs w:val="24"/>
    </w:rPr>
  </w:style>
  <w:style w:type="paragraph" w:styleId="9">
    <w:name w:val="index 9"/>
    <w:basedOn w:val="a"/>
    <w:next w:val="a"/>
    <w:autoRedefine/>
    <w:uiPriority w:val="99"/>
    <w:semiHidden/>
    <w:unhideWhenUsed/>
    <w:rsid w:val="004C3382"/>
    <w:pPr>
      <w:numPr>
        <w:ilvl w:val="8"/>
        <w:numId w:val="4"/>
      </w:numPr>
    </w:pPr>
  </w:style>
  <w:style w:type="character" w:customStyle="1" w:styleId="91">
    <w:name w:val="标题 9 字符"/>
    <w:basedOn w:val="a1"/>
    <w:link w:val="90"/>
    <w:uiPriority w:val="9"/>
    <w:rsid w:val="008E1AD2"/>
    <w:rPr>
      <w:rFonts w:ascii="Arial" w:eastAsia="黑体" w:hAnsi="Arial" w:cstheme="majorBidi"/>
      <w:sz w:val="24"/>
      <w:szCs w:val="21"/>
    </w:rPr>
  </w:style>
  <w:style w:type="paragraph" w:customStyle="1" w:styleId="ac">
    <w:name w:val="说明"/>
    <w:basedOn w:val="a"/>
    <w:next w:val="a0"/>
    <w:qFormat/>
    <w:rsid w:val="0072412B"/>
    <w:pPr>
      <w:adjustRightInd w:val="0"/>
      <w:snapToGrid w:val="0"/>
      <w:spacing w:beforeLines="50" w:before="50" w:afterLines="100" w:after="100" w:line="288" w:lineRule="auto"/>
    </w:pPr>
    <w:rPr>
      <w:rFonts w:ascii="楷体" w:eastAsia="楷体" w:hAnsi="楷体"/>
    </w:rPr>
  </w:style>
  <w:style w:type="paragraph" w:customStyle="1" w:styleId="a0">
    <w:name w:val="正文段落"/>
    <w:basedOn w:val="a"/>
    <w:link w:val="ad"/>
    <w:qFormat/>
    <w:rsid w:val="00683478"/>
    <w:pPr>
      <w:adjustRightInd w:val="0"/>
      <w:snapToGrid w:val="0"/>
      <w:spacing w:beforeLines="20" w:before="20" w:afterLines="20" w:after="20" w:line="336" w:lineRule="auto"/>
      <w:ind w:firstLineChars="200" w:firstLine="200"/>
    </w:pPr>
    <w:rPr>
      <w:rFonts w:ascii="Times New Roman" w:eastAsia="宋体" w:hAnsi="Times New Roman"/>
      <w:sz w:val="24"/>
    </w:rPr>
  </w:style>
  <w:style w:type="paragraph" w:styleId="TOC2">
    <w:name w:val="toc 2"/>
    <w:basedOn w:val="a"/>
    <w:next w:val="a"/>
    <w:uiPriority w:val="39"/>
    <w:unhideWhenUsed/>
    <w:rsid w:val="00FC02B0"/>
    <w:pPr>
      <w:tabs>
        <w:tab w:val="right" w:leader="dot" w:pos="8296"/>
      </w:tabs>
      <w:adjustRightInd w:val="0"/>
      <w:snapToGrid w:val="0"/>
      <w:spacing w:line="312" w:lineRule="auto"/>
      <w:ind w:leftChars="100" w:left="100"/>
    </w:pPr>
    <w:rPr>
      <w:rFonts w:ascii="Times New Roman" w:eastAsia="宋体" w:hAnsi="Times New Roman"/>
      <w:sz w:val="18"/>
    </w:rPr>
  </w:style>
  <w:style w:type="paragraph" w:styleId="TOC3">
    <w:name w:val="toc 3"/>
    <w:basedOn w:val="a"/>
    <w:next w:val="a"/>
    <w:uiPriority w:val="39"/>
    <w:unhideWhenUsed/>
    <w:rsid w:val="00FC02B0"/>
    <w:pPr>
      <w:tabs>
        <w:tab w:val="right" w:leader="dot" w:pos="8296"/>
      </w:tabs>
      <w:adjustRightInd w:val="0"/>
      <w:snapToGrid w:val="0"/>
      <w:spacing w:line="312" w:lineRule="auto"/>
      <w:ind w:leftChars="150" w:left="150"/>
    </w:pPr>
    <w:rPr>
      <w:rFonts w:ascii="Times New Roman" w:eastAsia="宋体" w:hAnsi="Times New Roman"/>
      <w:sz w:val="18"/>
    </w:rPr>
  </w:style>
  <w:style w:type="paragraph" w:styleId="ae">
    <w:name w:val="caption"/>
    <w:basedOn w:val="a"/>
    <w:next w:val="a0"/>
    <w:uiPriority w:val="35"/>
    <w:unhideWhenUsed/>
    <w:qFormat/>
    <w:rsid w:val="009D40F5"/>
    <w:pPr>
      <w:kinsoku w:val="0"/>
      <w:overflowPunct w:val="0"/>
      <w:autoSpaceDE w:val="0"/>
      <w:autoSpaceDN w:val="0"/>
      <w:adjustRightInd w:val="0"/>
      <w:snapToGrid w:val="0"/>
      <w:spacing w:beforeLines="30" w:before="30" w:afterLines="30" w:after="30" w:line="360" w:lineRule="auto"/>
      <w:jc w:val="center"/>
    </w:pPr>
    <w:rPr>
      <w:rFonts w:ascii="宋体" w:eastAsia="宋体" w:hAnsi="宋体" w:cstheme="majorBidi"/>
      <w:szCs w:val="20"/>
    </w:rPr>
  </w:style>
  <w:style w:type="paragraph" w:customStyle="1" w:styleId="af">
    <w:name w:val="图表段落"/>
    <w:basedOn w:val="a0"/>
    <w:qFormat/>
    <w:rsid w:val="00C529C6"/>
    <w:pPr>
      <w:spacing w:beforeLines="30" w:before="30" w:afterLines="30" w:after="30" w:line="240" w:lineRule="auto"/>
      <w:ind w:firstLineChars="0" w:firstLine="0"/>
      <w:jc w:val="center"/>
    </w:pPr>
  </w:style>
  <w:style w:type="table" w:styleId="af0">
    <w:name w:val="Table Grid"/>
    <w:basedOn w:val="a2"/>
    <w:uiPriority w:val="39"/>
    <w:rsid w:val="00C529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basedOn w:val="a1"/>
    <w:uiPriority w:val="22"/>
    <w:qFormat/>
    <w:rsid w:val="00153211"/>
    <w:rPr>
      <w:b/>
      <w:bCs/>
    </w:rPr>
  </w:style>
  <w:style w:type="character" w:customStyle="1" w:styleId="AMEquationSection">
    <w:name w:val="AMEquationSection"/>
    <w:basedOn w:val="a1"/>
    <w:rsid w:val="00111F60"/>
    <w:rPr>
      <w:rFonts w:ascii="黑体" w:eastAsia="黑体" w:hAnsi="黑体"/>
      <w:vanish/>
      <w:color w:val="FF0000"/>
      <w:sz w:val="18"/>
    </w:rPr>
  </w:style>
  <w:style w:type="paragraph" w:customStyle="1" w:styleId="AMDisplayEquation">
    <w:name w:val="AMDisplayEquation"/>
    <w:basedOn w:val="a0"/>
    <w:next w:val="a"/>
    <w:link w:val="AMDisplayEquation0"/>
    <w:rsid w:val="00111F60"/>
    <w:pPr>
      <w:tabs>
        <w:tab w:val="center" w:pos="4160"/>
        <w:tab w:val="right" w:pos="8300"/>
      </w:tabs>
      <w:spacing w:before="62" w:after="62"/>
      <w:ind w:firstLine="480"/>
    </w:pPr>
  </w:style>
  <w:style w:type="character" w:customStyle="1" w:styleId="ad">
    <w:name w:val="正文段落 字符"/>
    <w:basedOn w:val="a1"/>
    <w:link w:val="a0"/>
    <w:rsid w:val="00111F60"/>
    <w:rPr>
      <w:rFonts w:ascii="Times New Roman" w:eastAsia="宋体" w:hAnsi="Times New Roman"/>
      <w:sz w:val="24"/>
    </w:rPr>
  </w:style>
  <w:style w:type="character" w:customStyle="1" w:styleId="AMDisplayEquation0">
    <w:name w:val="AMDisplayEquation 字符"/>
    <w:basedOn w:val="ad"/>
    <w:link w:val="AMDisplayEquation"/>
    <w:rsid w:val="00111F60"/>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952292">
      <w:bodyDiv w:val="1"/>
      <w:marLeft w:val="0"/>
      <w:marRight w:val="0"/>
      <w:marTop w:val="0"/>
      <w:marBottom w:val="0"/>
      <w:divBdr>
        <w:top w:val="none" w:sz="0" w:space="0" w:color="auto"/>
        <w:left w:val="none" w:sz="0" w:space="0" w:color="auto"/>
        <w:bottom w:val="none" w:sz="0" w:space="0" w:color="auto"/>
        <w:right w:val="none" w:sz="0" w:space="0" w:color="auto"/>
      </w:divBdr>
      <w:divsChild>
        <w:div w:id="76098232">
          <w:marLeft w:val="0"/>
          <w:marRight w:val="0"/>
          <w:marTop w:val="0"/>
          <w:marBottom w:val="225"/>
          <w:divBdr>
            <w:top w:val="none" w:sz="0" w:space="0" w:color="auto"/>
            <w:left w:val="none" w:sz="0" w:space="0" w:color="auto"/>
            <w:bottom w:val="none" w:sz="0" w:space="0" w:color="auto"/>
            <w:right w:val="none" w:sz="0" w:space="0" w:color="auto"/>
          </w:divBdr>
        </w:div>
        <w:div w:id="2013296448">
          <w:marLeft w:val="0"/>
          <w:marRight w:val="0"/>
          <w:marTop w:val="0"/>
          <w:marBottom w:val="225"/>
          <w:divBdr>
            <w:top w:val="none" w:sz="0" w:space="0" w:color="auto"/>
            <w:left w:val="none" w:sz="0" w:space="0" w:color="auto"/>
            <w:bottom w:val="none" w:sz="0" w:space="0" w:color="auto"/>
            <w:right w:val="none" w:sz="0" w:space="0" w:color="auto"/>
          </w:divBdr>
        </w:div>
        <w:div w:id="2142141634">
          <w:marLeft w:val="0"/>
          <w:marRight w:val="0"/>
          <w:marTop w:val="0"/>
          <w:marBottom w:val="225"/>
          <w:divBdr>
            <w:top w:val="none" w:sz="0" w:space="0" w:color="auto"/>
            <w:left w:val="none" w:sz="0" w:space="0" w:color="auto"/>
            <w:bottom w:val="none" w:sz="0" w:space="0" w:color="auto"/>
            <w:right w:val="none" w:sz="0" w:space="0" w:color="auto"/>
          </w:divBdr>
        </w:div>
      </w:divsChild>
    </w:div>
    <w:div w:id="192008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0.bin"/><Relationship Id="rId21" Type="http://schemas.openxmlformats.org/officeDocument/2006/relationships/oleObject" Target="embeddings/oleObject6.bin"/><Relationship Id="rId63" Type="http://schemas.openxmlformats.org/officeDocument/2006/relationships/oleObject" Target="embeddings/oleObject28.bin"/><Relationship Id="rId159" Type="http://schemas.openxmlformats.org/officeDocument/2006/relationships/oleObject" Target="embeddings/oleObject102.bin"/><Relationship Id="rId170" Type="http://schemas.openxmlformats.org/officeDocument/2006/relationships/oleObject" Target="embeddings/oleObject113.bin"/><Relationship Id="rId226" Type="http://schemas.openxmlformats.org/officeDocument/2006/relationships/image" Target="media/image67.wmf"/><Relationship Id="rId268" Type="http://schemas.openxmlformats.org/officeDocument/2006/relationships/oleObject" Target="embeddings/oleObject188.bin"/><Relationship Id="rId32" Type="http://schemas.openxmlformats.org/officeDocument/2006/relationships/image" Target="media/image12.wmf"/><Relationship Id="rId74" Type="http://schemas.openxmlformats.org/officeDocument/2006/relationships/oleObject" Target="embeddings/oleObject35.bin"/><Relationship Id="rId128" Type="http://schemas.openxmlformats.org/officeDocument/2006/relationships/oleObject" Target="embeddings/oleObject71.bin"/><Relationship Id="rId5" Type="http://schemas.openxmlformats.org/officeDocument/2006/relationships/settings" Target="settings.xml"/><Relationship Id="rId181" Type="http://schemas.openxmlformats.org/officeDocument/2006/relationships/image" Target="media/image49.emf"/><Relationship Id="rId237" Type="http://schemas.openxmlformats.org/officeDocument/2006/relationships/oleObject" Target="embeddings/oleObject157.bin"/><Relationship Id="rId279" Type="http://schemas.openxmlformats.org/officeDocument/2006/relationships/oleObject" Target="embeddings/oleObject199.bin"/><Relationship Id="rId43" Type="http://schemas.openxmlformats.org/officeDocument/2006/relationships/oleObject" Target="embeddings/oleObject17.bin"/><Relationship Id="rId139" Type="http://schemas.openxmlformats.org/officeDocument/2006/relationships/oleObject" Target="embeddings/oleObject82.bin"/><Relationship Id="rId290" Type="http://schemas.openxmlformats.org/officeDocument/2006/relationships/image" Target="media/image72.png"/><Relationship Id="rId85" Type="http://schemas.openxmlformats.org/officeDocument/2006/relationships/image" Target="media/image38.wmf"/><Relationship Id="rId150" Type="http://schemas.openxmlformats.org/officeDocument/2006/relationships/oleObject" Target="embeddings/oleObject93.bin"/><Relationship Id="rId192" Type="http://schemas.openxmlformats.org/officeDocument/2006/relationships/oleObject" Target="embeddings/oleObject126.bin"/><Relationship Id="rId206" Type="http://schemas.openxmlformats.org/officeDocument/2006/relationships/image" Target="media/image62.wmf"/><Relationship Id="rId248" Type="http://schemas.openxmlformats.org/officeDocument/2006/relationships/oleObject" Target="embeddings/oleObject168.bin"/><Relationship Id="rId12" Type="http://schemas.openxmlformats.org/officeDocument/2006/relationships/image" Target="media/image2.wmf"/><Relationship Id="rId33" Type="http://schemas.openxmlformats.org/officeDocument/2006/relationships/oleObject" Target="embeddings/oleObject12.bin"/><Relationship Id="rId108" Type="http://schemas.openxmlformats.org/officeDocument/2006/relationships/oleObject" Target="embeddings/oleObject52.bin"/><Relationship Id="rId129" Type="http://schemas.openxmlformats.org/officeDocument/2006/relationships/oleObject" Target="embeddings/oleObject72.bin"/><Relationship Id="rId280" Type="http://schemas.openxmlformats.org/officeDocument/2006/relationships/oleObject" Target="embeddings/oleObject200.bin"/><Relationship Id="rId54" Type="http://schemas.openxmlformats.org/officeDocument/2006/relationships/image" Target="media/image22.wmf"/><Relationship Id="rId75" Type="http://schemas.openxmlformats.org/officeDocument/2006/relationships/image" Target="media/image31.wmf"/><Relationship Id="rId96" Type="http://schemas.openxmlformats.org/officeDocument/2006/relationships/oleObject" Target="embeddings/oleObject45.bin"/><Relationship Id="rId140" Type="http://schemas.openxmlformats.org/officeDocument/2006/relationships/oleObject" Target="embeddings/oleObject83.bin"/><Relationship Id="rId161" Type="http://schemas.openxmlformats.org/officeDocument/2006/relationships/oleObject" Target="embeddings/oleObject104.bin"/><Relationship Id="rId182" Type="http://schemas.openxmlformats.org/officeDocument/2006/relationships/image" Target="media/image50.emf"/><Relationship Id="rId217" Type="http://schemas.openxmlformats.org/officeDocument/2006/relationships/oleObject" Target="embeddings/oleObject144.bin"/><Relationship Id="rId6" Type="http://schemas.openxmlformats.org/officeDocument/2006/relationships/webSettings" Target="webSettings.xml"/><Relationship Id="rId238" Type="http://schemas.openxmlformats.org/officeDocument/2006/relationships/oleObject" Target="embeddings/oleObject158.bin"/><Relationship Id="rId259" Type="http://schemas.openxmlformats.org/officeDocument/2006/relationships/oleObject" Target="embeddings/oleObject179.bin"/><Relationship Id="rId23" Type="http://schemas.openxmlformats.org/officeDocument/2006/relationships/oleObject" Target="embeddings/oleObject7.bin"/><Relationship Id="rId119" Type="http://schemas.openxmlformats.org/officeDocument/2006/relationships/oleObject" Target="embeddings/oleObject62.bin"/><Relationship Id="rId270" Type="http://schemas.openxmlformats.org/officeDocument/2006/relationships/oleObject" Target="embeddings/oleObject190.bin"/><Relationship Id="rId291" Type="http://schemas.openxmlformats.org/officeDocument/2006/relationships/image" Target="media/image73.png"/><Relationship Id="rId44" Type="http://schemas.openxmlformats.org/officeDocument/2006/relationships/image" Target="media/image18.wmf"/><Relationship Id="rId65" Type="http://schemas.openxmlformats.org/officeDocument/2006/relationships/oleObject" Target="embeddings/oleObject29.bin"/><Relationship Id="rId86" Type="http://schemas.openxmlformats.org/officeDocument/2006/relationships/oleObject" Target="embeddings/oleObject39.bin"/><Relationship Id="rId130" Type="http://schemas.openxmlformats.org/officeDocument/2006/relationships/oleObject" Target="embeddings/oleObject73.bin"/><Relationship Id="rId151" Type="http://schemas.openxmlformats.org/officeDocument/2006/relationships/oleObject" Target="embeddings/oleObject94.bin"/><Relationship Id="rId172" Type="http://schemas.openxmlformats.org/officeDocument/2006/relationships/oleObject" Target="embeddings/oleObject115.bin"/><Relationship Id="rId193" Type="http://schemas.openxmlformats.org/officeDocument/2006/relationships/image" Target="media/image58.wmf"/><Relationship Id="rId207" Type="http://schemas.openxmlformats.org/officeDocument/2006/relationships/oleObject" Target="embeddings/oleObject136.bin"/><Relationship Id="rId228" Type="http://schemas.openxmlformats.org/officeDocument/2006/relationships/image" Target="media/image68.wmf"/><Relationship Id="rId249" Type="http://schemas.openxmlformats.org/officeDocument/2006/relationships/oleObject" Target="embeddings/oleObject169.bin"/><Relationship Id="rId13" Type="http://schemas.openxmlformats.org/officeDocument/2006/relationships/oleObject" Target="embeddings/oleObject2.bin"/><Relationship Id="rId109" Type="http://schemas.openxmlformats.org/officeDocument/2006/relationships/image" Target="media/image48.wmf"/><Relationship Id="rId260" Type="http://schemas.openxmlformats.org/officeDocument/2006/relationships/oleObject" Target="embeddings/oleObject180.bin"/><Relationship Id="rId281" Type="http://schemas.openxmlformats.org/officeDocument/2006/relationships/oleObject" Target="embeddings/oleObject201.bin"/><Relationship Id="rId34" Type="http://schemas.openxmlformats.org/officeDocument/2006/relationships/image" Target="media/image13.wmf"/><Relationship Id="rId55" Type="http://schemas.openxmlformats.org/officeDocument/2006/relationships/oleObject" Target="embeddings/oleObject24.bin"/><Relationship Id="rId76" Type="http://schemas.openxmlformats.org/officeDocument/2006/relationships/oleObject" Target="embeddings/oleObject36.bin"/><Relationship Id="rId97" Type="http://schemas.openxmlformats.org/officeDocument/2006/relationships/oleObject" Target="embeddings/oleObject46.bin"/><Relationship Id="rId120" Type="http://schemas.openxmlformats.org/officeDocument/2006/relationships/oleObject" Target="embeddings/oleObject63.bin"/><Relationship Id="rId141" Type="http://schemas.openxmlformats.org/officeDocument/2006/relationships/oleObject" Target="embeddings/oleObject84.bin"/><Relationship Id="rId7" Type="http://schemas.openxmlformats.org/officeDocument/2006/relationships/footnotes" Target="footnotes.xml"/><Relationship Id="rId162" Type="http://schemas.openxmlformats.org/officeDocument/2006/relationships/oleObject" Target="embeddings/oleObject105.bin"/><Relationship Id="rId183" Type="http://schemas.openxmlformats.org/officeDocument/2006/relationships/image" Target="media/image51.emf"/><Relationship Id="rId218" Type="http://schemas.openxmlformats.org/officeDocument/2006/relationships/oleObject" Target="embeddings/oleObject145.bin"/><Relationship Id="rId239" Type="http://schemas.openxmlformats.org/officeDocument/2006/relationships/oleObject" Target="embeddings/oleObject159.bin"/><Relationship Id="rId250" Type="http://schemas.openxmlformats.org/officeDocument/2006/relationships/oleObject" Target="embeddings/oleObject170.bin"/><Relationship Id="rId271" Type="http://schemas.openxmlformats.org/officeDocument/2006/relationships/oleObject" Target="embeddings/oleObject191.bin"/><Relationship Id="rId292" Type="http://schemas.openxmlformats.org/officeDocument/2006/relationships/footer" Target="footer2.xml"/><Relationship Id="rId24" Type="http://schemas.openxmlformats.org/officeDocument/2006/relationships/image" Target="media/image8.wmf"/><Relationship Id="rId45" Type="http://schemas.openxmlformats.org/officeDocument/2006/relationships/oleObject" Target="embeddings/oleObject18.bin"/><Relationship Id="rId66" Type="http://schemas.openxmlformats.org/officeDocument/2006/relationships/oleObject" Target="embeddings/oleObject30.bin"/><Relationship Id="rId87" Type="http://schemas.openxmlformats.org/officeDocument/2006/relationships/image" Target="media/image39.wmf"/><Relationship Id="rId110" Type="http://schemas.openxmlformats.org/officeDocument/2006/relationships/oleObject" Target="embeddings/oleObject53.bin"/><Relationship Id="rId131" Type="http://schemas.openxmlformats.org/officeDocument/2006/relationships/oleObject" Target="embeddings/oleObject74.bin"/><Relationship Id="rId152" Type="http://schemas.openxmlformats.org/officeDocument/2006/relationships/oleObject" Target="embeddings/oleObject95.bin"/><Relationship Id="rId173" Type="http://schemas.openxmlformats.org/officeDocument/2006/relationships/oleObject" Target="embeddings/oleObject116.bin"/><Relationship Id="rId194" Type="http://schemas.openxmlformats.org/officeDocument/2006/relationships/oleObject" Target="embeddings/oleObject127.bin"/><Relationship Id="rId208" Type="http://schemas.openxmlformats.org/officeDocument/2006/relationships/image" Target="media/image63.wmf"/><Relationship Id="rId229" Type="http://schemas.openxmlformats.org/officeDocument/2006/relationships/oleObject" Target="embeddings/oleObject152.bin"/><Relationship Id="rId240" Type="http://schemas.openxmlformats.org/officeDocument/2006/relationships/oleObject" Target="embeddings/oleObject160.bin"/><Relationship Id="rId261" Type="http://schemas.openxmlformats.org/officeDocument/2006/relationships/oleObject" Target="embeddings/oleObject181.bin"/><Relationship Id="rId14" Type="http://schemas.openxmlformats.org/officeDocument/2006/relationships/image" Target="media/image3.wmf"/><Relationship Id="rId35" Type="http://schemas.openxmlformats.org/officeDocument/2006/relationships/oleObject" Target="embeddings/oleObject13.bin"/><Relationship Id="rId56" Type="http://schemas.openxmlformats.org/officeDocument/2006/relationships/image" Target="media/image23.wmf"/><Relationship Id="rId77" Type="http://schemas.openxmlformats.org/officeDocument/2006/relationships/image" Target="media/image32.wmf"/><Relationship Id="rId100" Type="http://schemas.openxmlformats.org/officeDocument/2006/relationships/oleObject" Target="embeddings/oleObject48.bin"/><Relationship Id="rId282" Type="http://schemas.openxmlformats.org/officeDocument/2006/relationships/oleObject" Target="embeddings/oleObject202.bin"/><Relationship Id="rId8" Type="http://schemas.openxmlformats.org/officeDocument/2006/relationships/endnotes" Target="endnotes.xml"/><Relationship Id="rId98" Type="http://schemas.openxmlformats.org/officeDocument/2006/relationships/oleObject" Target="embeddings/oleObject47.bin"/><Relationship Id="rId121" Type="http://schemas.openxmlformats.org/officeDocument/2006/relationships/oleObject" Target="embeddings/oleObject64.bin"/><Relationship Id="rId142" Type="http://schemas.openxmlformats.org/officeDocument/2006/relationships/oleObject" Target="embeddings/oleObject85.bin"/><Relationship Id="rId163" Type="http://schemas.openxmlformats.org/officeDocument/2006/relationships/oleObject" Target="embeddings/oleObject106.bin"/><Relationship Id="rId184" Type="http://schemas.openxmlformats.org/officeDocument/2006/relationships/image" Target="media/image52.png"/><Relationship Id="rId219" Type="http://schemas.openxmlformats.org/officeDocument/2006/relationships/oleObject" Target="embeddings/oleObject146.bin"/><Relationship Id="rId230" Type="http://schemas.openxmlformats.org/officeDocument/2006/relationships/image" Target="media/image69.wmf"/><Relationship Id="rId251" Type="http://schemas.openxmlformats.org/officeDocument/2006/relationships/oleObject" Target="embeddings/oleObject171.bin"/><Relationship Id="rId25" Type="http://schemas.openxmlformats.org/officeDocument/2006/relationships/oleObject" Target="embeddings/oleObject8.bin"/><Relationship Id="rId46" Type="http://schemas.openxmlformats.org/officeDocument/2006/relationships/image" Target="media/image19.wmf"/><Relationship Id="rId67" Type="http://schemas.openxmlformats.org/officeDocument/2006/relationships/image" Target="media/image28.wmf"/><Relationship Id="rId272" Type="http://schemas.openxmlformats.org/officeDocument/2006/relationships/oleObject" Target="embeddings/oleObject192.bin"/><Relationship Id="rId293" Type="http://schemas.openxmlformats.org/officeDocument/2006/relationships/fontTable" Target="fontTable.xml"/><Relationship Id="rId88" Type="http://schemas.openxmlformats.org/officeDocument/2006/relationships/oleObject" Target="embeddings/oleObject40.bin"/><Relationship Id="rId111" Type="http://schemas.openxmlformats.org/officeDocument/2006/relationships/oleObject" Target="embeddings/oleObject54.bin"/><Relationship Id="rId132" Type="http://schemas.openxmlformats.org/officeDocument/2006/relationships/oleObject" Target="embeddings/oleObject75.bin"/><Relationship Id="rId153" Type="http://schemas.openxmlformats.org/officeDocument/2006/relationships/oleObject" Target="embeddings/oleObject96.bin"/><Relationship Id="rId174" Type="http://schemas.openxmlformats.org/officeDocument/2006/relationships/oleObject" Target="embeddings/oleObject117.bin"/><Relationship Id="rId195" Type="http://schemas.openxmlformats.org/officeDocument/2006/relationships/image" Target="media/image59.wmf"/><Relationship Id="rId209" Type="http://schemas.openxmlformats.org/officeDocument/2006/relationships/oleObject" Target="embeddings/oleObject137.bin"/><Relationship Id="rId220" Type="http://schemas.openxmlformats.org/officeDocument/2006/relationships/oleObject" Target="embeddings/oleObject147.bin"/><Relationship Id="rId241" Type="http://schemas.openxmlformats.org/officeDocument/2006/relationships/oleObject" Target="embeddings/oleObject161.bin"/><Relationship Id="rId15" Type="http://schemas.openxmlformats.org/officeDocument/2006/relationships/oleObject" Target="embeddings/oleObject3.bin"/><Relationship Id="rId36" Type="http://schemas.openxmlformats.org/officeDocument/2006/relationships/image" Target="media/image14.wmf"/><Relationship Id="rId57" Type="http://schemas.openxmlformats.org/officeDocument/2006/relationships/oleObject" Target="embeddings/oleObject25.bin"/><Relationship Id="rId262" Type="http://schemas.openxmlformats.org/officeDocument/2006/relationships/oleObject" Target="embeddings/oleObject182.bin"/><Relationship Id="rId283" Type="http://schemas.openxmlformats.org/officeDocument/2006/relationships/oleObject" Target="embeddings/oleObject203.bin"/><Relationship Id="rId78" Type="http://schemas.openxmlformats.org/officeDocument/2006/relationships/oleObject" Target="embeddings/oleObject37.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oleObject" Target="embeddings/oleObject65.bin"/><Relationship Id="rId143" Type="http://schemas.openxmlformats.org/officeDocument/2006/relationships/oleObject" Target="embeddings/oleObject86.bin"/><Relationship Id="rId164" Type="http://schemas.openxmlformats.org/officeDocument/2006/relationships/oleObject" Target="embeddings/oleObject107.bin"/><Relationship Id="rId185" Type="http://schemas.openxmlformats.org/officeDocument/2006/relationships/image" Target="media/image53.emf"/><Relationship Id="rId9" Type="http://schemas.openxmlformats.org/officeDocument/2006/relationships/footer" Target="footer1.xml"/><Relationship Id="rId210" Type="http://schemas.openxmlformats.org/officeDocument/2006/relationships/image" Target="media/image64.wmf"/><Relationship Id="rId26" Type="http://schemas.openxmlformats.org/officeDocument/2006/relationships/image" Target="media/image9.wmf"/><Relationship Id="rId231" Type="http://schemas.openxmlformats.org/officeDocument/2006/relationships/oleObject" Target="embeddings/oleObject153.bin"/><Relationship Id="rId252" Type="http://schemas.openxmlformats.org/officeDocument/2006/relationships/oleObject" Target="embeddings/oleObject172.bin"/><Relationship Id="rId273" Type="http://schemas.openxmlformats.org/officeDocument/2006/relationships/oleObject" Target="embeddings/oleObject193.bin"/><Relationship Id="rId294" Type="http://schemas.openxmlformats.org/officeDocument/2006/relationships/theme" Target="theme/theme1.xml"/><Relationship Id="rId47" Type="http://schemas.openxmlformats.org/officeDocument/2006/relationships/oleObject" Target="embeddings/oleObject19.bin"/><Relationship Id="rId68" Type="http://schemas.openxmlformats.org/officeDocument/2006/relationships/oleObject" Target="embeddings/oleObject31.bin"/><Relationship Id="rId89" Type="http://schemas.openxmlformats.org/officeDocument/2006/relationships/image" Target="media/image40.wmf"/><Relationship Id="rId112" Type="http://schemas.openxmlformats.org/officeDocument/2006/relationships/oleObject" Target="embeddings/oleObject55.bin"/><Relationship Id="rId133" Type="http://schemas.openxmlformats.org/officeDocument/2006/relationships/oleObject" Target="embeddings/oleObject76.bin"/><Relationship Id="rId154" Type="http://schemas.openxmlformats.org/officeDocument/2006/relationships/oleObject" Target="embeddings/oleObject97.bin"/><Relationship Id="rId175" Type="http://schemas.openxmlformats.org/officeDocument/2006/relationships/oleObject" Target="embeddings/oleObject118.bin"/><Relationship Id="rId196" Type="http://schemas.openxmlformats.org/officeDocument/2006/relationships/oleObject" Target="embeddings/oleObject128.bin"/><Relationship Id="rId200" Type="http://schemas.openxmlformats.org/officeDocument/2006/relationships/oleObject" Target="embeddings/oleObject132.bin"/><Relationship Id="rId16" Type="http://schemas.openxmlformats.org/officeDocument/2006/relationships/image" Target="media/image4.wmf"/><Relationship Id="rId221" Type="http://schemas.openxmlformats.org/officeDocument/2006/relationships/oleObject" Target="embeddings/oleObject148.bin"/><Relationship Id="rId242" Type="http://schemas.openxmlformats.org/officeDocument/2006/relationships/oleObject" Target="embeddings/oleObject162.bin"/><Relationship Id="rId263" Type="http://schemas.openxmlformats.org/officeDocument/2006/relationships/oleObject" Target="embeddings/oleObject183.bin"/><Relationship Id="rId284" Type="http://schemas.openxmlformats.org/officeDocument/2006/relationships/oleObject" Target="embeddings/oleObject204.bin"/><Relationship Id="rId37" Type="http://schemas.openxmlformats.org/officeDocument/2006/relationships/oleObject" Target="embeddings/oleObject14.bin"/><Relationship Id="rId58" Type="http://schemas.openxmlformats.org/officeDocument/2006/relationships/image" Target="media/image24.wmf"/><Relationship Id="rId79" Type="http://schemas.openxmlformats.org/officeDocument/2006/relationships/image" Target="media/image33.wmf"/><Relationship Id="rId102" Type="http://schemas.openxmlformats.org/officeDocument/2006/relationships/oleObject" Target="embeddings/oleObject49.bin"/><Relationship Id="rId123" Type="http://schemas.openxmlformats.org/officeDocument/2006/relationships/oleObject" Target="embeddings/oleObject66.bin"/><Relationship Id="rId144" Type="http://schemas.openxmlformats.org/officeDocument/2006/relationships/oleObject" Target="embeddings/oleObject87.bin"/><Relationship Id="rId90" Type="http://schemas.openxmlformats.org/officeDocument/2006/relationships/oleObject" Target="embeddings/oleObject41.bin"/><Relationship Id="rId165" Type="http://schemas.openxmlformats.org/officeDocument/2006/relationships/oleObject" Target="embeddings/oleObject108.bin"/><Relationship Id="rId186" Type="http://schemas.openxmlformats.org/officeDocument/2006/relationships/image" Target="media/image54.png"/><Relationship Id="rId211" Type="http://schemas.openxmlformats.org/officeDocument/2006/relationships/oleObject" Target="embeddings/oleObject138.bin"/><Relationship Id="rId232" Type="http://schemas.openxmlformats.org/officeDocument/2006/relationships/image" Target="media/image70.wmf"/><Relationship Id="rId253" Type="http://schemas.openxmlformats.org/officeDocument/2006/relationships/oleObject" Target="embeddings/oleObject173.bin"/><Relationship Id="rId274" Type="http://schemas.openxmlformats.org/officeDocument/2006/relationships/oleObject" Target="embeddings/oleObject194.bin"/><Relationship Id="rId27" Type="http://schemas.openxmlformats.org/officeDocument/2006/relationships/oleObject" Target="embeddings/oleObject9.bin"/><Relationship Id="rId48" Type="http://schemas.openxmlformats.org/officeDocument/2006/relationships/image" Target="media/image20.wmf"/><Relationship Id="rId69" Type="http://schemas.openxmlformats.org/officeDocument/2006/relationships/oleObject" Target="embeddings/oleObject32.bin"/><Relationship Id="rId113" Type="http://schemas.openxmlformats.org/officeDocument/2006/relationships/oleObject" Target="embeddings/oleObject56.bin"/><Relationship Id="rId134" Type="http://schemas.openxmlformats.org/officeDocument/2006/relationships/oleObject" Target="embeddings/oleObject77.bin"/><Relationship Id="rId80" Type="http://schemas.openxmlformats.org/officeDocument/2006/relationships/oleObject" Target="embeddings/oleObject38.bin"/><Relationship Id="rId155" Type="http://schemas.openxmlformats.org/officeDocument/2006/relationships/oleObject" Target="embeddings/oleObject98.bin"/><Relationship Id="rId176" Type="http://schemas.openxmlformats.org/officeDocument/2006/relationships/oleObject" Target="embeddings/oleObject119.bin"/><Relationship Id="rId197" Type="http://schemas.openxmlformats.org/officeDocument/2006/relationships/oleObject" Target="embeddings/oleObject129.bin"/><Relationship Id="rId201" Type="http://schemas.openxmlformats.org/officeDocument/2006/relationships/oleObject" Target="embeddings/oleObject133.bin"/><Relationship Id="rId222" Type="http://schemas.openxmlformats.org/officeDocument/2006/relationships/image" Target="media/image65.wmf"/><Relationship Id="rId243" Type="http://schemas.openxmlformats.org/officeDocument/2006/relationships/oleObject" Target="embeddings/oleObject163.bin"/><Relationship Id="rId264" Type="http://schemas.openxmlformats.org/officeDocument/2006/relationships/oleObject" Target="embeddings/oleObject184.bin"/><Relationship Id="rId285" Type="http://schemas.openxmlformats.org/officeDocument/2006/relationships/oleObject" Target="embeddings/oleObject205.bin"/><Relationship Id="rId17" Type="http://schemas.openxmlformats.org/officeDocument/2006/relationships/oleObject" Target="embeddings/oleObject4.bin"/><Relationship Id="rId38" Type="http://schemas.openxmlformats.org/officeDocument/2006/relationships/image" Target="media/image15.wmf"/><Relationship Id="rId59" Type="http://schemas.openxmlformats.org/officeDocument/2006/relationships/oleObject" Target="embeddings/oleObject26.bin"/><Relationship Id="rId103" Type="http://schemas.openxmlformats.org/officeDocument/2006/relationships/image" Target="media/image45.wmf"/><Relationship Id="rId124" Type="http://schemas.openxmlformats.org/officeDocument/2006/relationships/oleObject" Target="embeddings/oleObject67.bin"/><Relationship Id="rId70" Type="http://schemas.openxmlformats.org/officeDocument/2006/relationships/image" Target="media/image29.wmf"/><Relationship Id="rId91" Type="http://schemas.openxmlformats.org/officeDocument/2006/relationships/image" Target="media/image41.wmf"/><Relationship Id="rId145" Type="http://schemas.openxmlformats.org/officeDocument/2006/relationships/oleObject" Target="embeddings/oleObject88.bin"/><Relationship Id="rId166" Type="http://schemas.openxmlformats.org/officeDocument/2006/relationships/oleObject" Target="embeddings/oleObject109.bin"/><Relationship Id="rId187" Type="http://schemas.openxmlformats.org/officeDocument/2006/relationships/image" Target="media/image55.wmf"/><Relationship Id="rId1" Type="http://schemas.microsoft.com/office/2006/relationships/keyMapCustomizations" Target="customizations.xml"/><Relationship Id="rId212" Type="http://schemas.openxmlformats.org/officeDocument/2006/relationships/oleObject" Target="embeddings/oleObject139.bin"/><Relationship Id="rId233" Type="http://schemas.openxmlformats.org/officeDocument/2006/relationships/oleObject" Target="embeddings/oleObject154.bin"/><Relationship Id="rId254" Type="http://schemas.openxmlformats.org/officeDocument/2006/relationships/oleObject" Target="embeddings/oleObject174.bin"/><Relationship Id="rId28" Type="http://schemas.openxmlformats.org/officeDocument/2006/relationships/image" Target="media/image10.wmf"/><Relationship Id="rId49" Type="http://schemas.openxmlformats.org/officeDocument/2006/relationships/oleObject" Target="embeddings/oleObject20.bin"/><Relationship Id="rId114" Type="http://schemas.openxmlformats.org/officeDocument/2006/relationships/oleObject" Target="embeddings/oleObject57.bin"/><Relationship Id="rId275" Type="http://schemas.openxmlformats.org/officeDocument/2006/relationships/oleObject" Target="embeddings/oleObject195.bin"/><Relationship Id="rId60" Type="http://schemas.openxmlformats.org/officeDocument/2006/relationships/image" Target="media/image25.wmf"/><Relationship Id="rId81" Type="http://schemas.openxmlformats.org/officeDocument/2006/relationships/image" Target="media/image34.png"/><Relationship Id="rId135" Type="http://schemas.openxmlformats.org/officeDocument/2006/relationships/oleObject" Target="embeddings/oleObject78.bin"/><Relationship Id="rId156" Type="http://schemas.openxmlformats.org/officeDocument/2006/relationships/oleObject" Target="embeddings/oleObject99.bin"/><Relationship Id="rId177" Type="http://schemas.openxmlformats.org/officeDocument/2006/relationships/oleObject" Target="embeddings/oleObject120.bin"/><Relationship Id="rId198" Type="http://schemas.openxmlformats.org/officeDocument/2006/relationships/oleObject" Target="embeddings/oleObject130.bin"/><Relationship Id="rId202" Type="http://schemas.openxmlformats.org/officeDocument/2006/relationships/image" Target="media/image60.wmf"/><Relationship Id="rId223" Type="http://schemas.openxmlformats.org/officeDocument/2006/relationships/oleObject" Target="embeddings/oleObject149.bin"/><Relationship Id="rId244" Type="http://schemas.openxmlformats.org/officeDocument/2006/relationships/oleObject" Target="embeddings/oleObject164.bin"/><Relationship Id="rId18" Type="http://schemas.openxmlformats.org/officeDocument/2006/relationships/image" Target="media/image5.wmf"/><Relationship Id="rId39" Type="http://schemas.openxmlformats.org/officeDocument/2006/relationships/oleObject" Target="embeddings/oleObject15.bin"/><Relationship Id="rId265" Type="http://schemas.openxmlformats.org/officeDocument/2006/relationships/oleObject" Target="embeddings/oleObject185.bin"/><Relationship Id="rId286" Type="http://schemas.openxmlformats.org/officeDocument/2006/relationships/oleObject" Target="embeddings/oleObject206.bin"/><Relationship Id="rId50" Type="http://schemas.openxmlformats.org/officeDocument/2006/relationships/image" Target="media/image21.wmf"/><Relationship Id="rId104" Type="http://schemas.openxmlformats.org/officeDocument/2006/relationships/oleObject" Target="embeddings/oleObject50.bin"/><Relationship Id="rId125" Type="http://schemas.openxmlformats.org/officeDocument/2006/relationships/oleObject" Target="embeddings/oleObject68.bin"/><Relationship Id="rId146" Type="http://schemas.openxmlformats.org/officeDocument/2006/relationships/oleObject" Target="embeddings/oleObject89.bin"/><Relationship Id="rId167" Type="http://schemas.openxmlformats.org/officeDocument/2006/relationships/oleObject" Target="embeddings/oleObject110.bin"/><Relationship Id="rId188" Type="http://schemas.openxmlformats.org/officeDocument/2006/relationships/oleObject" Target="embeddings/oleObject124.bin"/><Relationship Id="rId71" Type="http://schemas.openxmlformats.org/officeDocument/2006/relationships/oleObject" Target="embeddings/oleObject33.bin"/><Relationship Id="rId92" Type="http://schemas.openxmlformats.org/officeDocument/2006/relationships/oleObject" Target="embeddings/oleObject42.bin"/><Relationship Id="rId213" Type="http://schemas.openxmlformats.org/officeDocument/2006/relationships/oleObject" Target="embeddings/oleObject140.bin"/><Relationship Id="rId234" Type="http://schemas.openxmlformats.org/officeDocument/2006/relationships/image" Target="media/image71.wmf"/><Relationship Id="rId2" Type="http://schemas.openxmlformats.org/officeDocument/2006/relationships/customXml" Target="../customXml/item1.xml"/><Relationship Id="rId29" Type="http://schemas.openxmlformats.org/officeDocument/2006/relationships/oleObject" Target="embeddings/oleObject10.bin"/><Relationship Id="rId255" Type="http://schemas.openxmlformats.org/officeDocument/2006/relationships/oleObject" Target="embeddings/oleObject175.bin"/><Relationship Id="rId276" Type="http://schemas.openxmlformats.org/officeDocument/2006/relationships/oleObject" Target="embeddings/oleObject196.bin"/><Relationship Id="rId40" Type="http://schemas.openxmlformats.org/officeDocument/2006/relationships/image" Target="media/image16.wmf"/><Relationship Id="rId115" Type="http://schemas.openxmlformats.org/officeDocument/2006/relationships/oleObject" Target="embeddings/oleObject58.bin"/><Relationship Id="rId136" Type="http://schemas.openxmlformats.org/officeDocument/2006/relationships/oleObject" Target="embeddings/oleObject79.bin"/><Relationship Id="rId157" Type="http://schemas.openxmlformats.org/officeDocument/2006/relationships/oleObject" Target="embeddings/oleObject100.bin"/><Relationship Id="rId178" Type="http://schemas.openxmlformats.org/officeDocument/2006/relationships/oleObject" Target="embeddings/oleObject121.bin"/><Relationship Id="rId61" Type="http://schemas.openxmlformats.org/officeDocument/2006/relationships/oleObject" Target="embeddings/oleObject27.bin"/><Relationship Id="rId82" Type="http://schemas.openxmlformats.org/officeDocument/2006/relationships/image" Target="media/image35.png"/><Relationship Id="rId199" Type="http://schemas.openxmlformats.org/officeDocument/2006/relationships/oleObject" Target="embeddings/oleObject131.bin"/><Relationship Id="rId203" Type="http://schemas.openxmlformats.org/officeDocument/2006/relationships/oleObject" Target="embeddings/oleObject134.bin"/><Relationship Id="rId19" Type="http://schemas.openxmlformats.org/officeDocument/2006/relationships/oleObject" Target="embeddings/oleObject5.bin"/><Relationship Id="rId224" Type="http://schemas.openxmlformats.org/officeDocument/2006/relationships/image" Target="media/image66.wmf"/><Relationship Id="rId245" Type="http://schemas.openxmlformats.org/officeDocument/2006/relationships/oleObject" Target="embeddings/oleObject165.bin"/><Relationship Id="rId266" Type="http://schemas.openxmlformats.org/officeDocument/2006/relationships/oleObject" Target="embeddings/oleObject186.bin"/><Relationship Id="rId287" Type="http://schemas.openxmlformats.org/officeDocument/2006/relationships/oleObject" Target="embeddings/oleObject207.bin"/><Relationship Id="rId30" Type="http://schemas.openxmlformats.org/officeDocument/2006/relationships/image" Target="media/image11.wmf"/><Relationship Id="rId105" Type="http://schemas.openxmlformats.org/officeDocument/2006/relationships/image" Target="media/image46.wmf"/><Relationship Id="rId126" Type="http://schemas.openxmlformats.org/officeDocument/2006/relationships/oleObject" Target="embeddings/oleObject69.bin"/><Relationship Id="rId147" Type="http://schemas.openxmlformats.org/officeDocument/2006/relationships/oleObject" Target="embeddings/oleObject90.bin"/><Relationship Id="rId168" Type="http://schemas.openxmlformats.org/officeDocument/2006/relationships/oleObject" Target="embeddings/oleObject111.bin"/><Relationship Id="rId51" Type="http://schemas.openxmlformats.org/officeDocument/2006/relationships/oleObject" Target="embeddings/oleObject21.bin"/><Relationship Id="rId72" Type="http://schemas.openxmlformats.org/officeDocument/2006/relationships/oleObject" Target="embeddings/oleObject34.bin"/><Relationship Id="rId93" Type="http://schemas.openxmlformats.org/officeDocument/2006/relationships/image" Target="media/image42.wmf"/><Relationship Id="rId189" Type="http://schemas.openxmlformats.org/officeDocument/2006/relationships/image" Target="media/image56.wmf"/><Relationship Id="rId3" Type="http://schemas.openxmlformats.org/officeDocument/2006/relationships/numbering" Target="numbering.xml"/><Relationship Id="rId214" Type="http://schemas.openxmlformats.org/officeDocument/2006/relationships/oleObject" Target="embeddings/oleObject141.bin"/><Relationship Id="rId235" Type="http://schemas.openxmlformats.org/officeDocument/2006/relationships/oleObject" Target="embeddings/oleObject155.bin"/><Relationship Id="rId256" Type="http://schemas.openxmlformats.org/officeDocument/2006/relationships/oleObject" Target="embeddings/oleObject176.bin"/><Relationship Id="rId277" Type="http://schemas.openxmlformats.org/officeDocument/2006/relationships/oleObject" Target="embeddings/oleObject197.bin"/><Relationship Id="rId116" Type="http://schemas.openxmlformats.org/officeDocument/2006/relationships/oleObject" Target="embeddings/oleObject59.bin"/><Relationship Id="rId137" Type="http://schemas.openxmlformats.org/officeDocument/2006/relationships/oleObject" Target="embeddings/oleObject80.bin"/><Relationship Id="rId158" Type="http://schemas.openxmlformats.org/officeDocument/2006/relationships/oleObject" Target="embeddings/oleObject101.bin"/><Relationship Id="rId20" Type="http://schemas.openxmlformats.org/officeDocument/2006/relationships/image" Target="media/image6.wmf"/><Relationship Id="rId41" Type="http://schemas.openxmlformats.org/officeDocument/2006/relationships/oleObject" Target="embeddings/oleObject16.bin"/><Relationship Id="rId62" Type="http://schemas.openxmlformats.org/officeDocument/2006/relationships/image" Target="media/image26.wmf"/><Relationship Id="rId83" Type="http://schemas.openxmlformats.org/officeDocument/2006/relationships/image" Target="media/image36.png"/><Relationship Id="rId179" Type="http://schemas.openxmlformats.org/officeDocument/2006/relationships/oleObject" Target="embeddings/oleObject122.bin"/><Relationship Id="rId190" Type="http://schemas.openxmlformats.org/officeDocument/2006/relationships/oleObject" Target="embeddings/oleObject125.bin"/><Relationship Id="rId204" Type="http://schemas.openxmlformats.org/officeDocument/2006/relationships/image" Target="media/image61.wmf"/><Relationship Id="rId225" Type="http://schemas.openxmlformats.org/officeDocument/2006/relationships/oleObject" Target="embeddings/oleObject150.bin"/><Relationship Id="rId246" Type="http://schemas.openxmlformats.org/officeDocument/2006/relationships/oleObject" Target="embeddings/oleObject166.bin"/><Relationship Id="rId267" Type="http://schemas.openxmlformats.org/officeDocument/2006/relationships/oleObject" Target="embeddings/oleObject187.bin"/><Relationship Id="rId288" Type="http://schemas.openxmlformats.org/officeDocument/2006/relationships/oleObject" Target="embeddings/oleObject208.bin"/><Relationship Id="rId106" Type="http://schemas.openxmlformats.org/officeDocument/2006/relationships/oleObject" Target="embeddings/oleObject51.bin"/><Relationship Id="rId127" Type="http://schemas.openxmlformats.org/officeDocument/2006/relationships/oleObject" Target="embeddings/oleObject70.bin"/><Relationship Id="rId10" Type="http://schemas.openxmlformats.org/officeDocument/2006/relationships/image" Target="media/image1.wmf"/><Relationship Id="rId31" Type="http://schemas.openxmlformats.org/officeDocument/2006/relationships/oleObject" Target="embeddings/oleObject11.bin"/><Relationship Id="rId52" Type="http://schemas.openxmlformats.org/officeDocument/2006/relationships/oleObject" Target="embeddings/oleObject22.bin"/><Relationship Id="rId73" Type="http://schemas.openxmlformats.org/officeDocument/2006/relationships/image" Target="media/image30.wmf"/><Relationship Id="rId94" Type="http://schemas.openxmlformats.org/officeDocument/2006/relationships/oleObject" Target="embeddings/oleObject43.bin"/><Relationship Id="rId148" Type="http://schemas.openxmlformats.org/officeDocument/2006/relationships/oleObject" Target="embeddings/oleObject91.bin"/><Relationship Id="rId169" Type="http://schemas.openxmlformats.org/officeDocument/2006/relationships/oleObject" Target="embeddings/oleObject112.bin"/><Relationship Id="rId4" Type="http://schemas.openxmlformats.org/officeDocument/2006/relationships/styles" Target="styles.xml"/><Relationship Id="rId180" Type="http://schemas.openxmlformats.org/officeDocument/2006/relationships/oleObject" Target="embeddings/oleObject123.bin"/><Relationship Id="rId215" Type="http://schemas.openxmlformats.org/officeDocument/2006/relationships/oleObject" Target="embeddings/oleObject142.bin"/><Relationship Id="rId236" Type="http://schemas.openxmlformats.org/officeDocument/2006/relationships/oleObject" Target="embeddings/oleObject156.bin"/><Relationship Id="rId257" Type="http://schemas.openxmlformats.org/officeDocument/2006/relationships/oleObject" Target="embeddings/oleObject177.bin"/><Relationship Id="rId278" Type="http://schemas.openxmlformats.org/officeDocument/2006/relationships/oleObject" Target="embeddings/oleObject198.bin"/><Relationship Id="rId42" Type="http://schemas.openxmlformats.org/officeDocument/2006/relationships/image" Target="media/image17.wmf"/><Relationship Id="rId84" Type="http://schemas.openxmlformats.org/officeDocument/2006/relationships/image" Target="media/image37.png"/><Relationship Id="rId138" Type="http://schemas.openxmlformats.org/officeDocument/2006/relationships/oleObject" Target="embeddings/oleObject81.bin"/><Relationship Id="rId191" Type="http://schemas.openxmlformats.org/officeDocument/2006/relationships/image" Target="media/image57.wmf"/><Relationship Id="rId205" Type="http://schemas.openxmlformats.org/officeDocument/2006/relationships/oleObject" Target="embeddings/oleObject135.bin"/><Relationship Id="rId247" Type="http://schemas.openxmlformats.org/officeDocument/2006/relationships/oleObject" Target="embeddings/oleObject167.bin"/><Relationship Id="rId107" Type="http://schemas.openxmlformats.org/officeDocument/2006/relationships/image" Target="media/image47.wmf"/><Relationship Id="rId289" Type="http://schemas.openxmlformats.org/officeDocument/2006/relationships/oleObject" Target="embeddings/oleObject209.bin"/><Relationship Id="rId11" Type="http://schemas.openxmlformats.org/officeDocument/2006/relationships/oleObject" Target="embeddings/oleObject1.bin"/><Relationship Id="rId53" Type="http://schemas.openxmlformats.org/officeDocument/2006/relationships/oleObject" Target="embeddings/oleObject23.bin"/><Relationship Id="rId149" Type="http://schemas.openxmlformats.org/officeDocument/2006/relationships/oleObject" Target="embeddings/oleObject92.bin"/><Relationship Id="rId95" Type="http://schemas.openxmlformats.org/officeDocument/2006/relationships/oleObject" Target="embeddings/oleObject44.bin"/><Relationship Id="rId160" Type="http://schemas.openxmlformats.org/officeDocument/2006/relationships/oleObject" Target="embeddings/oleObject103.bin"/><Relationship Id="rId216" Type="http://schemas.openxmlformats.org/officeDocument/2006/relationships/oleObject" Target="embeddings/oleObject143.bin"/><Relationship Id="rId258" Type="http://schemas.openxmlformats.org/officeDocument/2006/relationships/oleObject" Target="embeddings/oleObject178.bin"/><Relationship Id="rId22" Type="http://schemas.openxmlformats.org/officeDocument/2006/relationships/image" Target="media/image7.wmf"/><Relationship Id="rId64" Type="http://schemas.openxmlformats.org/officeDocument/2006/relationships/image" Target="media/image27.wmf"/><Relationship Id="rId118" Type="http://schemas.openxmlformats.org/officeDocument/2006/relationships/oleObject" Target="embeddings/oleObject61.bin"/><Relationship Id="rId171" Type="http://schemas.openxmlformats.org/officeDocument/2006/relationships/oleObject" Target="embeddings/oleObject114.bin"/><Relationship Id="rId227" Type="http://schemas.openxmlformats.org/officeDocument/2006/relationships/oleObject" Target="embeddings/oleObject151.bin"/><Relationship Id="rId269" Type="http://schemas.openxmlformats.org/officeDocument/2006/relationships/oleObject" Target="embeddings/oleObject189.bin"/></Relationships>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6016B-AFDF-43DA-8C31-C0AC5E3C6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2011</TotalTime>
  <Pages>32</Pages>
  <Words>11024</Words>
  <Characters>13782</Characters>
  <Application>Microsoft Office Word</Application>
  <DocSecurity>0</DocSecurity>
  <Lines>1252</Lines>
  <Paragraphs>1078</Paragraphs>
  <ScaleCrop>false</ScaleCrop>
  <Company/>
  <LinksUpToDate>false</LinksUpToDate>
  <CharactersWithSpaces>23728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dengxifeng@pku.edu.cn</dc:creator>
  <cp:keywords/>
  <dc:description/>
  <cp:lastModifiedBy>Ljinjin</cp:lastModifiedBy>
  <cp:revision>255</cp:revision>
  <cp:lastPrinted>2019-04-15T06:27:00Z</cp:lastPrinted>
  <dcterms:created xsi:type="dcterms:W3CDTF">2023-05-20T10:24:00Z</dcterms:created>
  <dcterms:modified xsi:type="dcterms:W3CDTF">2023-05-22T21:45:00Z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Number2">
    <vt:lpwstr>(#S1.#E1)</vt:lpwstr>
  </property>
  <property fmtid="{D5CDD505-2E9C-101B-9397-08002B2CF9AE}" pid="4" name="AMEquationSection">
    <vt:lpwstr>1</vt:lpwstr>
  </property>
</Properties>
</file>