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电子信息 </w:t>
      </w:r>
      <w:r>
        <w:rPr>
          <w:rFonts w:hint="eastAsia" w:ascii="黑体" w:eastAsia="黑体"/>
          <w:sz w:val="32"/>
          <w:szCs w:val="32"/>
        </w:rPr>
        <w:t>系毕业设计任务书</w:t>
      </w:r>
    </w:p>
    <w:tbl>
      <w:tblPr>
        <w:tblStyle w:val="6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30"/>
        <w:gridCol w:w="2980"/>
        <w:gridCol w:w="1701"/>
        <w:gridCol w:w="1701"/>
        <w:gridCol w:w="18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课题名称</w:t>
            </w:r>
          </w:p>
        </w:tc>
        <w:tc>
          <w:tcPr>
            <w:tcW w:w="824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100"/>
                <w:sz w:val="24"/>
                <w:szCs w:val="24"/>
                <w:lang w:val="en-US" w:eastAsia="zh-CN"/>
              </w:rPr>
              <w:t>基于MySQL的天宇旅游信息管理系统的设计与制作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设计类别</w:t>
            </w:r>
          </w:p>
        </w:tc>
        <w:tc>
          <w:tcPr>
            <w:tcW w:w="824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（ √ ）产品设计     （   ）工艺设计    （    ）方案设计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号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电子信箱/QQ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李雨龙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18移动1班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  <w:r>
              <w:rPr>
                <w:sz w:val="24"/>
                <w:szCs w:val="24"/>
              </w:rPr>
              <w:t>430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01212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17673845270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17673845270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/>
                <w:sz w:val="24"/>
              </w:rPr>
              <w:t>院内导师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教研室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  称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电子信箱/QQ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唐勇军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移动互联应用技术</w:t>
            </w:r>
            <w:bookmarkStart w:id="0" w:name="_GoBack"/>
            <w:bookmarkEnd w:id="0"/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18974717518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1395433301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院外导师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  位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职称 /职务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电子信箱/QQ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朱超超</w:t>
            </w:r>
          </w:p>
        </w:tc>
        <w:tc>
          <w:tcPr>
            <w:tcW w:w="298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湖南省青鸟博宇互联网有限公司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13170342466</w:t>
            </w:r>
          </w:p>
        </w:tc>
        <w:tc>
          <w:tcPr>
            <w:tcW w:w="185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237384628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47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设计目标和任务</w:t>
            </w:r>
          </w:p>
        </w:tc>
        <w:tc>
          <w:tcPr>
            <w:tcW w:w="8240" w:type="dxa"/>
            <w:gridSpan w:val="4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一、目标</w:t>
            </w:r>
          </w:p>
          <w:p>
            <w:pPr>
              <w:spacing w:line="400" w:lineRule="exact"/>
              <w:ind w:firstLine="480" w:firstLineChars="200"/>
              <w:jc w:val="both"/>
              <w:rPr>
                <w:rFonts w:hint="default" w:eastAsia="宋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1.通过MySQL设计实践，</w:t>
            </w: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的一般工作流程，掌握</w:t>
            </w:r>
            <w:r>
              <w:rPr>
                <w:rFonts w:hint="eastAsia"/>
                <w:sz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</w:rPr>
              <w:t>技术应用技能，</w:t>
            </w:r>
            <w:r>
              <w:rPr>
                <w:rFonts w:hint="eastAsia"/>
                <w:sz w:val="24"/>
                <w:szCs w:val="24"/>
              </w:rPr>
              <w:t>提高自己的专业水平</w:t>
            </w:r>
            <w:r>
              <w:rPr>
                <w:rFonts w:hint="eastAsia"/>
                <w:sz w:val="24"/>
              </w:rPr>
              <w:t xml:space="preserve">； </w:t>
            </w:r>
          </w:p>
          <w:p>
            <w:pPr>
              <w:ind w:firstLine="480" w:firstLineChars="200"/>
              <w:jc w:val="both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hint="eastAsia"/>
                <w:sz w:val="24"/>
              </w:rPr>
              <w:t>通过设计与制作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、参与毕业答辩、整理毕业设计资料和进行工作总结，为以后参加工作奠定基础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360" w:lineRule="auto"/>
              <w:jc w:val="both"/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二、任务</w:t>
            </w:r>
          </w:p>
          <w:p>
            <w:pPr>
              <w:ind w:firstLine="480" w:firstLineChars="20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．通过文献调研与企业/行业走访调研，掌握</w:t>
            </w:r>
            <w:r>
              <w:rPr>
                <w:rFonts w:hint="eastAsia"/>
                <w:sz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</w:rPr>
              <w:t>的工作流程；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．通过学习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</w:rPr>
              <w:t>，掌握</w:t>
            </w:r>
            <w:r>
              <w:rPr>
                <w:rFonts w:hint="eastAsia"/>
                <w:sz w:val="24"/>
                <w:szCs w:val="24"/>
              </w:rPr>
              <w:t>其</w:t>
            </w:r>
            <w:r>
              <w:rPr>
                <w:rFonts w:hint="eastAsia"/>
                <w:sz w:val="24"/>
              </w:rPr>
              <w:t>功能、操作技能和实践应用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482" w:firstLineChars="200"/>
              <w:jc w:val="both"/>
              <w:rPr>
                <w:rFonts w:hint="default" w:eastAsia="宋体"/>
                <w:b/>
                <w:bCs/>
                <w:color w:val="FF0000"/>
                <w:sz w:val="24"/>
                <w:lang w:val="en-US" w:eastAsia="zh-CN"/>
              </w:rPr>
            </w:pPr>
          </w:p>
          <w:p>
            <w:pPr>
              <w:spacing w:line="400" w:lineRule="exact"/>
              <w:ind w:firstLine="482" w:firstLineChars="200"/>
              <w:jc w:val="both"/>
              <w:rPr>
                <w:rFonts w:hint="eastAsia"/>
                <w:b/>
                <w:bCs/>
                <w:color w:val="FF0000"/>
                <w:sz w:val="24"/>
              </w:rPr>
            </w:pPr>
          </w:p>
          <w:p>
            <w:pPr>
              <w:spacing w:line="400" w:lineRule="exact"/>
              <w:ind w:firstLine="482" w:firstLineChars="200"/>
              <w:jc w:val="both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16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实施步骤和方法</w:t>
            </w:r>
          </w:p>
        </w:tc>
        <w:tc>
          <w:tcPr>
            <w:tcW w:w="8240" w:type="dxa"/>
            <w:gridSpan w:val="4"/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一、实施步骤</w:t>
            </w:r>
          </w:p>
          <w:p>
            <w:pPr>
              <w:spacing w:line="400" w:lineRule="exact"/>
              <w:ind w:firstLine="540" w:firstLineChars="225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</w:rPr>
              <w:t>第一阶段</w:t>
            </w:r>
            <w:r>
              <w:rPr>
                <w:rFonts w:hint="eastAsia"/>
                <w:sz w:val="24"/>
                <w:szCs w:val="24"/>
              </w:rPr>
              <w:t>：查阅文献资料，学习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szCs w:val="24"/>
              </w:rPr>
              <w:t>知识，掌握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szCs w:val="24"/>
              </w:rPr>
              <w:t>的基本流程和技能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spacing w:line="320" w:lineRule="exact"/>
              <w:ind w:firstLine="480" w:firstLineChars="20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第二阶段</w:t>
            </w:r>
            <w:r>
              <w:rPr>
                <w:rFonts w:hint="eastAsia"/>
                <w:sz w:val="24"/>
              </w:rPr>
              <w:t>：借鉴经典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，确定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功能及结构。</w:t>
            </w:r>
          </w:p>
          <w:p>
            <w:pPr>
              <w:spacing w:line="320" w:lineRule="exact"/>
              <w:ind w:firstLine="480" w:firstLineChars="200"/>
              <w:jc w:val="both"/>
              <w:rPr>
                <w:rFonts w:hint="eastAsia" w:ascii="宋体" w:hAnsi="宋体" w:eastAsia="宋体" w:cs="宋体"/>
                <w:color w:val="auto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第三阶段：收集、准备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建设素材，利用</w:t>
            </w:r>
            <w:r>
              <w:rPr>
                <w:rFonts w:hint="eastAsia"/>
                <w:sz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</w:rPr>
              <w:t>工具进行</w:t>
            </w:r>
            <w:r>
              <w:rPr>
                <w:rFonts w:hint="eastAsia" w:ascii="宋体" w:hAnsi="宋体" w:eastAsia="宋体" w:cs="宋体"/>
                <w:color w:val="auto"/>
                <w:w w:val="100"/>
                <w:sz w:val="24"/>
                <w:szCs w:val="24"/>
                <w:lang w:val="en-US" w:eastAsia="zh-CN"/>
              </w:rPr>
              <w:t>天宇旅游信息管理系统的设计与制作。</w:t>
            </w:r>
          </w:p>
          <w:p>
            <w:pPr>
              <w:spacing w:line="320" w:lineRule="exact"/>
              <w:ind w:firstLine="480" w:firstLineChars="200"/>
              <w:jc w:val="both"/>
              <w:rPr>
                <w:rFonts w:ascii="宋体" w:hAnsi="宋体"/>
                <w:sz w:val="24"/>
                <w:lang w:bidi="ar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  <w:lang w:val="en-US" w:eastAsia="zh-CN"/>
              </w:rPr>
              <w:t>四</w:t>
            </w:r>
            <w:r>
              <w:rPr>
                <w:rFonts w:hint="eastAsia"/>
                <w:sz w:val="24"/>
              </w:rPr>
              <w:t>阶段：</w:t>
            </w:r>
            <w:r>
              <w:rPr>
                <w:rFonts w:hint="eastAsia" w:ascii="宋体" w:hAnsi="宋体"/>
                <w:sz w:val="24"/>
                <w:lang w:bidi="ar"/>
              </w:rPr>
              <w:t>撰写说明书、资料整理、准备毕业设计成果上传。</w:t>
            </w: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lang w:bidi="ar"/>
              </w:rPr>
              <w:t>第</w:t>
            </w:r>
            <w:r>
              <w:rPr>
                <w:rFonts w:hint="eastAsia" w:ascii="宋体" w:hAnsi="宋体"/>
                <w:sz w:val="24"/>
                <w:lang w:val="en-US" w:eastAsia="zh-CN" w:bidi="ar"/>
              </w:rPr>
              <w:t>五</w:t>
            </w:r>
            <w:r>
              <w:rPr>
                <w:rFonts w:hint="eastAsia" w:ascii="宋体" w:hAnsi="宋体"/>
                <w:sz w:val="24"/>
                <w:lang w:bidi="ar"/>
              </w:rPr>
              <w:t>阶段</w:t>
            </w:r>
            <w:r>
              <w:rPr>
                <w:rFonts w:hint="eastAsia"/>
                <w:sz w:val="24"/>
              </w:rPr>
              <w:t>：完成毕业设计答辩。</w:t>
            </w:r>
          </w:p>
          <w:p>
            <w:pPr>
              <w:spacing w:line="360" w:lineRule="auto"/>
              <w:jc w:val="both"/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二、主要方法</w:t>
            </w:r>
          </w:p>
          <w:p>
            <w:pPr>
              <w:spacing w:line="360" w:lineRule="exact"/>
              <w:ind w:firstLine="480" w:firstLineChars="2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文献法：查阅相关技术资料；</w:t>
            </w:r>
          </w:p>
          <w:p>
            <w:pPr>
              <w:spacing w:line="360" w:lineRule="exact"/>
              <w:ind w:firstLine="480" w:firstLineChars="2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研究法：研究类似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创建</w:t>
            </w:r>
            <w:r>
              <w:rPr>
                <w:rFonts w:hint="eastAsia"/>
                <w:sz w:val="24"/>
                <w:szCs w:val="24"/>
              </w:rPr>
              <w:t>过程、方法和技术</w:t>
            </w:r>
            <w:r>
              <w:rPr>
                <w:rFonts w:hint="eastAsia"/>
                <w:sz w:val="24"/>
                <w:szCs w:val="24"/>
                <w:lang w:eastAsia="zh-CN"/>
              </w:rPr>
              <w:t>；</w:t>
            </w:r>
          </w:p>
          <w:p>
            <w:pPr>
              <w:spacing w:line="360" w:lineRule="exact"/>
              <w:ind w:firstLine="480" w:firstLineChars="20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交流法：与同学进行交流讨论。</w:t>
            </w: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  <w:p>
            <w:pPr>
              <w:spacing w:line="400" w:lineRule="exact"/>
              <w:ind w:firstLine="540" w:firstLineChars="225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134" w:right="1134" w:bottom="850" w:left="1417" w:header="567" w:footer="567" w:gutter="0"/>
          <w:cols w:space="720" w:num="1"/>
          <w:docGrid w:type="lines" w:linePitch="312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80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148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进度安排</w:t>
            </w:r>
          </w:p>
        </w:tc>
        <w:tc>
          <w:tcPr>
            <w:tcW w:w="8090" w:type="dxa"/>
            <w:noWrap w:val="0"/>
            <w:vAlign w:val="center"/>
          </w:tcPr>
          <w:p>
            <w:pPr>
              <w:spacing w:line="360" w:lineRule="exact"/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4"/>
              </w:rPr>
              <w:t>任务下达时间：</w:t>
            </w:r>
          </w:p>
          <w:p>
            <w:pPr>
              <w:spacing w:after="156" w:afterLines="50" w:line="360" w:lineRule="exact"/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4"/>
              </w:rPr>
              <w:t xml:space="preserve">   </w:t>
            </w:r>
            <w:r>
              <w:rPr>
                <w:rFonts w:hint="eastAsia" w:ascii="Arial" w:hAnsi="Arial"/>
                <w:color w:val="0000FF"/>
                <w:sz w:val="24"/>
              </w:rPr>
              <w:t>2020</w:t>
            </w:r>
            <w:r>
              <w:rPr>
                <w:rFonts w:hint="eastAsia" w:ascii="Arial" w:hAnsi="Arial"/>
                <w:sz w:val="24"/>
              </w:rPr>
              <w:t xml:space="preserve"> 年 </w:t>
            </w:r>
            <w:r>
              <w:rPr>
                <w:rFonts w:hint="eastAsia"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 xml:space="preserve"> 月 0</w:t>
            </w:r>
            <w:r>
              <w:rPr>
                <w:rFonts w:hint="eastAsia" w:ascii="Arial" w:hAnsi="Arial"/>
                <w:color w:val="0000FF"/>
                <w:sz w:val="24"/>
              </w:rPr>
              <w:t>9</w:t>
            </w:r>
            <w:r>
              <w:rPr>
                <w:rFonts w:hint="eastAsia" w:ascii="Arial" w:hAnsi="Arial"/>
                <w:sz w:val="24"/>
              </w:rPr>
              <w:t xml:space="preserve"> 日 </w:t>
            </w:r>
          </w:p>
          <w:p>
            <w:pPr>
              <w:spacing w:line="360" w:lineRule="exac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毕业设计开始与完成任务日期：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 xml:space="preserve">  </w:t>
            </w:r>
            <w:r>
              <w:rPr>
                <w:rFonts w:hint="eastAsia" w:ascii="Arial" w:hAnsi="Arial"/>
                <w:sz w:val="24"/>
              </w:rPr>
              <w:t xml:space="preserve"> </w:t>
            </w:r>
            <w:r>
              <w:rPr>
                <w:rFonts w:hint="eastAsia" w:ascii="Arial" w:hAnsi="Arial"/>
                <w:color w:val="0000FF"/>
                <w:sz w:val="24"/>
              </w:rPr>
              <w:t>2020</w:t>
            </w:r>
            <w:r>
              <w:rPr>
                <w:rFonts w:hint="eastAsia" w:ascii="Arial" w:hAnsi="Arial"/>
                <w:sz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</w:rPr>
              <w:t xml:space="preserve">年 </w:t>
            </w:r>
            <w:r>
              <w:rPr>
                <w:rFonts w:hint="eastAsia"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</w:rPr>
              <w:t xml:space="preserve">月 </w:t>
            </w:r>
            <w:r>
              <w:rPr>
                <w:rFonts w:hint="eastAsia" w:ascii="Arial" w:hAnsi="Arial"/>
                <w:color w:val="0000FF"/>
                <w:sz w:val="24"/>
              </w:rPr>
              <w:t>13</w:t>
            </w:r>
            <w:r>
              <w:rPr>
                <w:rFonts w:hint="eastAsia" w:ascii="Arial" w:hAnsi="Arial" w:cs="Arial"/>
                <w:sz w:val="24"/>
              </w:rPr>
              <w:t xml:space="preserve"> 日    至     </w:t>
            </w:r>
            <w:r>
              <w:rPr>
                <w:rFonts w:hint="eastAsia" w:ascii="Arial" w:hAnsi="Arial"/>
                <w:color w:val="0000FF"/>
                <w:sz w:val="24"/>
              </w:rPr>
              <w:t>2020</w:t>
            </w:r>
            <w:r>
              <w:rPr>
                <w:rFonts w:hint="eastAsia" w:ascii="Arial" w:hAnsi="Arial" w:cs="Arial"/>
                <w:sz w:val="24"/>
              </w:rPr>
              <w:t xml:space="preserve"> 年 </w:t>
            </w:r>
            <w:r>
              <w:rPr>
                <w:rFonts w:hint="eastAsia" w:ascii="Arial" w:hAnsi="Arial"/>
                <w:color w:val="0000FF"/>
                <w:sz w:val="24"/>
              </w:rPr>
              <w:t>12</w:t>
            </w:r>
            <w:r>
              <w:rPr>
                <w:rFonts w:hint="eastAsia" w:ascii="Arial" w:hAnsi="Arial" w:cs="Arial"/>
                <w:sz w:val="24"/>
              </w:rPr>
              <w:t xml:space="preserve"> 月 </w:t>
            </w:r>
            <w:r>
              <w:rPr>
                <w:rFonts w:hint="eastAsia" w:ascii="Arial" w:hAnsi="Arial"/>
                <w:color w:val="0000FF"/>
                <w:sz w:val="24"/>
              </w:rPr>
              <w:t>14</w:t>
            </w:r>
            <w:r>
              <w:rPr>
                <w:rFonts w:hint="eastAsia" w:ascii="Arial" w:hAnsi="Arial"/>
                <w:sz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</w:rPr>
              <w:t>日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进度安排：</w:t>
            </w:r>
          </w:p>
          <w:p>
            <w:pPr>
              <w:spacing w:line="36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hint="eastAsia" w:ascii="Arial" w:hAnsi="Arial"/>
                <w:color w:val="0000FF"/>
                <w:sz w:val="24"/>
              </w:rPr>
              <w:t>(</w:t>
            </w:r>
            <w:r>
              <w:rPr>
                <w:rFonts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color w:val="0000FF"/>
                <w:sz w:val="24"/>
              </w:rPr>
              <w:t xml:space="preserve">) </w:t>
            </w:r>
            <w:r>
              <w:rPr>
                <w:rFonts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ascii="Arial" w:hAnsi="Arial"/>
                <w:color w:val="0000FF"/>
                <w:sz w:val="24"/>
              </w:rPr>
              <w:t>13</w:t>
            </w:r>
            <w:r>
              <w:rPr>
                <w:rFonts w:hint="eastAsia" w:ascii="Arial" w:hAnsi="Arial"/>
                <w:sz w:val="24"/>
              </w:rPr>
              <w:t>日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15</w:t>
            </w:r>
            <w:r>
              <w:rPr>
                <w:rFonts w:hint="eastAsia" w:ascii="Arial" w:hAnsi="Arial"/>
                <w:sz w:val="24"/>
              </w:rPr>
              <w:t>日，确定需求，学习文献，调研案例；</w:t>
            </w:r>
          </w:p>
          <w:p>
            <w:pPr>
              <w:spacing w:line="36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hint="eastAsia" w:ascii="Arial" w:hAnsi="Arial"/>
                <w:color w:val="0000FF"/>
                <w:sz w:val="24"/>
              </w:rPr>
              <w:t>(</w:t>
            </w:r>
            <w:r>
              <w:rPr>
                <w:rFonts w:ascii="Arial" w:hAnsi="Arial"/>
                <w:color w:val="0000FF"/>
                <w:sz w:val="24"/>
              </w:rPr>
              <w:t>2</w:t>
            </w:r>
            <w:r>
              <w:rPr>
                <w:rFonts w:hint="eastAsia" w:ascii="Arial" w:hAnsi="Arial"/>
                <w:color w:val="0000FF"/>
                <w:sz w:val="24"/>
              </w:rPr>
              <w:t xml:space="preserve">) </w:t>
            </w:r>
            <w:r>
              <w:rPr>
                <w:rFonts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color w:val="0000FF"/>
                <w:sz w:val="24"/>
              </w:rPr>
              <w:t>5</w:t>
            </w:r>
            <w:r>
              <w:rPr>
                <w:rFonts w:hint="eastAsia" w:ascii="Arial" w:hAnsi="Arial"/>
                <w:sz w:val="24"/>
              </w:rPr>
              <w:t>日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18</w:t>
            </w:r>
            <w:r>
              <w:rPr>
                <w:rFonts w:hint="eastAsia" w:ascii="Arial" w:hAnsi="Arial"/>
                <w:sz w:val="24"/>
              </w:rPr>
              <w:t>日，根据需求确定功能结构，完成作品规划设计；</w:t>
            </w:r>
          </w:p>
          <w:p>
            <w:pPr>
              <w:spacing w:line="36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color w:val="0000FF"/>
                <w:sz w:val="24"/>
              </w:rPr>
              <w:t xml:space="preserve"> </w:t>
            </w:r>
            <w:r>
              <w:rPr>
                <w:rFonts w:hint="eastAsia" w:ascii="Arial" w:hAnsi="Arial"/>
                <w:color w:val="0000FF"/>
                <w:sz w:val="24"/>
              </w:rPr>
              <w:t>(</w:t>
            </w:r>
            <w:r>
              <w:rPr>
                <w:rFonts w:ascii="Arial" w:hAnsi="Arial"/>
                <w:color w:val="0000FF"/>
                <w:sz w:val="24"/>
              </w:rPr>
              <w:t>3</w:t>
            </w:r>
            <w:r>
              <w:rPr>
                <w:rFonts w:hint="eastAsia" w:ascii="Arial" w:hAnsi="Arial"/>
                <w:sz w:val="24"/>
              </w:rPr>
              <w:t xml:space="preserve">) </w:t>
            </w:r>
            <w:r>
              <w:rPr>
                <w:rFonts w:ascii="Arial" w:hAnsi="Arial"/>
                <w:color w:val="0000FF"/>
                <w:sz w:val="24"/>
              </w:rPr>
              <w:t>11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18</w:t>
            </w:r>
            <w:r>
              <w:rPr>
                <w:rFonts w:hint="eastAsia" w:ascii="Arial" w:hAnsi="Arial"/>
                <w:sz w:val="24"/>
              </w:rPr>
              <w:t>日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30</w:t>
            </w:r>
            <w:r>
              <w:rPr>
                <w:rFonts w:hint="eastAsia" w:ascii="Arial" w:hAnsi="Arial"/>
                <w:sz w:val="24"/>
              </w:rPr>
              <w:t>日，根据规划设计完成作品设计与制作；</w:t>
            </w:r>
          </w:p>
          <w:p>
            <w:pPr>
              <w:spacing w:line="36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color w:val="0000FF"/>
                <w:sz w:val="24"/>
              </w:rPr>
              <w:t xml:space="preserve"> </w:t>
            </w:r>
            <w:r>
              <w:rPr>
                <w:rFonts w:hint="eastAsia" w:ascii="Arial" w:hAnsi="Arial"/>
                <w:color w:val="0000FF"/>
                <w:sz w:val="24"/>
              </w:rPr>
              <w:t>(</w:t>
            </w:r>
            <w:r>
              <w:rPr>
                <w:rFonts w:ascii="Arial" w:hAnsi="Arial"/>
                <w:color w:val="0000FF"/>
                <w:sz w:val="24"/>
              </w:rPr>
              <w:t>4</w:t>
            </w:r>
            <w:r>
              <w:rPr>
                <w:rFonts w:hint="eastAsia" w:ascii="Arial" w:hAnsi="Arial"/>
                <w:color w:val="0000FF"/>
                <w:sz w:val="24"/>
              </w:rPr>
              <w:t xml:space="preserve">) </w:t>
            </w:r>
            <w:r>
              <w:rPr>
                <w:rFonts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color w:val="0000FF"/>
                <w:sz w:val="24"/>
              </w:rPr>
              <w:t>2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01</w:t>
            </w:r>
            <w:r>
              <w:rPr>
                <w:rFonts w:hint="eastAsia" w:ascii="Arial" w:hAnsi="Arial"/>
                <w:sz w:val="24"/>
              </w:rPr>
              <w:t>日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color w:val="0000FF"/>
                <w:sz w:val="24"/>
              </w:rPr>
              <w:t>12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07</w:t>
            </w:r>
            <w:r>
              <w:rPr>
                <w:rFonts w:hint="eastAsia" w:ascii="Arial" w:hAnsi="Arial"/>
                <w:sz w:val="24"/>
              </w:rPr>
              <w:t>日，测试</w:t>
            </w:r>
            <w:r>
              <w:rPr>
                <w:rFonts w:ascii="Arial" w:hAnsi="Arial"/>
                <w:sz w:val="24"/>
              </w:rPr>
              <w:t>/</w:t>
            </w:r>
            <w:r>
              <w:rPr>
                <w:rFonts w:hint="eastAsia" w:ascii="Arial" w:hAnsi="Arial"/>
                <w:sz w:val="24"/>
              </w:rPr>
              <w:t>优化作品，准备撰写毕业设计说明书；</w:t>
            </w:r>
          </w:p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color w:val="0000FF"/>
                <w:sz w:val="24"/>
              </w:rPr>
              <w:t xml:space="preserve">  </w:t>
            </w:r>
            <w:r>
              <w:rPr>
                <w:rFonts w:hint="eastAsia" w:ascii="Arial" w:hAnsi="Arial"/>
                <w:color w:val="0000FF"/>
                <w:sz w:val="24"/>
              </w:rPr>
              <w:t>(</w:t>
            </w:r>
            <w:r>
              <w:rPr>
                <w:rFonts w:ascii="Arial" w:hAnsi="Arial"/>
                <w:color w:val="0000FF"/>
                <w:sz w:val="24"/>
              </w:rPr>
              <w:t>5</w:t>
            </w:r>
            <w:r>
              <w:rPr>
                <w:rFonts w:hint="eastAsia" w:ascii="Arial" w:hAnsi="Arial"/>
                <w:color w:val="0000FF"/>
                <w:sz w:val="24"/>
              </w:rPr>
              <w:t xml:space="preserve">) </w:t>
            </w:r>
            <w:r>
              <w:rPr>
                <w:rFonts w:ascii="Arial" w:hAnsi="Arial"/>
                <w:color w:val="0000FF"/>
                <w:sz w:val="24"/>
              </w:rPr>
              <w:t>12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hint="eastAsia" w:ascii="Arial" w:hAnsi="Arial"/>
                <w:color w:val="0000FF"/>
                <w:sz w:val="24"/>
              </w:rPr>
              <w:t>07</w:t>
            </w:r>
            <w:r>
              <w:rPr>
                <w:rFonts w:hint="eastAsia" w:ascii="Arial" w:hAnsi="Arial"/>
                <w:sz w:val="24"/>
              </w:rPr>
              <w:t>日</w:t>
            </w:r>
            <w:r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color w:val="0000FF"/>
                <w:sz w:val="24"/>
              </w:rPr>
              <w:t>12</w:t>
            </w:r>
            <w:r>
              <w:rPr>
                <w:rFonts w:hint="eastAsia" w:ascii="Arial" w:hAnsi="Arial"/>
                <w:sz w:val="24"/>
              </w:rPr>
              <w:t>月</w:t>
            </w:r>
            <w:r>
              <w:rPr>
                <w:rFonts w:ascii="Arial" w:hAnsi="Arial"/>
                <w:color w:val="0000FF"/>
                <w:sz w:val="24"/>
              </w:rPr>
              <w:t>1</w:t>
            </w:r>
            <w:r>
              <w:rPr>
                <w:rFonts w:hint="eastAsia" w:ascii="Arial" w:hAnsi="Arial"/>
                <w:color w:val="0000FF"/>
                <w:sz w:val="24"/>
              </w:rPr>
              <w:t>4</w:t>
            </w:r>
            <w:r>
              <w:rPr>
                <w:rFonts w:hint="eastAsia" w:ascii="Arial" w:hAnsi="Arial"/>
                <w:sz w:val="24"/>
              </w:rPr>
              <w:t>日，编写毕业设计说明书，整理毕业设计资料及毕业设计成果，准备答辩。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4" w:hRule="atLeast"/>
        </w:trPr>
        <w:tc>
          <w:tcPr>
            <w:tcW w:w="148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成果表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现形式</w:t>
            </w:r>
          </w:p>
        </w:tc>
        <w:tc>
          <w:tcPr>
            <w:tcW w:w="8090" w:type="dxa"/>
            <w:noWrap w:val="0"/>
            <w:vAlign w:val="center"/>
          </w:tcPr>
          <w:p>
            <w:pPr>
              <w:spacing w:line="400" w:lineRule="exact"/>
              <w:rPr>
                <w:rFonts w:ascii="Arial" w:hAnsi="Arial"/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b/>
                <w:sz w:val="24"/>
              </w:rPr>
              <w:t>成</w:t>
            </w:r>
            <w:r>
              <w:rPr>
                <w:rFonts w:hint="eastAsia" w:ascii="Arial" w:hAnsi="Arial"/>
                <w:b/>
                <w:sz w:val="24"/>
              </w:rPr>
              <w:t>果表现形式有：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7"/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4"/>
              </w:rPr>
              <w:t>毕业设计作品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7"/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4"/>
              </w:rPr>
              <w:t>毕业设计说明书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7"/>
              <w:rPr>
                <w:rFonts w:hint="eastAsia" w:ascii="Arial" w:hAnsi="Arial"/>
                <w:sz w:val="24"/>
              </w:rPr>
            </w:pPr>
            <w:r>
              <w:rPr>
                <w:rFonts w:hint="eastAsia" w:ascii="Arial" w:hAnsi="Arial"/>
                <w:sz w:val="24"/>
              </w:rPr>
              <w:t>毕业设计作品图片展示</w:t>
            </w:r>
          </w:p>
          <w:p>
            <w:pPr>
              <w:spacing w:line="400" w:lineRule="exact"/>
              <w:rPr>
                <w:rFonts w:hint="eastAsia" w:ascii="Arial" w:hAnsi="Arial"/>
                <w:sz w:val="24"/>
              </w:rPr>
            </w:pPr>
          </w:p>
          <w:p>
            <w:pPr>
              <w:spacing w:line="400" w:lineRule="exact"/>
              <w:rPr>
                <w:rFonts w:ascii="Arial" w:hAnsi="Arial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48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教研室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意见</w:t>
            </w:r>
          </w:p>
        </w:tc>
        <w:tc>
          <w:tcPr>
            <w:tcW w:w="8090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ind w:right="96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教研室主任签名：  </w:t>
            </w:r>
          </w:p>
          <w:p>
            <w:pPr>
              <w:spacing w:line="360" w:lineRule="auto"/>
              <w:ind w:right="48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年    月 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9" w:hRule="atLeast"/>
        </w:trPr>
        <w:tc>
          <w:tcPr>
            <w:tcW w:w="148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系部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意见</w:t>
            </w:r>
          </w:p>
        </w:tc>
        <w:tc>
          <w:tcPr>
            <w:tcW w:w="8090" w:type="dxa"/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ind w:firstLine="2040" w:firstLineChars="850"/>
              <w:rPr>
                <w:rFonts w:hint="eastAsia"/>
                <w:sz w:val="24"/>
                <w:szCs w:val="24"/>
              </w:rPr>
            </w:pPr>
          </w:p>
          <w:p>
            <w:pPr>
              <w:ind w:firstLine="2040" w:firstLineChars="850"/>
              <w:rPr>
                <w:rFonts w:hint="eastAsia"/>
                <w:sz w:val="24"/>
                <w:szCs w:val="24"/>
              </w:rPr>
            </w:pPr>
          </w:p>
          <w:p>
            <w:pPr>
              <w:ind w:firstLine="2040" w:firstLineChars="850"/>
              <w:rPr>
                <w:rFonts w:hint="eastAsia"/>
                <w:sz w:val="24"/>
                <w:szCs w:val="24"/>
              </w:rPr>
            </w:pPr>
          </w:p>
          <w:p>
            <w:pPr>
              <w:ind w:firstLine="2520" w:firstLineChars="10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系负责人签名：</w:t>
            </w:r>
          </w:p>
          <w:p>
            <w:pPr>
              <w:spacing w:line="360" w:lineRule="auto"/>
              <w:ind w:right="48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年    月     日            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说明：1.此表尽量在一张A4纸上写下全部内容，双面打印。</w:t>
      </w:r>
    </w:p>
    <w:p>
      <w:pPr>
        <w:ind w:firstLine="600" w:firstLineChars="300"/>
        <w:rPr>
          <w:rFonts w:hint="eastAsia"/>
        </w:rPr>
      </w:pPr>
      <w:r>
        <w:rPr>
          <w:rFonts w:hint="eastAsia"/>
        </w:rPr>
        <w:t>2.此表一式两份，指导教师和学生各留存一份。</w:t>
      </w:r>
    </w:p>
    <w:sectPr>
      <w:headerReference r:id="rId4" w:type="default"/>
      <w:type w:val="continuous"/>
      <w:pgSz w:w="11906" w:h="16838"/>
      <w:pgMar w:top="1440" w:right="1134" w:bottom="850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  <w:r>
      <w:drawing>
        <wp:inline distT="0" distB="0" distL="114300" distR="114300">
          <wp:extent cx="2968625" cy="455930"/>
          <wp:effectExtent l="0" t="0" r="3175" b="127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/>
                  </pic:cNvPicPr>
                </pic:nvPicPr>
                <pic:blipFill>
                  <a:blip r:embed="rId1">
                    <a:lum bright="-23999" contrast="54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862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85C34"/>
    <w:multiLevelType w:val="multilevel"/>
    <w:tmpl w:val="62385C34"/>
    <w:lvl w:ilvl="0" w:tentative="0">
      <w:start w:val="1"/>
      <w:numFmt w:val="decimal"/>
      <w:lvlText w:val="%1."/>
      <w:lvlJc w:val="left"/>
      <w:pPr>
        <w:ind w:left="1860" w:hanging="420"/>
      </w:p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19"/>
    <w:rsid w:val="000251F5"/>
    <w:rsid w:val="00083C87"/>
    <w:rsid w:val="00087214"/>
    <w:rsid w:val="0009664E"/>
    <w:rsid w:val="000A0EED"/>
    <w:rsid w:val="000A4AD9"/>
    <w:rsid w:val="001037C4"/>
    <w:rsid w:val="001147B4"/>
    <w:rsid w:val="001475D0"/>
    <w:rsid w:val="00147F4D"/>
    <w:rsid w:val="00165000"/>
    <w:rsid w:val="0017131D"/>
    <w:rsid w:val="001A6297"/>
    <w:rsid w:val="001C74F5"/>
    <w:rsid w:val="001E177C"/>
    <w:rsid w:val="001E3839"/>
    <w:rsid w:val="001F0D46"/>
    <w:rsid w:val="002236F3"/>
    <w:rsid w:val="00237C9F"/>
    <w:rsid w:val="00245BCC"/>
    <w:rsid w:val="002744EE"/>
    <w:rsid w:val="002A5DE0"/>
    <w:rsid w:val="00302ED8"/>
    <w:rsid w:val="00303037"/>
    <w:rsid w:val="00366F7E"/>
    <w:rsid w:val="003C6F6D"/>
    <w:rsid w:val="003D64C1"/>
    <w:rsid w:val="003F3330"/>
    <w:rsid w:val="00424EBC"/>
    <w:rsid w:val="004303EA"/>
    <w:rsid w:val="004315C7"/>
    <w:rsid w:val="00491527"/>
    <w:rsid w:val="004A540D"/>
    <w:rsid w:val="004F3D19"/>
    <w:rsid w:val="0055695C"/>
    <w:rsid w:val="00580547"/>
    <w:rsid w:val="006236EC"/>
    <w:rsid w:val="006302D2"/>
    <w:rsid w:val="00640666"/>
    <w:rsid w:val="006532C2"/>
    <w:rsid w:val="00660A87"/>
    <w:rsid w:val="00670AB7"/>
    <w:rsid w:val="006E20E5"/>
    <w:rsid w:val="006F2389"/>
    <w:rsid w:val="006F2EF3"/>
    <w:rsid w:val="006F7D49"/>
    <w:rsid w:val="0070390B"/>
    <w:rsid w:val="007216E0"/>
    <w:rsid w:val="00730A87"/>
    <w:rsid w:val="007639B3"/>
    <w:rsid w:val="0077615B"/>
    <w:rsid w:val="007B0070"/>
    <w:rsid w:val="007B56C1"/>
    <w:rsid w:val="007D3E30"/>
    <w:rsid w:val="007E1A9F"/>
    <w:rsid w:val="007F06D2"/>
    <w:rsid w:val="00800838"/>
    <w:rsid w:val="00804881"/>
    <w:rsid w:val="00806190"/>
    <w:rsid w:val="00830D77"/>
    <w:rsid w:val="00846B84"/>
    <w:rsid w:val="00855B19"/>
    <w:rsid w:val="008758A7"/>
    <w:rsid w:val="0087666A"/>
    <w:rsid w:val="008B0E0B"/>
    <w:rsid w:val="008C5322"/>
    <w:rsid w:val="008D07FC"/>
    <w:rsid w:val="008E67DE"/>
    <w:rsid w:val="009B2FE9"/>
    <w:rsid w:val="009B457B"/>
    <w:rsid w:val="009C7DE7"/>
    <w:rsid w:val="009E5498"/>
    <w:rsid w:val="009F5242"/>
    <w:rsid w:val="00A00009"/>
    <w:rsid w:val="00A15724"/>
    <w:rsid w:val="00A33908"/>
    <w:rsid w:val="00A626A3"/>
    <w:rsid w:val="00A86194"/>
    <w:rsid w:val="00AA4130"/>
    <w:rsid w:val="00AB0921"/>
    <w:rsid w:val="00AB7C81"/>
    <w:rsid w:val="00AD43D0"/>
    <w:rsid w:val="00B06846"/>
    <w:rsid w:val="00B1180A"/>
    <w:rsid w:val="00B25E43"/>
    <w:rsid w:val="00B647DB"/>
    <w:rsid w:val="00B64E7F"/>
    <w:rsid w:val="00B74AF3"/>
    <w:rsid w:val="00B86EBC"/>
    <w:rsid w:val="00BA68B8"/>
    <w:rsid w:val="00BB5FD3"/>
    <w:rsid w:val="00BD7F0F"/>
    <w:rsid w:val="00BE3891"/>
    <w:rsid w:val="00BE4251"/>
    <w:rsid w:val="00C0063B"/>
    <w:rsid w:val="00C07CE7"/>
    <w:rsid w:val="00C34C68"/>
    <w:rsid w:val="00C41D14"/>
    <w:rsid w:val="00C45D9B"/>
    <w:rsid w:val="00C62C79"/>
    <w:rsid w:val="00C6419F"/>
    <w:rsid w:val="00C92E1B"/>
    <w:rsid w:val="00CA1D12"/>
    <w:rsid w:val="00D21A74"/>
    <w:rsid w:val="00D233EF"/>
    <w:rsid w:val="00D266D4"/>
    <w:rsid w:val="00D27C74"/>
    <w:rsid w:val="00D36D2A"/>
    <w:rsid w:val="00DC0FDB"/>
    <w:rsid w:val="00E14EB4"/>
    <w:rsid w:val="00E174B5"/>
    <w:rsid w:val="00E5365B"/>
    <w:rsid w:val="00E53B9F"/>
    <w:rsid w:val="00E53FF5"/>
    <w:rsid w:val="00E6497F"/>
    <w:rsid w:val="00EC2A7E"/>
    <w:rsid w:val="00EE59EE"/>
    <w:rsid w:val="00F14B4C"/>
    <w:rsid w:val="00F8680F"/>
    <w:rsid w:val="00FE678E"/>
    <w:rsid w:val="06B17846"/>
    <w:rsid w:val="0BD864C8"/>
    <w:rsid w:val="12B26AD2"/>
    <w:rsid w:val="207E44B6"/>
    <w:rsid w:val="20930C48"/>
    <w:rsid w:val="220F6C9C"/>
    <w:rsid w:val="2C6D3398"/>
    <w:rsid w:val="2CC90AF3"/>
    <w:rsid w:val="32072100"/>
    <w:rsid w:val="33933583"/>
    <w:rsid w:val="38691191"/>
    <w:rsid w:val="3A1E364D"/>
    <w:rsid w:val="3A2C0BC6"/>
    <w:rsid w:val="3A4F350D"/>
    <w:rsid w:val="41417F9F"/>
    <w:rsid w:val="419120B6"/>
    <w:rsid w:val="42B20794"/>
    <w:rsid w:val="44C34259"/>
    <w:rsid w:val="46F144C2"/>
    <w:rsid w:val="47574F90"/>
    <w:rsid w:val="4AB61CAE"/>
    <w:rsid w:val="51903151"/>
    <w:rsid w:val="58D4551C"/>
    <w:rsid w:val="65B94694"/>
    <w:rsid w:val="662B095C"/>
    <w:rsid w:val="68A02BC1"/>
    <w:rsid w:val="6EBA60FA"/>
    <w:rsid w:val="731D1E61"/>
    <w:rsid w:val="73956680"/>
    <w:rsid w:val="73DB551B"/>
    <w:rsid w:val="785C5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ind w:firstLine="200" w:firstLineChars="200"/>
      <w:outlineLvl w:val="1"/>
    </w:pPr>
    <w:rPr>
      <w:rFonts w:ascii="Arial" w:hAnsi="Arial"/>
      <w:bCs/>
      <w:sz w:val="24"/>
      <w:szCs w:val="32"/>
    </w:rPr>
  </w:style>
  <w:style w:type="character" w:default="1" w:styleId="7">
    <w:name w:val="Default Paragraph Font"/>
    <w:link w:val="8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 Char Char Char Char"/>
    <w:basedOn w:val="1"/>
    <w:link w:val="7"/>
    <w:qFormat/>
    <w:uiPriority w:val="0"/>
    <w:pPr>
      <w:autoSpaceDE/>
      <w:autoSpaceDN/>
      <w:adjustRightInd/>
      <w:jc w:val="both"/>
    </w:pPr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120</Words>
  <Characters>688</Characters>
  <Lines>5</Lines>
  <Paragraphs>1</Paragraphs>
  <TotalTime>1</TotalTime>
  <ScaleCrop>false</ScaleCrop>
  <LinksUpToDate>false</LinksUpToDate>
  <CharactersWithSpaces>807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2018-11-09T02:19:00Z</dcterms:created>
  <dc:creator>wzw</dc:creator>
  <cp:lastModifiedBy>我应该去爱你1394542571</cp:lastModifiedBy>
  <cp:lastPrinted>2018-11-08T07:59:00Z</cp:lastPrinted>
  <dcterms:modified xsi:type="dcterms:W3CDTF">2020-12-07T05:53:41Z</dcterms:modified>
  <dc:title>湖南财经工业职业技术学院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