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2E6E5" w14:textId="77777777" w:rsidR="00596B60" w:rsidRPr="00596B60" w:rsidRDefault="00596B60" w:rsidP="00D55304">
      <w:pPr>
        <w:spacing w:line="360" w:lineRule="auto"/>
        <w:jc w:val="center"/>
        <w:rPr>
          <w:rFonts w:ascii="宋体" w:eastAsia="宋体" w:hAnsi="宋体"/>
          <w:b/>
          <w:color w:val="000000"/>
          <w:sz w:val="24"/>
        </w:rPr>
      </w:pPr>
      <w:r w:rsidRPr="00596B60">
        <w:rPr>
          <w:rFonts w:ascii="宋体" w:eastAsia="宋体" w:hAnsi="宋体" w:hint="eastAsia"/>
          <w:sz w:val="40"/>
          <w:szCs w:val="48"/>
        </w:rPr>
        <w:t>公司项目绩效考核及奖惩方案</w:t>
      </w:r>
    </w:p>
    <w:p w14:paraId="42AE2B95" w14:textId="0C3C4904" w:rsidR="00CA3778" w:rsidRPr="008F67EA" w:rsidRDefault="00860F5B" w:rsidP="00D55304">
      <w:pPr>
        <w:pStyle w:val="a3"/>
        <w:numPr>
          <w:ilvl w:val="0"/>
          <w:numId w:val="1"/>
        </w:numPr>
        <w:spacing w:line="360" w:lineRule="auto"/>
        <w:ind w:firstLineChars="0"/>
        <w:rPr>
          <w:rFonts w:ascii="宋体" w:eastAsia="宋体" w:hAnsi="宋体"/>
          <w:b/>
          <w:sz w:val="24"/>
        </w:rPr>
      </w:pPr>
      <w:r w:rsidRPr="008F67EA">
        <w:rPr>
          <w:rFonts w:ascii="宋体" w:eastAsia="宋体" w:hAnsi="宋体" w:hint="eastAsia"/>
          <w:b/>
          <w:sz w:val="24"/>
        </w:rPr>
        <w:t>总则</w:t>
      </w:r>
    </w:p>
    <w:p w14:paraId="36A2524E" w14:textId="4378F942" w:rsidR="00860F5B" w:rsidRPr="00860F5B" w:rsidRDefault="00860F5B" w:rsidP="00E341F7">
      <w:pPr>
        <w:pStyle w:val="a3"/>
        <w:numPr>
          <w:ilvl w:val="0"/>
          <w:numId w:val="2"/>
        </w:numPr>
        <w:spacing w:line="360" w:lineRule="auto"/>
        <w:ind w:left="0" w:firstLineChars="0" w:firstLine="0"/>
        <w:rPr>
          <w:rFonts w:ascii="宋体" w:eastAsia="宋体" w:hAnsi="宋体"/>
          <w:sz w:val="24"/>
        </w:rPr>
      </w:pPr>
      <w:r w:rsidRPr="00860F5B">
        <w:rPr>
          <w:rFonts w:ascii="宋体" w:eastAsia="宋体" w:hAnsi="宋体" w:hint="eastAsia"/>
          <w:sz w:val="24"/>
        </w:rPr>
        <w:t>为了推动公司开展的项目高质量、高效率完成，构建机制科学、体系完善、考核全面、奖罚到位的项目绩效考核模式</w:t>
      </w:r>
      <w:r w:rsidR="001A1450">
        <w:rPr>
          <w:rFonts w:ascii="宋体" w:eastAsia="宋体" w:hAnsi="宋体" w:hint="eastAsia"/>
          <w:sz w:val="24"/>
        </w:rPr>
        <w:t>。</w:t>
      </w:r>
      <w:r w:rsidRPr="00860F5B">
        <w:rPr>
          <w:rFonts w:ascii="宋体" w:eastAsia="宋体" w:hAnsi="宋体" w:hint="eastAsia"/>
          <w:sz w:val="24"/>
        </w:rPr>
        <w:t>调动项目管理人员与参与人员的积极性和主动性，引导项目持续稳健开展，提高公司</w:t>
      </w:r>
      <w:r w:rsidR="00063299">
        <w:rPr>
          <w:rFonts w:ascii="宋体" w:eastAsia="宋体" w:hAnsi="宋体" w:hint="eastAsia"/>
          <w:sz w:val="24"/>
        </w:rPr>
        <w:t>管理</w:t>
      </w:r>
      <w:r w:rsidRPr="00860F5B">
        <w:rPr>
          <w:rFonts w:ascii="宋体" w:eastAsia="宋体" w:hAnsi="宋体" w:hint="eastAsia"/>
          <w:sz w:val="24"/>
        </w:rPr>
        <w:t>效率，特制定本办法。</w:t>
      </w:r>
    </w:p>
    <w:p w14:paraId="6E81B5FD" w14:textId="4D36ECC0" w:rsidR="00860F5B" w:rsidRDefault="00860F5B" w:rsidP="00E341F7">
      <w:pPr>
        <w:pStyle w:val="a3"/>
        <w:numPr>
          <w:ilvl w:val="0"/>
          <w:numId w:val="2"/>
        </w:numPr>
        <w:spacing w:line="360" w:lineRule="auto"/>
        <w:ind w:left="0" w:firstLineChars="0" w:firstLine="0"/>
        <w:rPr>
          <w:rFonts w:ascii="宋体" w:eastAsia="宋体" w:hAnsi="宋体"/>
          <w:sz w:val="24"/>
        </w:rPr>
      </w:pPr>
      <w:r>
        <w:rPr>
          <w:rFonts w:ascii="宋体" w:eastAsia="宋体" w:hAnsi="宋体" w:hint="eastAsia"/>
          <w:sz w:val="24"/>
        </w:rPr>
        <w:t>本办法所称的项目绩效考核是指对公司所有项目工作的输出成果和完成质量进行综合评价。</w:t>
      </w:r>
    </w:p>
    <w:p w14:paraId="4F2562A2" w14:textId="1BA46372" w:rsidR="00860F5B" w:rsidRDefault="00860F5B" w:rsidP="00E341F7">
      <w:pPr>
        <w:pStyle w:val="a3"/>
        <w:numPr>
          <w:ilvl w:val="0"/>
          <w:numId w:val="2"/>
        </w:numPr>
        <w:spacing w:line="360" w:lineRule="auto"/>
        <w:ind w:left="0" w:firstLineChars="0" w:firstLine="0"/>
        <w:rPr>
          <w:rFonts w:ascii="宋体" w:eastAsia="宋体" w:hAnsi="宋体"/>
          <w:sz w:val="24"/>
        </w:rPr>
      </w:pPr>
      <w:r>
        <w:rPr>
          <w:rFonts w:ascii="宋体" w:eastAsia="宋体" w:hAnsi="宋体" w:hint="eastAsia"/>
          <w:sz w:val="24"/>
        </w:rPr>
        <w:t>项目绩效考核的工作目标。建立健全激励与约束相结合、责权明晰、管理到位的项目绩效考核体系。</w:t>
      </w:r>
    </w:p>
    <w:p w14:paraId="0C87CB48" w14:textId="3ADF5D76" w:rsidR="00860F5B" w:rsidRDefault="00860F5B" w:rsidP="00D55304">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项目绩效考核的基本原则</w:t>
      </w:r>
    </w:p>
    <w:p w14:paraId="26115408" w14:textId="1788E281" w:rsidR="00860F5B" w:rsidRDefault="00860F5B" w:rsidP="001A1450">
      <w:pPr>
        <w:pStyle w:val="a3"/>
        <w:numPr>
          <w:ilvl w:val="0"/>
          <w:numId w:val="3"/>
        </w:numPr>
        <w:spacing w:line="360" w:lineRule="auto"/>
        <w:ind w:leftChars="200" w:left="1140" w:firstLineChars="0"/>
        <w:rPr>
          <w:rFonts w:ascii="宋体" w:eastAsia="宋体" w:hAnsi="宋体"/>
          <w:sz w:val="24"/>
        </w:rPr>
      </w:pPr>
      <w:r>
        <w:rPr>
          <w:rFonts w:ascii="宋体" w:eastAsia="宋体" w:hAnsi="宋体" w:hint="eastAsia"/>
          <w:sz w:val="24"/>
        </w:rPr>
        <w:t>过程考核与终期考核相结合</w:t>
      </w:r>
    </w:p>
    <w:p w14:paraId="6663A39E" w14:textId="60341613" w:rsidR="00860F5B" w:rsidRDefault="00860F5B" w:rsidP="001A1450">
      <w:pPr>
        <w:pStyle w:val="a3"/>
        <w:spacing w:line="360" w:lineRule="auto"/>
        <w:ind w:leftChars="200" w:left="420" w:firstLine="480"/>
        <w:rPr>
          <w:rFonts w:ascii="宋体" w:eastAsia="宋体" w:hAnsi="宋体"/>
          <w:color w:val="BF8F00" w:themeColor="accent4" w:themeShade="BF"/>
          <w:sz w:val="24"/>
        </w:rPr>
      </w:pPr>
      <w:r>
        <w:rPr>
          <w:rFonts w:ascii="宋体" w:eastAsia="宋体" w:hAnsi="宋体" w:hint="eastAsia"/>
          <w:sz w:val="24"/>
        </w:rPr>
        <w:t>项目实行全周期考核，</w:t>
      </w:r>
      <w:r w:rsidR="00CB485E">
        <w:rPr>
          <w:rFonts w:ascii="宋体" w:eastAsia="宋体" w:hAnsi="宋体" w:hint="eastAsia"/>
          <w:sz w:val="24"/>
        </w:rPr>
        <w:t>考核结果强制排名，考核成绩进行公示。每周进行周度考核，每月汇总月度考核，项目按完成划分里程碑阶段考核，项目结束后进行整体考核。</w:t>
      </w:r>
      <w:bookmarkStart w:id="0" w:name="_GoBack"/>
      <w:bookmarkEnd w:id="0"/>
    </w:p>
    <w:p w14:paraId="17C23272" w14:textId="30170762" w:rsidR="00CB485E" w:rsidRPr="00CB485E" w:rsidRDefault="00CB485E" w:rsidP="001A1450">
      <w:pPr>
        <w:pStyle w:val="a3"/>
        <w:numPr>
          <w:ilvl w:val="0"/>
          <w:numId w:val="3"/>
        </w:numPr>
        <w:spacing w:line="360" w:lineRule="auto"/>
        <w:ind w:leftChars="200" w:left="1140" w:firstLineChars="0"/>
        <w:rPr>
          <w:rFonts w:ascii="宋体" w:eastAsia="宋体" w:hAnsi="宋体"/>
          <w:sz w:val="24"/>
        </w:rPr>
      </w:pPr>
      <w:r w:rsidRPr="00CB485E">
        <w:rPr>
          <w:rFonts w:ascii="宋体" w:eastAsia="宋体" w:hAnsi="宋体" w:hint="eastAsia"/>
          <w:sz w:val="24"/>
        </w:rPr>
        <w:t>全体考核与公平公开相结合</w:t>
      </w:r>
    </w:p>
    <w:p w14:paraId="7E83096C" w14:textId="217F31DD" w:rsidR="00CB485E" w:rsidRDefault="00CB485E" w:rsidP="001A1450">
      <w:pPr>
        <w:pStyle w:val="a3"/>
        <w:spacing w:line="360" w:lineRule="auto"/>
        <w:ind w:leftChars="200" w:left="420" w:firstLine="480"/>
        <w:rPr>
          <w:rFonts w:ascii="宋体" w:eastAsia="宋体" w:hAnsi="宋体"/>
          <w:sz w:val="24"/>
        </w:rPr>
      </w:pPr>
      <w:r w:rsidRPr="00801400">
        <w:rPr>
          <w:rFonts w:ascii="宋体" w:eastAsia="宋体" w:hAnsi="宋体" w:hint="eastAsia"/>
          <w:sz w:val="24"/>
        </w:rPr>
        <w:t>项目组实施</w:t>
      </w:r>
      <w:r w:rsidR="00801400" w:rsidRPr="00801400">
        <w:rPr>
          <w:rFonts w:ascii="宋体" w:eastAsia="宋体" w:hAnsi="宋体" w:hint="eastAsia"/>
          <w:sz w:val="24"/>
        </w:rPr>
        <w:t>3</w:t>
      </w:r>
      <w:r w:rsidR="00801400" w:rsidRPr="00801400">
        <w:rPr>
          <w:rFonts w:ascii="宋体" w:eastAsia="宋体" w:hAnsi="宋体"/>
          <w:sz w:val="24"/>
        </w:rPr>
        <w:t>60</w:t>
      </w:r>
      <w:r w:rsidR="00801400" w:rsidRPr="00801400">
        <w:rPr>
          <w:rFonts w:ascii="宋体" w:eastAsia="宋体" w:hAnsi="宋体" w:hint="eastAsia"/>
          <w:sz w:val="24"/>
        </w:rPr>
        <w:t>°</w:t>
      </w:r>
      <w:r w:rsidR="00801400">
        <w:rPr>
          <w:rFonts w:ascii="宋体" w:eastAsia="宋体" w:hAnsi="宋体" w:hint="eastAsia"/>
          <w:sz w:val="24"/>
        </w:rPr>
        <w:t>考核，全体组员均有对项目总负责人、涉及相关部门负责人及其他组员的部分考核权。考核实行匿名制，考核过程IT化、考核结果公开化，保证考核结果的真实性与公平公正。</w:t>
      </w:r>
    </w:p>
    <w:p w14:paraId="27A8A342" w14:textId="52BA8953" w:rsidR="00801400" w:rsidRDefault="00801400" w:rsidP="001A1450">
      <w:pPr>
        <w:pStyle w:val="a3"/>
        <w:numPr>
          <w:ilvl w:val="0"/>
          <w:numId w:val="3"/>
        </w:numPr>
        <w:spacing w:line="360" w:lineRule="auto"/>
        <w:ind w:leftChars="200" w:left="1140" w:firstLineChars="0"/>
        <w:rPr>
          <w:rFonts w:ascii="宋体" w:eastAsia="宋体" w:hAnsi="宋体"/>
          <w:sz w:val="24"/>
        </w:rPr>
      </w:pPr>
      <w:r>
        <w:rPr>
          <w:rFonts w:ascii="宋体" w:eastAsia="宋体" w:hAnsi="宋体" w:hint="eastAsia"/>
          <w:sz w:val="24"/>
        </w:rPr>
        <w:t>严格奖惩与刚性兑现相结合</w:t>
      </w:r>
    </w:p>
    <w:p w14:paraId="699EFB57" w14:textId="6B3B9735" w:rsidR="00801400" w:rsidRDefault="00801400" w:rsidP="001A1450">
      <w:pPr>
        <w:pStyle w:val="a3"/>
        <w:spacing w:line="360" w:lineRule="auto"/>
        <w:ind w:leftChars="200" w:left="420" w:firstLine="480"/>
        <w:rPr>
          <w:rFonts w:ascii="宋体" w:eastAsia="宋体" w:hAnsi="宋体"/>
          <w:sz w:val="24"/>
        </w:rPr>
      </w:pPr>
      <w:r>
        <w:rPr>
          <w:rFonts w:ascii="宋体" w:eastAsia="宋体" w:hAnsi="宋体" w:hint="eastAsia"/>
          <w:sz w:val="24"/>
        </w:rPr>
        <w:t>考核结果与月度绩效工资、过程奖金（月度、里程碑阶段、结案奖金）发放挂钩</w:t>
      </w:r>
      <w:r w:rsidR="00883CD0">
        <w:rPr>
          <w:rFonts w:ascii="宋体" w:eastAsia="宋体" w:hAnsi="宋体" w:hint="eastAsia"/>
          <w:sz w:val="24"/>
        </w:rPr>
        <w:t>，</w:t>
      </w:r>
      <w:r w:rsidRPr="00801400">
        <w:rPr>
          <w:rFonts w:ascii="宋体" w:eastAsia="宋体" w:hAnsi="宋体" w:hint="eastAsia"/>
          <w:sz w:val="24"/>
        </w:rPr>
        <w:t>考核奖惩</w:t>
      </w:r>
      <w:r w:rsidRPr="004924A2">
        <w:rPr>
          <w:rFonts w:ascii="宋体" w:eastAsia="宋体" w:hAnsi="宋体" w:hint="eastAsia"/>
          <w:sz w:val="24"/>
        </w:rPr>
        <w:t>当月</w:t>
      </w:r>
      <w:r w:rsidRPr="00801400">
        <w:rPr>
          <w:rFonts w:ascii="宋体" w:eastAsia="宋体" w:hAnsi="宋体" w:hint="eastAsia"/>
          <w:sz w:val="24"/>
        </w:rPr>
        <w:t>兑现。</w:t>
      </w:r>
      <w:r w:rsidR="00290158">
        <w:rPr>
          <w:rFonts w:ascii="宋体" w:eastAsia="宋体" w:hAnsi="宋体" w:hint="eastAsia"/>
          <w:sz w:val="24"/>
        </w:rPr>
        <w:t>考核结果与绩效奖金扣发情况反馈至项目负责人。</w:t>
      </w:r>
    </w:p>
    <w:p w14:paraId="3A4F966F" w14:textId="73831214" w:rsidR="00080D7C" w:rsidRDefault="00080D7C" w:rsidP="001A1450">
      <w:pPr>
        <w:pStyle w:val="a3"/>
        <w:numPr>
          <w:ilvl w:val="0"/>
          <w:numId w:val="3"/>
        </w:numPr>
        <w:spacing w:line="360" w:lineRule="auto"/>
        <w:ind w:leftChars="200" w:left="1140" w:firstLineChars="0"/>
        <w:rPr>
          <w:rFonts w:ascii="宋体" w:eastAsia="宋体" w:hAnsi="宋体"/>
          <w:sz w:val="24"/>
        </w:rPr>
      </w:pPr>
      <w:r>
        <w:rPr>
          <w:rFonts w:ascii="宋体" w:eastAsia="宋体" w:hAnsi="宋体" w:hint="eastAsia"/>
          <w:sz w:val="24"/>
        </w:rPr>
        <w:t>高度重视与项目优先相结合</w:t>
      </w:r>
    </w:p>
    <w:p w14:paraId="4728E05C" w14:textId="77777777" w:rsidR="00306490" w:rsidRDefault="00080D7C" w:rsidP="001A1450">
      <w:pPr>
        <w:pStyle w:val="a3"/>
        <w:spacing w:line="360" w:lineRule="auto"/>
        <w:ind w:leftChars="200" w:left="420" w:firstLine="480"/>
        <w:rPr>
          <w:rFonts w:ascii="宋体" w:eastAsia="宋体" w:hAnsi="宋体"/>
          <w:sz w:val="24"/>
        </w:rPr>
      </w:pPr>
      <w:r w:rsidRPr="00080D7C">
        <w:rPr>
          <w:rFonts w:ascii="宋体" w:eastAsia="宋体" w:hAnsi="宋体" w:hint="eastAsia"/>
          <w:sz w:val="24"/>
        </w:rPr>
        <w:t>新项目组成立后，</w:t>
      </w:r>
      <w:r w:rsidR="002D3046">
        <w:rPr>
          <w:rFonts w:ascii="宋体" w:eastAsia="宋体" w:hAnsi="宋体" w:hint="eastAsia"/>
          <w:sz w:val="24"/>
        </w:rPr>
        <w:t>公司管理层</w:t>
      </w:r>
      <w:r w:rsidR="00306490">
        <w:rPr>
          <w:rFonts w:ascii="宋体" w:eastAsia="宋体" w:hAnsi="宋体" w:hint="eastAsia"/>
          <w:sz w:val="24"/>
        </w:rPr>
        <w:t>依据新项目的重要性和紧急程度将项目分为一级优先、二级优先、三级优先。</w:t>
      </w:r>
      <w:r w:rsidRPr="00080D7C">
        <w:rPr>
          <w:rFonts w:ascii="宋体" w:eastAsia="宋体" w:hAnsi="宋体" w:hint="eastAsia"/>
          <w:sz w:val="24"/>
        </w:rPr>
        <w:t>项目负责人按需从各部门选调项目组员，同时转移组员的绩效考核权。</w:t>
      </w:r>
      <w:r w:rsidR="00306490">
        <w:rPr>
          <w:rFonts w:ascii="宋体" w:eastAsia="宋体" w:hAnsi="宋体" w:hint="eastAsia"/>
          <w:sz w:val="24"/>
        </w:rPr>
        <w:t>各涉及部门负责人需</w:t>
      </w:r>
      <w:r w:rsidR="00306490" w:rsidRPr="00080D7C">
        <w:rPr>
          <w:rFonts w:ascii="宋体" w:eastAsia="宋体" w:hAnsi="宋体" w:hint="eastAsia"/>
          <w:sz w:val="24"/>
        </w:rPr>
        <w:t>明确项目的重要性，对于部门内部做好宣导事宜，为参与项目执行的组员做好协调工作，保证执行组员可以完整地、深入地、全面地参与到项目工作中。</w:t>
      </w:r>
    </w:p>
    <w:p w14:paraId="643EC2BB" w14:textId="21565530" w:rsidR="001A1450" w:rsidRDefault="00306490" w:rsidP="00306490">
      <w:pPr>
        <w:pStyle w:val="a3"/>
        <w:spacing w:line="360" w:lineRule="auto"/>
        <w:ind w:leftChars="200" w:left="420" w:firstLine="480"/>
        <w:rPr>
          <w:rFonts w:ascii="宋体" w:eastAsia="宋体" w:hAnsi="宋体"/>
          <w:sz w:val="24"/>
        </w:rPr>
      </w:pPr>
      <w:r w:rsidRPr="00080D7C">
        <w:rPr>
          <w:rFonts w:ascii="宋体" w:eastAsia="宋体" w:hAnsi="宋体" w:hint="eastAsia"/>
          <w:sz w:val="24"/>
        </w:rPr>
        <w:t>当其他</w:t>
      </w:r>
      <w:r w:rsidR="0002189B">
        <w:rPr>
          <w:rFonts w:ascii="宋体" w:eastAsia="宋体" w:hAnsi="宋体" w:hint="eastAsia"/>
          <w:sz w:val="24"/>
        </w:rPr>
        <w:t>日常</w:t>
      </w:r>
      <w:r w:rsidRPr="00080D7C">
        <w:rPr>
          <w:rFonts w:ascii="宋体" w:eastAsia="宋体" w:hAnsi="宋体" w:hint="eastAsia"/>
          <w:sz w:val="24"/>
        </w:rPr>
        <w:t>工作事项与项目组工作发生冲突时，以项目组</w:t>
      </w:r>
      <w:r>
        <w:rPr>
          <w:rFonts w:ascii="宋体" w:eastAsia="宋体" w:hAnsi="宋体" w:hint="eastAsia"/>
          <w:sz w:val="24"/>
        </w:rPr>
        <w:t>工作</w:t>
      </w:r>
      <w:r w:rsidRPr="00080D7C">
        <w:rPr>
          <w:rFonts w:ascii="宋体" w:eastAsia="宋体" w:hAnsi="宋体" w:hint="eastAsia"/>
          <w:sz w:val="24"/>
        </w:rPr>
        <w:t>为优先考</w:t>
      </w:r>
      <w:r w:rsidRPr="00080D7C">
        <w:rPr>
          <w:rFonts w:ascii="宋体" w:eastAsia="宋体" w:hAnsi="宋体" w:hint="eastAsia"/>
          <w:sz w:val="24"/>
        </w:rPr>
        <w:lastRenderedPageBreak/>
        <w:t>虑。</w:t>
      </w:r>
      <w:r>
        <w:rPr>
          <w:rFonts w:ascii="宋体" w:eastAsia="宋体" w:hAnsi="宋体" w:hint="eastAsia"/>
          <w:sz w:val="24"/>
        </w:rPr>
        <w:t>当同一员工同时参与多个项目时，按</w:t>
      </w:r>
      <w:r w:rsidR="00610406">
        <w:rPr>
          <w:rFonts w:ascii="宋体" w:eastAsia="宋体" w:hAnsi="宋体" w:hint="eastAsia"/>
          <w:sz w:val="24"/>
        </w:rPr>
        <w:t>项目等级优先考虑，并按照项目参与程度将绩效考核划分到各项目组。</w:t>
      </w:r>
    </w:p>
    <w:p w14:paraId="065980B5" w14:textId="346E4071" w:rsidR="00080D7C" w:rsidRPr="00080D7C" w:rsidRDefault="00080D7C" w:rsidP="00080D7C">
      <w:pPr>
        <w:pStyle w:val="a3"/>
        <w:spacing w:line="360" w:lineRule="auto"/>
        <w:ind w:left="1560" w:firstLineChars="0" w:firstLine="0"/>
        <w:rPr>
          <w:rFonts w:ascii="宋体" w:eastAsia="宋体" w:hAnsi="宋体"/>
          <w:sz w:val="24"/>
        </w:rPr>
      </w:pPr>
    </w:p>
    <w:p w14:paraId="12EA1B50" w14:textId="720CB3F3" w:rsidR="00801400" w:rsidRPr="008F67EA" w:rsidRDefault="00801400" w:rsidP="00D55304">
      <w:pPr>
        <w:pStyle w:val="a3"/>
        <w:numPr>
          <w:ilvl w:val="0"/>
          <w:numId w:val="1"/>
        </w:numPr>
        <w:spacing w:line="360" w:lineRule="auto"/>
        <w:ind w:firstLineChars="0"/>
        <w:rPr>
          <w:rFonts w:ascii="宋体" w:eastAsia="宋体" w:hAnsi="宋体"/>
          <w:b/>
          <w:sz w:val="24"/>
        </w:rPr>
      </w:pPr>
      <w:r w:rsidRPr="008F67EA">
        <w:rPr>
          <w:rFonts w:ascii="宋体" w:eastAsia="宋体" w:hAnsi="宋体" w:hint="eastAsia"/>
          <w:b/>
          <w:sz w:val="24"/>
        </w:rPr>
        <w:t>考核指标与考核程序</w:t>
      </w:r>
    </w:p>
    <w:p w14:paraId="6C60608B" w14:textId="1E0306F1" w:rsidR="00801400" w:rsidRDefault="00801400" w:rsidP="00D55304">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考核指标</w:t>
      </w:r>
    </w:p>
    <w:p w14:paraId="752E09D0" w14:textId="3BB7D8B0" w:rsidR="00801400" w:rsidRDefault="00801400" w:rsidP="001A1450">
      <w:pPr>
        <w:pStyle w:val="a3"/>
        <w:numPr>
          <w:ilvl w:val="0"/>
          <w:numId w:val="4"/>
        </w:numPr>
        <w:spacing w:line="360" w:lineRule="auto"/>
        <w:ind w:leftChars="200" w:left="1140" w:firstLineChars="0"/>
        <w:rPr>
          <w:rFonts w:ascii="宋体" w:eastAsia="宋体" w:hAnsi="宋体"/>
          <w:sz w:val="24"/>
        </w:rPr>
      </w:pPr>
      <w:r>
        <w:rPr>
          <w:rFonts w:ascii="宋体" w:eastAsia="宋体" w:hAnsi="宋体" w:hint="eastAsia"/>
          <w:sz w:val="24"/>
        </w:rPr>
        <w:t>工作态度</w:t>
      </w:r>
      <w:r w:rsidR="006D4B0A">
        <w:rPr>
          <w:rFonts w:ascii="宋体" w:eastAsia="宋体" w:hAnsi="宋体" w:hint="eastAsia"/>
          <w:sz w:val="24"/>
        </w:rPr>
        <w:t>：员工</w:t>
      </w:r>
      <w:r w:rsidR="001949FB">
        <w:rPr>
          <w:rFonts w:ascii="宋体" w:eastAsia="宋体" w:hAnsi="宋体" w:hint="eastAsia"/>
          <w:sz w:val="24"/>
        </w:rPr>
        <w:t>参与项目工作的</w:t>
      </w:r>
      <w:r w:rsidR="006D4B0A">
        <w:rPr>
          <w:rFonts w:ascii="宋体" w:eastAsia="宋体" w:hAnsi="宋体" w:hint="eastAsia"/>
          <w:sz w:val="24"/>
        </w:rPr>
        <w:t>积极性、</w:t>
      </w:r>
      <w:r w:rsidR="001949FB" w:rsidRPr="001949FB">
        <w:rPr>
          <w:rFonts w:ascii="宋体" w:eastAsia="宋体" w:hAnsi="宋体"/>
          <w:sz w:val="24"/>
        </w:rPr>
        <w:t>认真度、责任度、努力程度</w:t>
      </w:r>
      <w:r w:rsidR="001949FB">
        <w:rPr>
          <w:rFonts w:ascii="宋体" w:eastAsia="宋体" w:hAnsi="宋体" w:hint="eastAsia"/>
          <w:sz w:val="24"/>
        </w:rPr>
        <w:t>、</w:t>
      </w:r>
      <w:r w:rsidR="006D4B0A">
        <w:rPr>
          <w:rFonts w:ascii="宋体" w:eastAsia="宋体" w:hAnsi="宋体" w:hint="eastAsia"/>
          <w:sz w:val="24"/>
        </w:rPr>
        <w:t>与项目组员间的配合度。</w:t>
      </w:r>
    </w:p>
    <w:p w14:paraId="3833D531" w14:textId="675CCAE6" w:rsidR="00801400" w:rsidRDefault="00801400" w:rsidP="001A1450">
      <w:pPr>
        <w:pStyle w:val="a3"/>
        <w:numPr>
          <w:ilvl w:val="0"/>
          <w:numId w:val="4"/>
        </w:numPr>
        <w:spacing w:line="360" w:lineRule="auto"/>
        <w:ind w:leftChars="200" w:left="1140" w:firstLineChars="0"/>
        <w:rPr>
          <w:rFonts w:ascii="宋体" w:eastAsia="宋体" w:hAnsi="宋体"/>
          <w:sz w:val="24"/>
        </w:rPr>
      </w:pPr>
      <w:r>
        <w:rPr>
          <w:rFonts w:ascii="宋体" w:eastAsia="宋体" w:hAnsi="宋体" w:hint="eastAsia"/>
          <w:sz w:val="24"/>
        </w:rPr>
        <w:t>工作效率和工作质量</w:t>
      </w:r>
      <w:r w:rsidR="006D4B0A">
        <w:rPr>
          <w:rFonts w:ascii="宋体" w:eastAsia="宋体" w:hAnsi="宋体" w:hint="eastAsia"/>
          <w:sz w:val="24"/>
        </w:rPr>
        <w:t>：是否</w:t>
      </w:r>
      <w:r w:rsidR="007B7EC8">
        <w:rPr>
          <w:rFonts w:ascii="宋体" w:eastAsia="宋体" w:hAnsi="宋体" w:hint="eastAsia"/>
          <w:sz w:val="24"/>
        </w:rPr>
        <w:t>按时完成工作任务，输出的工作成果是否满足要求。</w:t>
      </w:r>
    </w:p>
    <w:p w14:paraId="33F066D5" w14:textId="71AF3B85" w:rsidR="00801400" w:rsidRDefault="00801400" w:rsidP="001A1450">
      <w:pPr>
        <w:pStyle w:val="a3"/>
        <w:numPr>
          <w:ilvl w:val="0"/>
          <w:numId w:val="4"/>
        </w:numPr>
        <w:spacing w:line="360" w:lineRule="auto"/>
        <w:ind w:leftChars="200" w:left="1140" w:firstLineChars="0"/>
        <w:rPr>
          <w:rFonts w:ascii="宋体" w:eastAsia="宋体" w:hAnsi="宋体"/>
          <w:sz w:val="24"/>
        </w:rPr>
      </w:pPr>
      <w:r>
        <w:rPr>
          <w:rFonts w:ascii="宋体" w:eastAsia="宋体" w:hAnsi="宋体" w:hint="eastAsia"/>
          <w:sz w:val="24"/>
        </w:rPr>
        <w:t>目标完成性</w:t>
      </w:r>
      <w:r w:rsidR="007B7EC8">
        <w:rPr>
          <w:rFonts w:ascii="宋体" w:eastAsia="宋体" w:hAnsi="宋体" w:hint="eastAsia"/>
          <w:sz w:val="24"/>
        </w:rPr>
        <w:t>：</w:t>
      </w:r>
      <w:r w:rsidR="00346D81">
        <w:rPr>
          <w:rFonts w:ascii="宋体" w:eastAsia="宋体" w:hAnsi="宋体" w:hint="eastAsia"/>
          <w:sz w:val="24"/>
        </w:rPr>
        <w:t>整体项目根据时间节点，计划要求完成。</w:t>
      </w:r>
    </w:p>
    <w:p w14:paraId="105E12BE" w14:textId="5C0F7957" w:rsidR="007C187D" w:rsidRPr="0002189B" w:rsidRDefault="007C187D" w:rsidP="007B7EC8">
      <w:pPr>
        <w:spacing w:line="360" w:lineRule="auto"/>
        <w:ind w:leftChars="200" w:left="420" w:firstLineChars="200" w:firstLine="482"/>
        <w:rPr>
          <w:rFonts w:ascii="宋体" w:eastAsia="宋体" w:hAnsi="宋体"/>
          <w:b/>
          <w:sz w:val="24"/>
        </w:rPr>
      </w:pPr>
      <w:r w:rsidRPr="0002189B">
        <w:rPr>
          <w:rFonts w:ascii="宋体" w:eastAsia="宋体" w:hAnsi="宋体" w:hint="eastAsia"/>
          <w:b/>
          <w:sz w:val="24"/>
        </w:rPr>
        <w:t>考核指标以工作态度为基础考核因素，若一旦工作态度被评定为不合格，整体考核即被评定为不合格。</w:t>
      </w:r>
    </w:p>
    <w:p w14:paraId="06EB9EDD" w14:textId="6EB5F988" w:rsidR="00801400" w:rsidRDefault="00801400" w:rsidP="00D55304">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考核评级</w:t>
      </w:r>
    </w:p>
    <w:p w14:paraId="5632C453" w14:textId="08433963" w:rsidR="00801400" w:rsidRPr="00F76F8F" w:rsidRDefault="00801400" w:rsidP="00D55304">
      <w:pPr>
        <w:pStyle w:val="a3"/>
        <w:spacing w:line="360" w:lineRule="auto"/>
        <w:ind w:left="840" w:firstLineChars="0" w:firstLine="0"/>
        <w:rPr>
          <w:rFonts w:ascii="宋体" w:eastAsia="宋体" w:hAnsi="宋体"/>
          <w:sz w:val="24"/>
        </w:rPr>
      </w:pPr>
      <w:r>
        <w:rPr>
          <w:rFonts w:ascii="宋体" w:eastAsia="宋体" w:hAnsi="宋体" w:hint="eastAsia"/>
          <w:sz w:val="24"/>
        </w:rPr>
        <w:t>项目考核评级分为三等：满意</w:t>
      </w:r>
      <w:r w:rsidR="007B7EC8" w:rsidRPr="00F76F8F">
        <w:rPr>
          <w:rFonts w:ascii="宋体" w:eastAsia="宋体" w:hAnsi="宋体" w:hint="eastAsia"/>
          <w:sz w:val="24"/>
        </w:rPr>
        <w:t>（2</w:t>
      </w:r>
      <w:r w:rsidR="00F76F8F" w:rsidRPr="00F76F8F">
        <w:rPr>
          <w:rFonts w:ascii="宋体" w:eastAsia="宋体" w:hAnsi="宋体" w:hint="eastAsia"/>
          <w:sz w:val="24"/>
        </w:rPr>
        <w:t>分</w:t>
      </w:r>
      <w:r w:rsidR="007B7EC8" w:rsidRPr="00F76F8F">
        <w:rPr>
          <w:rFonts w:ascii="宋体" w:eastAsia="宋体" w:hAnsi="宋体" w:hint="eastAsia"/>
          <w:sz w:val="24"/>
        </w:rPr>
        <w:t>）</w:t>
      </w:r>
      <w:r w:rsidR="007C187D" w:rsidRPr="00F76F8F">
        <w:rPr>
          <w:rFonts w:ascii="宋体" w:eastAsia="宋体" w:hAnsi="宋体" w:hint="eastAsia"/>
          <w:sz w:val="24"/>
        </w:rPr>
        <w:t>/合格</w:t>
      </w:r>
      <w:r w:rsidR="00F76F8F" w:rsidRPr="00F76F8F">
        <w:rPr>
          <w:rFonts w:ascii="宋体" w:eastAsia="宋体" w:hAnsi="宋体" w:hint="eastAsia"/>
          <w:sz w:val="24"/>
        </w:rPr>
        <w:t>（1分）</w:t>
      </w:r>
      <w:r w:rsidR="007C187D" w:rsidRPr="00F76F8F">
        <w:rPr>
          <w:rFonts w:ascii="宋体" w:eastAsia="宋体" w:hAnsi="宋体" w:hint="eastAsia"/>
          <w:sz w:val="24"/>
        </w:rPr>
        <w:t>/不合格</w:t>
      </w:r>
      <w:r w:rsidR="007B7EC8" w:rsidRPr="00F76F8F">
        <w:rPr>
          <w:rFonts w:ascii="宋体" w:eastAsia="宋体" w:hAnsi="宋体" w:hint="eastAsia"/>
          <w:sz w:val="24"/>
        </w:rPr>
        <w:t>（0分）</w:t>
      </w:r>
    </w:p>
    <w:p w14:paraId="2CF05092" w14:textId="2D9810BD" w:rsidR="007C187D" w:rsidRPr="00F76F8F" w:rsidRDefault="007C187D" w:rsidP="00D55304">
      <w:pPr>
        <w:pStyle w:val="a3"/>
        <w:numPr>
          <w:ilvl w:val="0"/>
          <w:numId w:val="2"/>
        </w:numPr>
        <w:spacing w:line="360" w:lineRule="auto"/>
        <w:ind w:firstLineChars="0"/>
        <w:rPr>
          <w:rFonts w:ascii="宋体" w:eastAsia="宋体" w:hAnsi="宋体"/>
          <w:sz w:val="24"/>
        </w:rPr>
      </w:pPr>
      <w:r w:rsidRPr="00F76F8F">
        <w:rPr>
          <w:rFonts w:ascii="宋体" w:eastAsia="宋体" w:hAnsi="宋体" w:hint="eastAsia"/>
          <w:sz w:val="24"/>
        </w:rPr>
        <w:t>考核权重</w:t>
      </w:r>
    </w:p>
    <w:tbl>
      <w:tblPr>
        <w:tblW w:w="9781" w:type="dxa"/>
        <w:tblInd w:w="-10" w:type="dxa"/>
        <w:tblLook w:val="04A0" w:firstRow="1" w:lastRow="0" w:firstColumn="1" w:lastColumn="0" w:noHBand="0" w:noVBand="1"/>
      </w:tblPr>
      <w:tblGrid>
        <w:gridCol w:w="1999"/>
        <w:gridCol w:w="1386"/>
        <w:gridCol w:w="1896"/>
        <w:gridCol w:w="2521"/>
        <w:gridCol w:w="1979"/>
      </w:tblGrid>
      <w:tr w:rsidR="00CC3AEC" w:rsidRPr="00CC3AEC" w14:paraId="6F34E3FC" w14:textId="77777777" w:rsidTr="00CC3AEC">
        <w:trPr>
          <w:trHeight w:val="620"/>
        </w:trPr>
        <w:tc>
          <w:tcPr>
            <w:tcW w:w="1999" w:type="dxa"/>
            <w:tcBorders>
              <w:top w:val="single" w:sz="4" w:space="0" w:color="auto"/>
              <w:left w:val="single" w:sz="4" w:space="0" w:color="auto"/>
              <w:bottom w:val="single" w:sz="4" w:space="0" w:color="auto"/>
              <w:right w:val="single" w:sz="4" w:space="0" w:color="auto"/>
              <w:tl2br w:val="single" w:sz="8" w:space="0" w:color="auto"/>
            </w:tcBorders>
            <w:shd w:val="clear" w:color="auto" w:fill="auto"/>
            <w:hideMark/>
          </w:tcPr>
          <w:p w14:paraId="17B9E23F" w14:textId="725FC43A" w:rsidR="00CC3AEC" w:rsidRDefault="00CC3AEC" w:rsidP="00CC3AEC">
            <w:pPr>
              <w:widowControl/>
              <w:jc w:val="left"/>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 xml:space="preserve">    考核权占比</w:t>
            </w:r>
          </w:p>
          <w:p w14:paraId="6765FD55" w14:textId="77777777" w:rsidR="00CC3AEC" w:rsidRDefault="00CC3AEC" w:rsidP="00CC3AEC">
            <w:pPr>
              <w:widowControl/>
              <w:jc w:val="left"/>
              <w:rPr>
                <w:rFonts w:ascii="宋体" w:eastAsia="宋体" w:hAnsi="宋体" w:cs="宋体"/>
                <w:b/>
                <w:bCs/>
                <w:color w:val="000000"/>
                <w:kern w:val="0"/>
                <w:sz w:val="24"/>
              </w:rPr>
            </w:pPr>
          </w:p>
          <w:p w14:paraId="74F94349" w14:textId="65ED9B26" w:rsidR="00CC3AEC" w:rsidRPr="00CC3AEC" w:rsidRDefault="00CC3AEC" w:rsidP="00CC3AEC">
            <w:pPr>
              <w:widowControl/>
              <w:jc w:val="left"/>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被考核对象</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745DA" w14:textId="77777777" w:rsidR="00CC3AEC" w:rsidRPr="00CC3AEC" w:rsidRDefault="00CC3AEC" w:rsidP="00CC3AEC">
            <w:pPr>
              <w:widowControl/>
              <w:jc w:val="center"/>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直接上级</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5F7943" w14:textId="77777777" w:rsidR="00CC3AEC" w:rsidRPr="00CC3AEC" w:rsidRDefault="00CC3AEC" w:rsidP="00CC3AEC">
            <w:pPr>
              <w:widowControl/>
              <w:jc w:val="center"/>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项目总负责人</w:t>
            </w:r>
          </w:p>
        </w:tc>
        <w:tc>
          <w:tcPr>
            <w:tcW w:w="2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BDA99" w14:textId="77777777" w:rsidR="00CC3AEC" w:rsidRPr="00CC3AEC" w:rsidRDefault="00CC3AEC" w:rsidP="00CC3AEC">
            <w:pPr>
              <w:widowControl/>
              <w:jc w:val="center"/>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其他涉及部门负责人合计</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E28ED" w14:textId="77777777" w:rsidR="00CC3AEC" w:rsidRPr="00CC3AEC" w:rsidRDefault="00CC3AEC" w:rsidP="00CC3AEC">
            <w:pPr>
              <w:widowControl/>
              <w:jc w:val="center"/>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其他组员合计</w:t>
            </w:r>
          </w:p>
        </w:tc>
      </w:tr>
      <w:tr w:rsidR="00CC3AEC" w:rsidRPr="00CC3AEC" w14:paraId="3864F8AB" w14:textId="77777777" w:rsidTr="00CC3AEC">
        <w:trPr>
          <w:trHeight w:val="310"/>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B3D38" w14:textId="77777777" w:rsidR="00CC3AEC" w:rsidRPr="00CC3AEC" w:rsidRDefault="00CC3AEC" w:rsidP="00CC3AEC">
            <w:pPr>
              <w:widowControl/>
              <w:rPr>
                <w:rFonts w:ascii="宋体" w:eastAsia="宋体" w:hAnsi="宋体" w:cs="宋体"/>
                <w:color w:val="000000"/>
                <w:kern w:val="0"/>
                <w:sz w:val="24"/>
              </w:rPr>
            </w:pPr>
            <w:r w:rsidRPr="00CC3AEC">
              <w:rPr>
                <w:rFonts w:ascii="宋体" w:eastAsia="宋体" w:hAnsi="宋体" w:cs="宋体" w:hint="eastAsia"/>
                <w:color w:val="000000"/>
                <w:kern w:val="0"/>
                <w:sz w:val="24"/>
              </w:rPr>
              <w:t>项目总负责人</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88528"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50%</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E91404" w14:textId="77777777" w:rsidR="00CC3AEC" w:rsidRPr="00CC3AEC" w:rsidRDefault="00CC3AEC" w:rsidP="00CC3AEC">
            <w:pPr>
              <w:widowControl/>
              <w:jc w:val="center"/>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w:t>
            </w:r>
          </w:p>
        </w:tc>
        <w:tc>
          <w:tcPr>
            <w:tcW w:w="2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1B80B"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30%</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E48A1"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20%</w:t>
            </w:r>
          </w:p>
        </w:tc>
      </w:tr>
      <w:tr w:rsidR="00CC3AEC" w:rsidRPr="00CC3AEC" w14:paraId="4E2A4C92" w14:textId="77777777" w:rsidTr="00CC3AEC">
        <w:trPr>
          <w:trHeight w:val="610"/>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48A18" w14:textId="77777777" w:rsidR="00CC3AEC" w:rsidRPr="00CC3AEC" w:rsidRDefault="00CC3AEC" w:rsidP="00CC3AEC">
            <w:pPr>
              <w:widowControl/>
              <w:rPr>
                <w:rFonts w:ascii="宋体" w:eastAsia="宋体" w:hAnsi="宋体" w:cs="宋体"/>
                <w:color w:val="000000"/>
                <w:kern w:val="0"/>
                <w:sz w:val="24"/>
              </w:rPr>
            </w:pPr>
            <w:r w:rsidRPr="00CC3AEC">
              <w:rPr>
                <w:rFonts w:ascii="宋体" w:eastAsia="宋体" w:hAnsi="宋体" w:cs="宋体" w:hint="eastAsia"/>
                <w:color w:val="000000"/>
                <w:kern w:val="0"/>
                <w:sz w:val="24"/>
              </w:rPr>
              <w:t>涉及部门负责人</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2899F" w14:textId="77777777" w:rsidR="00CC3AEC" w:rsidRPr="00CC3AEC" w:rsidRDefault="00CC3AEC" w:rsidP="00CC3AEC">
            <w:pPr>
              <w:widowControl/>
              <w:jc w:val="center"/>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765682"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50%</w:t>
            </w:r>
          </w:p>
        </w:tc>
        <w:tc>
          <w:tcPr>
            <w:tcW w:w="2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1601D"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30%</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311CCA"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20%</w:t>
            </w:r>
          </w:p>
        </w:tc>
      </w:tr>
      <w:tr w:rsidR="00CC3AEC" w:rsidRPr="00CC3AEC" w14:paraId="2FB20760" w14:textId="77777777" w:rsidTr="00CC3AEC">
        <w:trPr>
          <w:trHeight w:val="310"/>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8590D" w14:textId="77777777" w:rsidR="00CC3AEC" w:rsidRPr="00CC3AEC" w:rsidRDefault="00CC3AEC" w:rsidP="00CC3AEC">
            <w:pPr>
              <w:widowControl/>
              <w:rPr>
                <w:rFonts w:ascii="宋体" w:eastAsia="宋体" w:hAnsi="宋体" w:cs="宋体"/>
                <w:color w:val="000000"/>
                <w:kern w:val="0"/>
                <w:sz w:val="24"/>
              </w:rPr>
            </w:pPr>
            <w:r w:rsidRPr="00CC3AEC">
              <w:rPr>
                <w:rFonts w:ascii="宋体" w:eastAsia="宋体" w:hAnsi="宋体" w:cs="宋体" w:hint="eastAsia"/>
                <w:color w:val="000000"/>
                <w:kern w:val="0"/>
                <w:sz w:val="24"/>
              </w:rPr>
              <w:t>项目组员</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D23A8" w14:textId="77777777" w:rsidR="00CC3AEC" w:rsidRPr="00CC3AEC" w:rsidRDefault="00CC3AEC" w:rsidP="00CC3AEC">
            <w:pPr>
              <w:widowControl/>
              <w:jc w:val="center"/>
              <w:rPr>
                <w:rFonts w:ascii="宋体" w:eastAsia="宋体" w:hAnsi="宋体" w:cs="宋体"/>
                <w:b/>
                <w:bCs/>
                <w:color w:val="000000"/>
                <w:kern w:val="0"/>
                <w:sz w:val="24"/>
              </w:rPr>
            </w:pPr>
            <w:r w:rsidRPr="00CC3AEC">
              <w:rPr>
                <w:rFonts w:ascii="宋体" w:eastAsia="宋体" w:hAnsi="宋体" w:cs="宋体" w:hint="eastAsia"/>
                <w:b/>
                <w:bCs/>
                <w:color w:val="000000"/>
                <w:kern w:val="0"/>
                <w:sz w:val="24"/>
              </w:rPr>
              <w:t>——</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DDF5D"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50%</w:t>
            </w:r>
          </w:p>
        </w:tc>
        <w:tc>
          <w:tcPr>
            <w:tcW w:w="2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0ECC06"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30%</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5E8D4" w14:textId="77777777" w:rsidR="00CC3AEC" w:rsidRPr="00CC3AEC" w:rsidRDefault="00CC3AEC" w:rsidP="00CC3AEC">
            <w:pPr>
              <w:widowControl/>
              <w:jc w:val="center"/>
              <w:rPr>
                <w:rFonts w:ascii="宋体" w:eastAsia="宋体" w:hAnsi="宋体" w:cs="宋体"/>
                <w:color w:val="000000"/>
                <w:kern w:val="0"/>
                <w:sz w:val="24"/>
              </w:rPr>
            </w:pPr>
            <w:r w:rsidRPr="00CC3AEC">
              <w:rPr>
                <w:rFonts w:ascii="宋体" w:eastAsia="宋体" w:hAnsi="宋体" w:cs="宋体" w:hint="eastAsia"/>
                <w:color w:val="000000"/>
                <w:kern w:val="0"/>
                <w:sz w:val="24"/>
              </w:rPr>
              <w:t>20%</w:t>
            </w:r>
          </w:p>
        </w:tc>
      </w:tr>
    </w:tbl>
    <w:p w14:paraId="282B38A1" w14:textId="4DE1B9A4" w:rsidR="007B7EC8" w:rsidRPr="001A1450" w:rsidRDefault="007B7EC8" w:rsidP="007B7EC8">
      <w:pPr>
        <w:pStyle w:val="a3"/>
        <w:spacing w:line="360" w:lineRule="auto"/>
        <w:ind w:firstLine="480"/>
        <w:rPr>
          <w:rFonts w:ascii="宋体" w:eastAsia="宋体" w:hAnsi="宋体"/>
          <w:sz w:val="24"/>
        </w:rPr>
      </w:pPr>
      <w:r w:rsidRPr="001A1450">
        <w:rPr>
          <w:rFonts w:ascii="宋体" w:eastAsia="宋体" w:hAnsi="宋体" w:hint="eastAsia"/>
          <w:sz w:val="24"/>
        </w:rPr>
        <w:t>项目负责人考核</w:t>
      </w:r>
      <w:r>
        <w:rPr>
          <w:rFonts w:ascii="宋体" w:eastAsia="宋体" w:hAnsi="宋体" w:hint="eastAsia"/>
          <w:sz w:val="24"/>
        </w:rPr>
        <w:t>分数</w:t>
      </w:r>
      <w:r w:rsidRPr="001A1450">
        <w:rPr>
          <w:rFonts w:ascii="宋体" w:eastAsia="宋体" w:hAnsi="宋体" w:hint="eastAsia"/>
          <w:sz w:val="24"/>
        </w:rPr>
        <w:t>=直接上级考核评分+∑其他涉及部门负责人考核评分/</w:t>
      </w:r>
      <w:r w:rsidR="0002189B" w:rsidRPr="001A1450">
        <w:rPr>
          <w:rFonts w:ascii="宋体" w:eastAsia="宋体" w:hAnsi="宋体" w:hint="eastAsia"/>
          <w:sz w:val="24"/>
        </w:rPr>
        <w:t>其他涉及部门负责人</w:t>
      </w:r>
      <w:r w:rsidR="0002189B">
        <w:rPr>
          <w:rFonts w:ascii="宋体" w:eastAsia="宋体" w:hAnsi="宋体" w:hint="eastAsia"/>
          <w:sz w:val="24"/>
        </w:rPr>
        <w:t>人数</w:t>
      </w:r>
      <w:r w:rsidRPr="001A1450">
        <w:rPr>
          <w:rFonts w:ascii="宋体" w:eastAsia="宋体" w:hAnsi="宋体" w:hint="eastAsia"/>
          <w:sz w:val="24"/>
        </w:rPr>
        <w:t>+∑其他组员考核评分/</w:t>
      </w:r>
      <w:r w:rsidR="0002189B" w:rsidRPr="001A1450">
        <w:rPr>
          <w:rFonts w:ascii="宋体" w:eastAsia="宋体" w:hAnsi="宋体" w:hint="eastAsia"/>
          <w:sz w:val="24"/>
        </w:rPr>
        <w:t>其他组员</w:t>
      </w:r>
      <w:r w:rsidR="0002189B">
        <w:rPr>
          <w:rFonts w:ascii="宋体" w:eastAsia="宋体" w:hAnsi="宋体" w:hint="eastAsia"/>
          <w:sz w:val="24"/>
        </w:rPr>
        <w:t>人数</w:t>
      </w:r>
    </w:p>
    <w:p w14:paraId="1D2840DF" w14:textId="3DA4B677" w:rsidR="007B7EC8" w:rsidRPr="00F76F8F" w:rsidRDefault="007B7EC8" w:rsidP="007B7EC8">
      <w:pPr>
        <w:pStyle w:val="a3"/>
        <w:spacing w:line="360" w:lineRule="auto"/>
        <w:ind w:firstLine="480"/>
        <w:rPr>
          <w:rFonts w:ascii="宋体" w:eastAsia="宋体" w:hAnsi="宋体"/>
          <w:sz w:val="24"/>
        </w:rPr>
      </w:pPr>
      <w:r>
        <w:rPr>
          <w:rFonts w:ascii="宋体" w:eastAsia="宋体" w:hAnsi="宋体" w:hint="eastAsia"/>
          <w:sz w:val="24"/>
        </w:rPr>
        <w:t>涉及部门负责人考核分数=</w:t>
      </w:r>
      <w:r w:rsidRPr="00F76F8F">
        <w:rPr>
          <w:rFonts w:ascii="宋体" w:eastAsia="宋体" w:hAnsi="宋体" w:hint="eastAsia"/>
          <w:sz w:val="24"/>
        </w:rPr>
        <w:t>项目总负责人考核评分+∑其他涉及部门负责人考核评分/</w:t>
      </w:r>
      <w:r w:rsidR="0002189B" w:rsidRPr="00F76F8F">
        <w:rPr>
          <w:rFonts w:ascii="宋体" w:eastAsia="宋体" w:hAnsi="宋体" w:hint="eastAsia"/>
          <w:sz w:val="24"/>
        </w:rPr>
        <w:t>其他涉及部门负责人人数</w:t>
      </w:r>
      <w:r w:rsidRPr="00F76F8F">
        <w:rPr>
          <w:rFonts w:ascii="宋体" w:eastAsia="宋体" w:hAnsi="宋体" w:hint="eastAsia"/>
          <w:sz w:val="24"/>
        </w:rPr>
        <w:t>+∑其他组员考核评分/</w:t>
      </w:r>
      <w:r w:rsidR="0002189B" w:rsidRPr="00F76F8F">
        <w:rPr>
          <w:rFonts w:ascii="宋体" w:eastAsia="宋体" w:hAnsi="宋体" w:hint="eastAsia"/>
          <w:sz w:val="24"/>
        </w:rPr>
        <w:t>其他组员人数</w:t>
      </w:r>
    </w:p>
    <w:p w14:paraId="2C4D7052" w14:textId="00055E8E" w:rsidR="007B7EC8" w:rsidRDefault="007B7EC8" w:rsidP="007B7EC8">
      <w:pPr>
        <w:pStyle w:val="a3"/>
        <w:spacing w:line="360" w:lineRule="auto"/>
        <w:ind w:firstLine="480"/>
        <w:rPr>
          <w:rFonts w:ascii="宋体" w:eastAsia="宋体" w:hAnsi="宋体"/>
          <w:sz w:val="24"/>
        </w:rPr>
      </w:pPr>
      <w:r w:rsidRPr="00F76F8F">
        <w:rPr>
          <w:rFonts w:ascii="宋体" w:eastAsia="宋体" w:hAnsi="宋体" w:hint="eastAsia"/>
          <w:sz w:val="24"/>
        </w:rPr>
        <w:t>项目组员考核分数=项目总负责人考核评分</w:t>
      </w:r>
      <w:r>
        <w:rPr>
          <w:rFonts w:ascii="宋体" w:eastAsia="宋体" w:hAnsi="宋体" w:hint="eastAsia"/>
          <w:sz w:val="24"/>
        </w:rPr>
        <w:t>+</w:t>
      </w:r>
      <w:r w:rsidRPr="007C187D">
        <w:rPr>
          <w:rFonts w:ascii="宋体" w:eastAsia="宋体" w:hAnsi="宋体" w:hint="eastAsia"/>
          <w:sz w:val="24"/>
        </w:rPr>
        <w:t>∑</w:t>
      </w:r>
      <w:r>
        <w:rPr>
          <w:rFonts w:ascii="宋体" w:eastAsia="宋体" w:hAnsi="宋体" w:hint="eastAsia"/>
          <w:sz w:val="24"/>
        </w:rPr>
        <w:t>其他涉及部门负责人考核评分/</w:t>
      </w:r>
      <w:r w:rsidR="0002189B" w:rsidRPr="001A1450">
        <w:rPr>
          <w:rFonts w:ascii="宋体" w:eastAsia="宋体" w:hAnsi="宋体" w:hint="eastAsia"/>
          <w:sz w:val="24"/>
        </w:rPr>
        <w:t>其他涉及部门负责人</w:t>
      </w:r>
      <w:r w:rsidR="0002189B">
        <w:rPr>
          <w:rFonts w:ascii="宋体" w:eastAsia="宋体" w:hAnsi="宋体" w:hint="eastAsia"/>
          <w:sz w:val="24"/>
        </w:rPr>
        <w:t>人数</w:t>
      </w:r>
      <w:r>
        <w:rPr>
          <w:rFonts w:ascii="宋体" w:eastAsia="宋体" w:hAnsi="宋体" w:hint="eastAsia"/>
          <w:sz w:val="24"/>
        </w:rPr>
        <w:t>+</w:t>
      </w:r>
      <w:r w:rsidRPr="007C187D">
        <w:rPr>
          <w:rFonts w:ascii="宋体" w:eastAsia="宋体" w:hAnsi="宋体" w:hint="eastAsia"/>
          <w:sz w:val="24"/>
        </w:rPr>
        <w:t>∑</w:t>
      </w:r>
      <w:r>
        <w:rPr>
          <w:rFonts w:ascii="宋体" w:eastAsia="宋体" w:hAnsi="宋体" w:hint="eastAsia"/>
          <w:sz w:val="24"/>
        </w:rPr>
        <w:t>其他组员考核评分/</w:t>
      </w:r>
      <w:r w:rsidR="0002189B" w:rsidRPr="001A1450">
        <w:rPr>
          <w:rFonts w:ascii="宋体" w:eastAsia="宋体" w:hAnsi="宋体" w:hint="eastAsia"/>
          <w:sz w:val="24"/>
        </w:rPr>
        <w:t>其他组员</w:t>
      </w:r>
      <w:r w:rsidR="0002189B">
        <w:rPr>
          <w:rFonts w:ascii="宋体" w:eastAsia="宋体" w:hAnsi="宋体" w:hint="eastAsia"/>
          <w:sz w:val="24"/>
        </w:rPr>
        <w:t>人数</w:t>
      </w:r>
    </w:p>
    <w:p w14:paraId="6D5CD461" w14:textId="77777777" w:rsidR="00CC3AEC" w:rsidRPr="007B7EC8" w:rsidRDefault="00CC3AEC" w:rsidP="00CC3AEC">
      <w:pPr>
        <w:pStyle w:val="a3"/>
        <w:spacing w:line="360" w:lineRule="auto"/>
        <w:ind w:left="840" w:firstLineChars="0" w:firstLine="0"/>
        <w:rPr>
          <w:rFonts w:ascii="宋体" w:eastAsia="宋体" w:hAnsi="宋体"/>
          <w:sz w:val="24"/>
        </w:rPr>
      </w:pPr>
    </w:p>
    <w:p w14:paraId="4112C365" w14:textId="47EB4616" w:rsidR="007C187D" w:rsidRDefault="007C187D" w:rsidP="00D55304">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考核</w:t>
      </w:r>
      <w:r w:rsidR="002D4E76">
        <w:rPr>
          <w:rFonts w:ascii="宋体" w:eastAsia="宋体" w:hAnsi="宋体" w:hint="eastAsia"/>
          <w:sz w:val="24"/>
        </w:rPr>
        <w:t>周期</w:t>
      </w:r>
      <w:r w:rsidR="00C8712E">
        <w:rPr>
          <w:rFonts w:ascii="宋体" w:eastAsia="宋体" w:hAnsi="宋体" w:hint="eastAsia"/>
          <w:sz w:val="24"/>
        </w:rPr>
        <w:t>与绩效奖金</w:t>
      </w:r>
    </w:p>
    <w:p w14:paraId="0A70CA79" w14:textId="1E8F6DE4" w:rsidR="002040BF" w:rsidRDefault="002040BF" w:rsidP="001A1450">
      <w:pPr>
        <w:pStyle w:val="a3"/>
        <w:numPr>
          <w:ilvl w:val="0"/>
          <w:numId w:val="5"/>
        </w:numPr>
        <w:spacing w:line="360" w:lineRule="auto"/>
        <w:ind w:leftChars="200" w:left="840" w:firstLineChars="0"/>
        <w:rPr>
          <w:rFonts w:ascii="宋体" w:eastAsia="宋体" w:hAnsi="宋体"/>
          <w:sz w:val="24"/>
        </w:rPr>
      </w:pPr>
      <w:r>
        <w:rPr>
          <w:rFonts w:ascii="宋体" w:eastAsia="宋体" w:hAnsi="宋体" w:hint="eastAsia"/>
          <w:sz w:val="24"/>
        </w:rPr>
        <w:t>考核</w:t>
      </w:r>
      <w:r w:rsidR="00066DE1">
        <w:rPr>
          <w:rFonts w:ascii="宋体" w:eastAsia="宋体" w:hAnsi="宋体" w:hint="eastAsia"/>
          <w:sz w:val="24"/>
        </w:rPr>
        <w:t>周期</w:t>
      </w:r>
    </w:p>
    <w:p w14:paraId="65473CD1" w14:textId="0543D310" w:rsidR="007C187D" w:rsidRPr="002040BF" w:rsidRDefault="00C8712E" w:rsidP="002040BF">
      <w:pPr>
        <w:pStyle w:val="a3"/>
        <w:numPr>
          <w:ilvl w:val="0"/>
          <w:numId w:val="9"/>
        </w:numPr>
        <w:spacing w:line="360" w:lineRule="auto"/>
        <w:ind w:firstLineChars="0"/>
        <w:rPr>
          <w:rFonts w:ascii="宋体" w:eastAsia="宋体" w:hAnsi="宋体"/>
          <w:sz w:val="24"/>
        </w:rPr>
      </w:pPr>
      <w:r w:rsidRPr="002040BF">
        <w:rPr>
          <w:rFonts w:ascii="宋体" w:eastAsia="宋体" w:hAnsi="宋体" w:hint="eastAsia"/>
          <w:sz w:val="24"/>
        </w:rPr>
        <w:t>周考核</w:t>
      </w:r>
    </w:p>
    <w:p w14:paraId="4F5D20FB" w14:textId="2741CC91" w:rsidR="007C187D" w:rsidRDefault="007B7EC8" w:rsidP="001A1450">
      <w:pPr>
        <w:pStyle w:val="a3"/>
        <w:spacing w:line="360" w:lineRule="auto"/>
        <w:ind w:leftChars="200" w:left="420" w:firstLine="480"/>
        <w:rPr>
          <w:rFonts w:ascii="宋体" w:eastAsia="宋体" w:hAnsi="宋体"/>
          <w:sz w:val="24"/>
        </w:rPr>
      </w:pPr>
      <w:r>
        <w:rPr>
          <w:rFonts w:ascii="宋体" w:eastAsia="宋体" w:hAnsi="宋体" w:hint="eastAsia"/>
          <w:sz w:val="24"/>
        </w:rPr>
        <w:lastRenderedPageBreak/>
        <w:t>项目组每周进行一次</w:t>
      </w:r>
      <w:r w:rsidR="00135B4B">
        <w:rPr>
          <w:rFonts w:ascii="宋体" w:eastAsia="宋体" w:hAnsi="宋体" w:hint="eastAsia"/>
          <w:sz w:val="24"/>
        </w:rPr>
        <w:t>周</w:t>
      </w:r>
      <w:r>
        <w:rPr>
          <w:rFonts w:ascii="宋体" w:eastAsia="宋体" w:hAnsi="宋体" w:hint="eastAsia"/>
          <w:sz w:val="24"/>
        </w:rPr>
        <w:t>考核，</w:t>
      </w:r>
      <w:r w:rsidR="00C8712E">
        <w:rPr>
          <w:rFonts w:ascii="宋体" w:eastAsia="宋体" w:hAnsi="宋体" w:hint="eastAsia"/>
          <w:sz w:val="24"/>
        </w:rPr>
        <w:t>项目组成员之间</w:t>
      </w:r>
      <w:r w:rsidR="00135B4B">
        <w:rPr>
          <w:rFonts w:ascii="宋体" w:eastAsia="宋体" w:hAnsi="宋体" w:hint="eastAsia"/>
          <w:sz w:val="24"/>
        </w:rPr>
        <w:t>互相</w:t>
      </w:r>
      <w:r w:rsidR="00C8712E">
        <w:rPr>
          <w:rFonts w:ascii="宋体" w:eastAsia="宋体" w:hAnsi="宋体" w:hint="eastAsia"/>
          <w:sz w:val="24"/>
        </w:rPr>
        <w:t>考核评分。各组</w:t>
      </w:r>
      <w:r w:rsidR="007C187D" w:rsidRPr="007C187D">
        <w:rPr>
          <w:rFonts w:ascii="宋体" w:eastAsia="宋体" w:hAnsi="宋体" w:hint="eastAsia"/>
          <w:sz w:val="24"/>
        </w:rPr>
        <w:t>员必须于每周日之前完成对其他组员的考核，未及时</w:t>
      </w:r>
      <w:r>
        <w:rPr>
          <w:rFonts w:ascii="宋体" w:eastAsia="宋体" w:hAnsi="宋体" w:hint="eastAsia"/>
          <w:sz w:val="24"/>
        </w:rPr>
        <w:t>做出</w:t>
      </w:r>
      <w:r w:rsidR="007C187D" w:rsidRPr="007C187D">
        <w:rPr>
          <w:rFonts w:ascii="宋体" w:eastAsia="宋体" w:hAnsi="宋体" w:hint="eastAsia"/>
          <w:sz w:val="24"/>
        </w:rPr>
        <w:t>考核的组员自身考核为0</w:t>
      </w:r>
      <w:r w:rsidR="007C187D">
        <w:rPr>
          <w:rFonts w:ascii="宋体" w:eastAsia="宋体" w:hAnsi="宋体" w:hint="eastAsia"/>
          <w:sz w:val="24"/>
        </w:rPr>
        <w:t>。</w:t>
      </w:r>
    </w:p>
    <w:p w14:paraId="4059F7EA" w14:textId="4E076AB2" w:rsidR="0002189B" w:rsidRDefault="0002189B" w:rsidP="002040BF">
      <w:pPr>
        <w:pStyle w:val="a3"/>
        <w:numPr>
          <w:ilvl w:val="0"/>
          <w:numId w:val="9"/>
        </w:numPr>
        <w:spacing w:line="360" w:lineRule="auto"/>
        <w:ind w:firstLineChars="0"/>
        <w:rPr>
          <w:rFonts w:ascii="宋体" w:eastAsia="宋体" w:hAnsi="宋体"/>
          <w:sz w:val="24"/>
        </w:rPr>
      </w:pPr>
      <w:r>
        <w:rPr>
          <w:rFonts w:ascii="宋体" w:eastAsia="宋体" w:hAnsi="宋体" w:hint="eastAsia"/>
          <w:sz w:val="24"/>
        </w:rPr>
        <w:t>月考核</w:t>
      </w:r>
    </w:p>
    <w:p w14:paraId="4AB91493" w14:textId="3E6B39E3" w:rsidR="007B7EC8" w:rsidRPr="0002189B" w:rsidRDefault="007B7EC8" w:rsidP="00B00E5D">
      <w:pPr>
        <w:pStyle w:val="a3"/>
        <w:spacing w:line="360" w:lineRule="auto"/>
        <w:ind w:leftChars="200" w:left="420" w:firstLine="480"/>
        <w:rPr>
          <w:rFonts w:ascii="宋体" w:eastAsia="宋体" w:hAnsi="宋体"/>
          <w:sz w:val="24"/>
        </w:rPr>
      </w:pPr>
      <w:r w:rsidRPr="0002189B">
        <w:rPr>
          <w:rFonts w:ascii="宋体" w:eastAsia="宋体" w:hAnsi="宋体" w:hint="eastAsia"/>
          <w:sz w:val="24"/>
        </w:rPr>
        <w:t>项目组每月底进行一次月度考核</w:t>
      </w:r>
      <w:r w:rsidR="00135B4B" w:rsidRPr="0002189B">
        <w:rPr>
          <w:rFonts w:ascii="宋体" w:eastAsia="宋体" w:hAnsi="宋体" w:hint="eastAsia"/>
          <w:sz w:val="24"/>
        </w:rPr>
        <w:t>，与月度绩效</w:t>
      </w:r>
      <w:r w:rsidR="001533B1" w:rsidRPr="0002189B">
        <w:rPr>
          <w:rFonts w:ascii="宋体" w:eastAsia="宋体" w:hAnsi="宋体" w:hint="eastAsia"/>
          <w:sz w:val="24"/>
        </w:rPr>
        <w:t>奖励</w:t>
      </w:r>
      <w:r w:rsidR="00135B4B" w:rsidRPr="0002189B">
        <w:rPr>
          <w:rFonts w:ascii="宋体" w:eastAsia="宋体" w:hAnsi="宋体" w:hint="eastAsia"/>
          <w:sz w:val="24"/>
        </w:rPr>
        <w:t>挂钩。</w:t>
      </w:r>
      <w:r w:rsidR="00E341F7">
        <w:rPr>
          <w:rFonts w:ascii="宋体" w:eastAsia="宋体" w:hAnsi="宋体" w:hint="eastAsia"/>
          <w:sz w:val="24"/>
        </w:rPr>
        <w:t>（M</w:t>
      </w:r>
      <w:r w:rsidR="00E341F7">
        <w:rPr>
          <w:rFonts w:ascii="宋体" w:eastAsia="宋体" w:hAnsi="宋体"/>
          <w:sz w:val="24"/>
        </w:rPr>
        <w:t>5</w:t>
      </w:r>
      <w:r w:rsidR="00E341F7">
        <w:rPr>
          <w:rFonts w:ascii="宋体" w:eastAsia="宋体" w:hAnsi="宋体" w:hint="eastAsia"/>
          <w:sz w:val="24"/>
        </w:rPr>
        <w:t>、M</w:t>
      </w:r>
      <w:r w:rsidR="00E341F7">
        <w:rPr>
          <w:rFonts w:ascii="宋体" w:eastAsia="宋体" w:hAnsi="宋体"/>
          <w:sz w:val="24"/>
        </w:rPr>
        <w:t>6</w:t>
      </w:r>
      <w:r w:rsidR="00E341F7">
        <w:rPr>
          <w:rFonts w:ascii="宋体" w:eastAsia="宋体" w:hAnsi="宋体" w:hint="eastAsia"/>
          <w:sz w:val="24"/>
        </w:rPr>
        <w:t>职级项目成员不参与月度奖金发放。）</w:t>
      </w:r>
    </w:p>
    <w:p w14:paraId="10DF5CF5" w14:textId="27D55F2B" w:rsidR="00C8712E" w:rsidRPr="00C8712E" w:rsidRDefault="008F67EA" w:rsidP="00B00E5D">
      <w:pPr>
        <w:pStyle w:val="a3"/>
        <w:spacing w:line="360" w:lineRule="auto"/>
        <w:ind w:leftChars="200" w:left="420" w:firstLine="480"/>
        <w:rPr>
          <w:rFonts w:ascii="宋体" w:eastAsia="宋体" w:hAnsi="宋体"/>
          <w:sz w:val="24"/>
        </w:rPr>
      </w:pPr>
      <w:r>
        <w:rPr>
          <w:rFonts w:ascii="宋体" w:eastAsia="宋体" w:hAnsi="宋体" w:hint="eastAsia"/>
          <w:sz w:val="24"/>
        </w:rPr>
        <w:t>月绩效考核=</w:t>
      </w:r>
      <w:r w:rsidRPr="008F67EA">
        <w:rPr>
          <w:rFonts w:ascii="宋体" w:eastAsia="宋体" w:hAnsi="宋体" w:hint="eastAsia"/>
          <w:sz w:val="24"/>
        </w:rPr>
        <w:t>∑周项目绩效考核/考核周数</w:t>
      </w:r>
    </w:p>
    <w:p w14:paraId="798888FA" w14:textId="2531FE6B" w:rsidR="0002189B" w:rsidRPr="002040BF" w:rsidRDefault="0002189B" w:rsidP="002040BF">
      <w:pPr>
        <w:pStyle w:val="a3"/>
        <w:numPr>
          <w:ilvl w:val="0"/>
          <w:numId w:val="9"/>
        </w:numPr>
        <w:spacing w:line="360" w:lineRule="auto"/>
        <w:ind w:firstLineChars="0"/>
        <w:rPr>
          <w:rFonts w:ascii="宋体" w:eastAsia="宋体" w:hAnsi="宋体"/>
          <w:sz w:val="24"/>
        </w:rPr>
      </w:pPr>
      <w:r w:rsidRPr="002040BF">
        <w:rPr>
          <w:rFonts w:ascii="宋体" w:eastAsia="宋体" w:hAnsi="宋体" w:hint="eastAsia"/>
          <w:sz w:val="24"/>
        </w:rPr>
        <w:t>里程碑考核</w:t>
      </w:r>
    </w:p>
    <w:p w14:paraId="018CB746" w14:textId="3683CE27" w:rsidR="00C8712E" w:rsidRPr="0002189B" w:rsidRDefault="00C8712E" w:rsidP="00B00E5D">
      <w:pPr>
        <w:pStyle w:val="a3"/>
        <w:spacing w:line="360" w:lineRule="auto"/>
        <w:ind w:leftChars="200" w:left="420" w:firstLine="480"/>
        <w:rPr>
          <w:rFonts w:ascii="宋体" w:eastAsia="宋体" w:hAnsi="宋体"/>
          <w:sz w:val="24"/>
        </w:rPr>
      </w:pPr>
      <w:r w:rsidRPr="0002189B">
        <w:rPr>
          <w:rFonts w:ascii="宋体" w:eastAsia="宋体" w:hAnsi="宋体" w:hint="eastAsia"/>
          <w:sz w:val="24"/>
        </w:rPr>
        <w:t>项目组负责人按照项目进度划分里程碑</w:t>
      </w:r>
      <w:r w:rsidR="002C3ECD" w:rsidRPr="0002189B">
        <w:rPr>
          <w:rFonts w:ascii="宋体" w:eastAsia="宋体" w:hAnsi="宋体" w:hint="eastAsia"/>
          <w:sz w:val="24"/>
        </w:rPr>
        <w:t>阶段</w:t>
      </w:r>
      <w:r w:rsidR="00135B4B" w:rsidRPr="0002189B">
        <w:rPr>
          <w:rFonts w:ascii="宋体" w:eastAsia="宋体" w:hAnsi="宋体" w:hint="eastAsia"/>
          <w:sz w:val="24"/>
        </w:rPr>
        <w:t>，与里程碑</w:t>
      </w:r>
      <w:r w:rsidR="001533B1" w:rsidRPr="0002189B">
        <w:rPr>
          <w:rFonts w:ascii="宋体" w:eastAsia="宋体" w:hAnsi="宋体" w:hint="eastAsia"/>
          <w:sz w:val="24"/>
        </w:rPr>
        <w:t>奖励</w:t>
      </w:r>
      <w:r w:rsidR="002C3ECD" w:rsidRPr="0002189B">
        <w:rPr>
          <w:rFonts w:ascii="宋体" w:eastAsia="宋体" w:hAnsi="宋体" w:hint="eastAsia"/>
          <w:sz w:val="24"/>
        </w:rPr>
        <w:t>挂钩。</w:t>
      </w:r>
    </w:p>
    <w:p w14:paraId="3FBCBF0A" w14:textId="21C965AB" w:rsidR="008F67EA" w:rsidRDefault="008F67EA" w:rsidP="00B00E5D">
      <w:pPr>
        <w:pStyle w:val="a3"/>
        <w:spacing w:line="360" w:lineRule="auto"/>
        <w:ind w:leftChars="200" w:left="420" w:firstLine="480"/>
        <w:rPr>
          <w:rFonts w:ascii="宋体" w:eastAsia="宋体" w:hAnsi="宋体"/>
          <w:sz w:val="24"/>
        </w:rPr>
      </w:pPr>
      <w:r w:rsidRPr="00C8712E">
        <w:rPr>
          <w:rFonts w:ascii="宋体" w:eastAsia="宋体" w:hAnsi="宋体" w:hint="eastAsia"/>
          <w:sz w:val="24"/>
        </w:rPr>
        <w:t>里程碑</w:t>
      </w:r>
      <w:r w:rsidR="001533B1">
        <w:rPr>
          <w:rFonts w:ascii="宋体" w:eastAsia="宋体" w:hAnsi="宋体" w:hint="eastAsia"/>
          <w:sz w:val="24"/>
        </w:rPr>
        <w:t>考核</w:t>
      </w:r>
      <w:r w:rsidRPr="00C8712E">
        <w:rPr>
          <w:rFonts w:ascii="宋体" w:eastAsia="宋体" w:hAnsi="宋体" w:hint="eastAsia"/>
          <w:sz w:val="24"/>
        </w:rPr>
        <w:t>=∑月项目绩效考核/考核月数</w:t>
      </w:r>
    </w:p>
    <w:p w14:paraId="4F3EEC2E" w14:textId="77777777" w:rsidR="0002189B" w:rsidRDefault="0002189B" w:rsidP="002040BF">
      <w:pPr>
        <w:pStyle w:val="a3"/>
        <w:numPr>
          <w:ilvl w:val="0"/>
          <w:numId w:val="9"/>
        </w:numPr>
        <w:spacing w:line="360" w:lineRule="auto"/>
        <w:ind w:firstLineChars="0"/>
        <w:rPr>
          <w:rFonts w:ascii="宋体" w:eastAsia="宋体" w:hAnsi="宋体"/>
          <w:sz w:val="24"/>
        </w:rPr>
      </w:pPr>
      <w:r>
        <w:rPr>
          <w:rFonts w:ascii="宋体" w:eastAsia="宋体" w:hAnsi="宋体" w:hint="eastAsia"/>
          <w:sz w:val="24"/>
        </w:rPr>
        <w:t>项目结案考核</w:t>
      </w:r>
    </w:p>
    <w:p w14:paraId="6E8D37F2" w14:textId="0D995AD9" w:rsidR="002C3ECD" w:rsidRPr="0002189B" w:rsidRDefault="002C3ECD" w:rsidP="00B00E5D">
      <w:pPr>
        <w:pStyle w:val="a3"/>
        <w:spacing w:line="360" w:lineRule="auto"/>
        <w:ind w:leftChars="200" w:left="420" w:firstLine="480"/>
        <w:rPr>
          <w:rFonts w:ascii="宋体" w:eastAsia="宋体" w:hAnsi="宋体"/>
          <w:sz w:val="24"/>
        </w:rPr>
      </w:pPr>
      <w:r w:rsidRPr="0002189B">
        <w:rPr>
          <w:rFonts w:ascii="宋体" w:eastAsia="宋体" w:hAnsi="宋体" w:hint="eastAsia"/>
          <w:sz w:val="24"/>
        </w:rPr>
        <w:t>项目结案后对项目整体进行考核</w:t>
      </w:r>
      <w:r w:rsidR="001533B1" w:rsidRPr="0002189B">
        <w:rPr>
          <w:rFonts w:ascii="宋体" w:eastAsia="宋体" w:hAnsi="宋体" w:hint="eastAsia"/>
          <w:sz w:val="24"/>
        </w:rPr>
        <w:t>，与项目结案奖励挂钩。</w:t>
      </w:r>
    </w:p>
    <w:p w14:paraId="35558FC1" w14:textId="2E29F352" w:rsidR="001533B1" w:rsidRPr="00C8712E" w:rsidRDefault="001533B1" w:rsidP="00B00E5D">
      <w:pPr>
        <w:pStyle w:val="a3"/>
        <w:spacing w:line="360" w:lineRule="auto"/>
        <w:ind w:leftChars="200" w:left="420" w:firstLine="480"/>
        <w:rPr>
          <w:rFonts w:ascii="宋体" w:eastAsia="宋体" w:hAnsi="宋体"/>
          <w:sz w:val="24"/>
        </w:rPr>
      </w:pPr>
      <w:r w:rsidRPr="00C8712E">
        <w:rPr>
          <w:rFonts w:ascii="宋体" w:eastAsia="宋体" w:hAnsi="宋体" w:hint="eastAsia"/>
          <w:sz w:val="24"/>
        </w:rPr>
        <w:t>项目结案绩效考核=∑月项目绩效考核/考核月数</w:t>
      </w:r>
    </w:p>
    <w:p w14:paraId="2DA98B7F" w14:textId="730D75BE" w:rsidR="008F67EA" w:rsidRPr="0002189B" w:rsidRDefault="008F67EA" w:rsidP="0002189B">
      <w:pPr>
        <w:pStyle w:val="a3"/>
        <w:numPr>
          <w:ilvl w:val="0"/>
          <w:numId w:val="5"/>
        </w:numPr>
        <w:spacing w:line="360" w:lineRule="auto"/>
        <w:ind w:leftChars="200" w:left="840" w:firstLineChars="0"/>
        <w:rPr>
          <w:rFonts w:ascii="宋体" w:eastAsia="宋体" w:hAnsi="宋体"/>
          <w:sz w:val="24"/>
        </w:rPr>
      </w:pPr>
      <w:r>
        <w:rPr>
          <w:rFonts w:ascii="宋体" w:eastAsia="宋体" w:hAnsi="宋体" w:hint="eastAsia"/>
          <w:sz w:val="24"/>
        </w:rPr>
        <w:t>项目绩效考核成绩</w:t>
      </w:r>
      <w:r w:rsidR="0002189B">
        <w:rPr>
          <w:rFonts w:ascii="宋体" w:eastAsia="宋体" w:hAnsi="宋体" w:hint="eastAsia"/>
          <w:sz w:val="24"/>
        </w:rPr>
        <w:t>于</w:t>
      </w:r>
      <w:r w:rsidR="002C3ECD">
        <w:rPr>
          <w:rFonts w:ascii="宋体" w:eastAsia="宋体" w:hAnsi="宋体" w:hint="eastAsia"/>
          <w:sz w:val="24"/>
        </w:rPr>
        <w:t>每月底汇总</w:t>
      </w:r>
      <w:r>
        <w:rPr>
          <w:rFonts w:ascii="宋体" w:eastAsia="宋体" w:hAnsi="宋体" w:hint="eastAsia"/>
          <w:sz w:val="24"/>
        </w:rPr>
        <w:t>报项目总负责人、总裁审批</w:t>
      </w:r>
      <w:r w:rsidR="0002189B">
        <w:rPr>
          <w:rFonts w:ascii="宋体" w:eastAsia="宋体" w:hAnsi="宋体" w:hint="eastAsia"/>
          <w:sz w:val="24"/>
        </w:rPr>
        <w:t>。</w:t>
      </w:r>
      <w:r w:rsidRPr="0002189B">
        <w:rPr>
          <w:rFonts w:ascii="宋体" w:eastAsia="宋体" w:hAnsi="宋体" w:hint="eastAsia"/>
          <w:sz w:val="24"/>
        </w:rPr>
        <w:t>项目总负责人可根据排名淘汰</w:t>
      </w:r>
      <w:r w:rsidR="002C3ECD" w:rsidRPr="0002189B">
        <w:rPr>
          <w:rFonts w:ascii="宋体" w:eastAsia="宋体" w:hAnsi="宋体" w:hint="eastAsia"/>
          <w:sz w:val="24"/>
        </w:rPr>
        <w:t>末尾</w:t>
      </w:r>
      <w:r w:rsidRPr="0002189B">
        <w:rPr>
          <w:rFonts w:ascii="宋体" w:eastAsia="宋体" w:hAnsi="宋体" w:hint="eastAsia"/>
          <w:sz w:val="24"/>
        </w:rPr>
        <w:t>绩差组员</w:t>
      </w:r>
      <w:r w:rsidR="0002189B">
        <w:rPr>
          <w:rFonts w:ascii="宋体" w:eastAsia="宋体" w:hAnsi="宋体" w:hint="eastAsia"/>
          <w:sz w:val="24"/>
        </w:rPr>
        <w:t>，</w:t>
      </w:r>
      <w:r w:rsidR="0002189B" w:rsidRPr="00D55304">
        <w:rPr>
          <w:rFonts w:ascii="宋体" w:eastAsia="宋体" w:hAnsi="宋体" w:hint="eastAsia"/>
          <w:sz w:val="24"/>
        </w:rPr>
        <w:t>对表现优秀的组员核发月度/</w:t>
      </w:r>
      <w:r w:rsidR="0002189B">
        <w:rPr>
          <w:rFonts w:ascii="宋体" w:eastAsia="宋体" w:hAnsi="宋体" w:hint="eastAsia"/>
          <w:sz w:val="24"/>
        </w:rPr>
        <w:t>里程碑</w:t>
      </w:r>
      <w:r w:rsidR="0002189B" w:rsidRPr="00D55304">
        <w:rPr>
          <w:rFonts w:ascii="宋体" w:eastAsia="宋体" w:hAnsi="宋体" w:hint="eastAsia"/>
          <w:sz w:val="24"/>
        </w:rPr>
        <w:t>/项目结案奖励</w:t>
      </w:r>
      <w:r w:rsidR="0002189B">
        <w:rPr>
          <w:rFonts w:ascii="宋体" w:eastAsia="宋体" w:hAnsi="宋体" w:hint="eastAsia"/>
          <w:sz w:val="24"/>
        </w:rPr>
        <w:t>，</w:t>
      </w:r>
      <w:r w:rsidRPr="0002189B">
        <w:rPr>
          <w:rFonts w:ascii="宋体" w:eastAsia="宋体" w:hAnsi="宋体" w:hint="eastAsia"/>
          <w:sz w:val="24"/>
        </w:rPr>
        <w:t>考核结果</w:t>
      </w:r>
      <w:r w:rsidR="002C3ECD" w:rsidRPr="0002189B">
        <w:rPr>
          <w:rFonts w:ascii="宋体" w:eastAsia="宋体" w:hAnsi="宋体" w:hint="eastAsia"/>
          <w:sz w:val="24"/>
        </w:rPr>
        <w:t>关联</w:t>
      </w:r>
      <w:r w:rsidRPr="0002189B">
        <w:rPr>
          <w:rFonts w:ascii="宋体" w:eastAsia="宋体" w:hAnsi="宋体" w:hint="eastAsia"/>
          <w:sz w:val="24"/>
        </w:rPr>
        <w:t>年终奖</w:t>
      </w:r>
      <w:r w:rsidR="002C3ECD" w:rsidRPr="0002189B">
        <w:rPr>
          <w:rFonts w:ascii="宋体" w:eastAsia="宋体" w:hAnsi="宋体" w:hint="eastAsia"/>
          <w:sz w:val="24"/>
        </w:rPr>
        <w:t>发放</w:t>
      </w:r>
      <w:r w:rsidRPr="0002189B">
        <w:rPr>
          <w:rFonts w:ascii="宋体" w:eastAsia="宋体" w:hAnsi="宋体" w:hint="eastAsia"/>
          <w:sz w:val="24"/>
        </w:rPr>
        <w:t>及</w:t>
      </w:r>
      <w:r w:rsidR="002C3ECD" w:rsidRPr="0002189B">
        <w:rPr>
          <w:rFonts w:ascii="宋体" w:eastAsia="宋体" w:hAnsi="宋体" w:hint="eastAsia"/>
          <w:sz w:val="24"/>
        </w:rPr>
        <w:t>岗位</w:t>
      </w:r>
      <w:r w:rsidRPr="0002189B">
        <w:rPr>
          <w:rFonts w:ascii="宋体" w:eastAsia="宋体" w:hAnsi="宋体" w:hint="eastAsia"/>
          <w:sz w:val="24"/>
        </w:rPr>
        <w:t>晋升。</w:t>
      </w:r>
    </w:p>
    <w:p w14:paraId="5DEBCDA7" w14:textId="77777777" w:rsidR="001533B1" w:rsidRDefault="001533B1" w:rsidP="001533B1">
      <w:pPr>
        <w:pStyle w:val="a3"/>
        <w:spacing w:line="360" w:lineRule="auto"/>
        <w:ind w:left="840" w:firstLineChars="0" w:firstLine="0"/>
        <w:rPr>
          <w:rFonts w:ascii="宋体" w:eastAsia="宋体" w:hAnsi="宋体"/>
          <w:sz w:val="24"/>
        </w:rPr>
      </w:pPr>
    </w:p>
    <w:p w14:paraId="12E81432" w14:textId="1ADE2EB6" w:rsidR="00D55304" w:rsidRDefault="00D55304" w:rsidP="00D55304">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项目奖金发放标准</w:t>
      </w:r>
    </w:p>
    <w:tbl>
      <w:tblPr>
        <w:tblStyle w:val="a4"/>
        <w:tblW w:w="847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1"/>
        <w:gridCol w:w="5315"/>
      </w:tblGrid>
      <w:tr w:rsidR="00D55304" w14:paraId="370FB693" w14:textId="77777777" w:rsidTr="00773255">
        <w:tc>
          <w:tcPr>
            <w:tcW w:w="3161" w:type="dxa"/>
          </w:tcPr>
          <w:p w14:paraId="40F9B48F" w14:textId="77777777" w:rsidR="00D55304" w:rsidRDefault="00D55304" w:rsidP="004D7FAB">
            <w:pPr>
              <w:tabs>
                <w:tab w:val="center" w:pos="3671"/>
              </w:tabs>
              <w:spacing w:beforeLines="50" w:before="156" w:afterLines="50" w:after="156" w:line="240" w:lineRule="auto"/>
              <w:ind w:firstLine="482"/>
              <w:jc w:val="center"/>
              <w:rPr>
                <w:rFonts w:ascii="宋体" w:eastAsia="宋体" w:hAnsi="宋体"/>
                <w:b/>
                <w:bCs/>
                <w:sz w:val="24"/>
              </w:rPr>
            </w:pPr>
            <w:r>
              <w:rPr>
                <w:rFonts w:ascii="宋体" w:eastAsia="宋体" w:hAnsi="宋体" w:hint="eastAsia"/>
                <w:b/>
                <w:bCs/>
                <w:sz w:val="24"/>
              </w:rPr>
              <w:t>项目考核成绩</w:t>
            </w:r>
          </w:p>
        </w:tc>
        <w:tc>
          <w:tcPr>
            <w:tcW w:w="5315" w:type="dxa"/>
          </w:tcPr>
          <w:p w14:paraId="4690AB7D" w14:textId="77777777" w:rsidR="00D55304" w:rsidRDefault="00D55304" w:rsidP="004D7FAB">
            <w:pPr>
              <w:tabs>
                <w:tab w:val="center" w:pos="3671"/>
              </w:tabs>
              <w:spacing w:beforeLines="50" w:before="156" w:afterLines="50" w:after="156" w:line="240" w:lineRule="auto"/>
              <w:ind w:firstLine="482"/>
              <w:jc w:val="center"/>
              <w:rPr>
                <w:rFonts w:ascii="宋体" w:eastAsia="宋体" w:hAnsi="宋体"/>
                <w:b/>
                <w:bCs/>
                <w:sz w:val="24"/>
              </w:rPr>
            </w:pPr>
            <w:r>
              <w:rPr>
                <w:rFonts w:ascii="宋体" w:eastAsia="宋体" w:hAnsi="宋体" w:hint="eastAsia"/>
                <w:b/>
                <w:bCs/>
                <w:sz w:val="24"/>
              </w:rPr>
              <w:t>奖金分配</w:t>
            </w:r>
          </w:p>
        </w:tc>
      </w:tr>
      <w:tr w:rsidR="00D55304" w14:paraId="254B7723" w14:textId="77777777" w:rsidTr="00773255">
        <w:tc>
          <w:tcPr>
            <w:tcW w:w="3161" w:type="dxa"/>
          </w:tcPr>
          <w:p w14:paraId="70DBE8E9" w14:textId="7EF5F856" w:rsidR="00D55304" w:rsidRDefault="00B00E5D" w:rsidP="00B00E5D">
            <w:pPr>
              <w:tabs>
                <w:tab w:val="center" w:pos="3671"/>
              </w:tabs>
              <w:spacing w:beforeLines="50" w:before="156" w:afterLines="50" w:after="156" w:line="240" w:lineRule="auto"/>
              <w:ind w:firstLine="480"/>
              <w:jc w:val="left"/>
              <w:rPr>
                <w:rFonts w:ascii="宋体" w:eastAsia="宋体" w:hAnsi="宋体"/>
                <w:sz w:val="24"/>
              </w:rPr>
            </w:pPr>
            <w:r>
              <w:rPr>
                <w:rFonts w:ascii="宋体" w:eastAsia="宋体" w:hAnsi="宋体" w:hint="eastAsia"/>
                <w:sz w:val="24"/>
              </w:rPr>
              <w:t>10</w:t>
            </w:r>
            <w:r w:rsidR="00D55304">
              <w:rPr>
                <w:rFonts w:ascii="宋体" w:eastAsia="宋体" w:hAnsi="宋体" w:hint="eastAsia"/>
                <w:sz w:val="24"/>
              </w:rPr>
              <w:t>0分</w:t>
            </w:r>
            <w:r>
              <w:rPr>
                <w:rFonts w:ascii="宋体" w:eastAsia="宋体" w:hAnsi="宋体" w:hint="eastAsia"/>
                <w:sz w:val="24"/>
              </w:rPr>
              <w:t>-80分</w:t>
            </w:r>
            <w:r w:rsidR="00D55304">
              <w:rPr>
                <w:rFonts w:ascii="宋体" w:eastAsia="宋体" w:hAnsi="宋体" w:hint="eastAsia"/>
                <w:sz w:val="24"/>
              </w:rPr>
              <w:t>（含）</w:t>
            </w:r>
          </w:p>
        </w:tc>
        <w:tc>
          <w:tcPr>
            <w:tcW w:w="5315" w:type="dxa"/>
          </w:tcPr>
          <w:p w14:paraId="3F8325BC" w14:textId="2890C9DA" w:rsidR="00D55304" w:rsidRDefault="00D55304" w:rsidP="004D7FAB">
            <w:pPr>
              <w:tabs>
                <w:tab w:val="center" w:pos="3671"/>
              </w:tabs>
              <w:spacing w:beforeLines="50" w:before="156" w:afterLines="50" w:after="156" w:line="240" w:lineRule="auto"/>
              <w:ind w:firstLine="480"/>
              <w:jc w:val="center"/>
              <w:rPr>
                <w:rFonts w:ascii="宋体" w:eastAsia="宋体" w:hAnsi="宋体"/>
                <w:sz w:val="24"/>
              </w:rPr>
            </w:pPr>
            <w:r>
              <w:rPr>
                <w:rFonts w:ascii="宋体" w:eastAsia="宋体" w:hAnsi="宋体" w:hint="eastAsia"/>
                <w:color w:val="000000" w:themeColor="text1"/>
                <w:sz w:val="24"/>
              </w:rPr>
              <w:t>共同分配项目</w:t>
            </w:r>
            <w:r w:rsidR="00773255">
              <w:rPr>
                <w:rFonts w:ascii="宋体" w:eastAsia="宋体" w:hAnsi="宋体" w:hint="eastAsia"/>
                <w:color w:val="000000" w:themeColor="text1"/>
                <w:sz w:val="24"/>
              </w:rPr>
              <w:t>对应</w:t>
            </w:r>
            <w:r>
              <w:rPr>
                <w:rFonts w:ascii="宋体" w:eastAsia="宋体" w:hAnsi="宋体" w:hint="eastAsia"/>
                <w:color w:val="000000" w:themeColor="text1"/>
                <w:sz w:val="24"/>
              </w:rPr>
              <w:t>阶段奖金</w:t>
            </w:r>
          </w:p>
        </w:tc>
      </w:tr>
      <w:tr w:rsidR="00D55304" w14:paraId="5B92E748" w14:textId="77777777" w:rsidTr="00773255">
        <w:tc>
          <w:tcPr>
            <w:tcW w:w="3161" w:type="dxa"/>
          </w:tcPr>
          <w:p w14:paraId="5B264B63" w14:textId="03C3DC27" w:rsidR="00D55304" w:rsidRDefault="00D55304" w:rsidP="004D7FAB">
            <w:pPr>
              <w:tabs>
                <w:tab w:val="center" w:pos="3671"/>
              </w:tabs>
              <w:spacing w:beforeLines="50" w:before="156" w:afterLines="50" w:after="156" w:line="240" w:lineRule="auto"/>
              <w:ind w:firstLine="480"/>
              <w:jc w:val="center"/>
              <w:rPr>
                <w:rFonts w:ascii="宋体" w:eastAsia="宋体" w:hAnsi="宋体"/>
                <w:sz w:val="24"/>
              </w:rPr>
            </w:pPr>
            <w:r>
              <w:rPr>
                <w:rFonts w:ascii="宋体" w:eastAsia="宋体" w:hAnsi="宋体" w:hint="eastAsia"/>
                <w:sz w:val="24"/>
              </w:rPr>
              <w:t>80分-</w:t>
            </w:r>
            <w:r>
              <w:rPr>
                <w:rFonts w:ascii="宋体" w:eastAsia="宋体" w:hAnsi="宋体"/>
                <w:sz w:val="24"/>
              </w:rPr>
              <w:t>50</w:t>
            </w:r>
            <w:r>
              <w:rPr>
                <w:rFonts w:ascii="宋体" w:eastAsia="宋体" w:hAnsi="宋体" w:hint="eastAsia"/>
                <w:sz w:val="24"/>
              </w:rPr>
              <w:t>分（含）</w:t>
            </w:r>
          </w:p>
        </w:tc>
        <w:tc>
          <w:tcPr>
            <w:tcW w:w="5315" w:type="dxa"/>
          </w:tcPr>
          <w:p w14:paraId="6726EE5A" w14:textId="45B64A5D" w:rsidR="00D55304" w:rsidRDefault="00D55304" w:rsidP="004D7FAB">
            <w:pPr>
              <w:tabs>
                <w:tab w:val="center" w:pos="3671"/>
              </w:tabs>
              <w:spacing w:beforeLines="50" w:before="156" w:afterLines="50" w:after="156" w:line="240" w:lineRule="auto"/>
              <w:ind w:firstLine="480"/>
              <w:jc w:val="center"/>
              <w:rPr>
                <w:rFonts w:ascii="宋体" w:eastAsia="宋体" w:hAnsi="宋体"/>
                <w:sz w:val="24"/>
              </w:rPr>
            </w:pPr>
            <w:r>
              <w:rPr>
                <w:rFonts w:ascii="宋体" w:eastAsia="宋体" w:hAnsi="宋体" w:hint="eastAsia"/>
                <w:sz w:val="24"/>
              </w:rPr>
              <w:t>无项目奖金，正常发放工资及绩效</w:t>
            </w:r>
          </w:p>
        </w:tc>
      </w:tr>
      <w:tr w:rsidR="00D55304" w14:paraId="6A2D1AA9" w14:textId="77777777" w:rsidTr="00773255">
        <w:tc>
          <w:tcPr>
            <w:tcW w:w="3161" w:type="dxa"/>
          </w:tcPr>
          <w:p w14:paraId="2DBFA746" w14:textId="16394AEA" w:rsidR="00D55304" w:rsidRDefault="00D55304" w:rsidP="004D7FAB">
            <w:pPr>
              <w:tabs>
                <w:tab w:val="center" w:pos="3671"/>
              </w:tabs>
              <w:spacing w:beforeLines="50" w:before="156" w:afterLines="50" w:after="156"/>
              <w:ind w:firstLine="480"/>
              <w:jc w:val="center"/>
              <w:rPr>
                <w:rFonts w:ascii="宋体" w:eastAsia="宋体" w:hAnsi="宋体"/>
                <w:sz w:val="24"/>
              </w:rPr>
            </w:pPr>
            <w:r>
              <w:rPr>
                <w:rFonts w:ascii="宋体" w:eastAsia="宋体" w:hAnsi="宋体" w:hint="eastAsia"/>
                <w:sz w:val="24"/>
              </w:rPr>
              <w:t>＜5</w:t>
            </w:r>
            <w:r>
              <w:rPr>
                <w:rFonts w:ascii="宋体" w:eastAsia="宋体" w:hAnsi="宋体"/>
                <w:sz w:val="24"/>
              </w:rPr>
              <w:t>0</w:t>
            </w:r>
            <w:r>
              <w:rPr>
                <w:rFonts w:ascii="宋体" w:eastAsia="宋体" w:hAnsi="宋体" w:hint="eastAsia"/>
                <w:sz w:val="24"/>
              </w:rPr>
              <w:t>分</w:t>
            </w:r>
          </w:p>
        </w:tc>
        <w:tc>
          <w:tcPr>
            <w:tcW w:w="5315" w:type="dxa"/>
          </w:tcPr>
          <w:p w14:paraId="2C80F469" w14:textId="0FF22668" w:rsidR="00D55304" w:rsidRDefault="00D55304" w:rsidP="00B00E5D">
            <w:pPr>
              <w:tabs>
                <w:tab w:val="center" w:pos="3671"/>
              </w:tabs>
              <w:spacing w:beforeLines="50" w:before="156" w:afterLines="50" w:after="156"/>
              <w:ind w:firstLine="480"/>
              <w:jc w:val="left"/>
              <w:rPr>
                <w:rFonts w:ascii="宋体" w:eastAsia="宋体" w:hAnsi="宋体"/>
                <w:sz w:val="24"/>
              </w:rPr>
            </w:pPr>
            <w:r>
              <w:rPr>
                <w:rFonts w:ascii="宋体" w:eastAsia="宋体" w:hAnsi="宋体" w:hint="eastAsia"/>
                <w:sz w:val="24"/>
              </w:rPr>
              <w:t>无项目奖金，正常发放工资，扣减当月</w:t>
            </w:r>
            <w:r w:rsidR="00773255">
              <w:rPr>
                <w:rFonts w:ascii="宋体" w:eastAsia="宋体" w:hAnsi="宋体" w:hint="eastAsia"/>
                <w:sz w:val="24"/>
              </w:rPr>
              <w:t>所有</w:t>
            </w:r>
            <w:r>
              <w:rPr>
                <w:rFonts w:ascii="宋体" w:eastAsia="宋体" w:hAnsi="宋体" w:hint="eastAsia"/>
                <w:sz w:val="24"/>
              </w:rPr>
              <w:t>绩效奖金。（如发放工资低于当地工资最低要求，按当地最低工资发放）</w:t>
            </w:r>
          </w:p>
        </w:tc>
      </w:tr>
    </w:tbl>
    <w:p w14:paraId="58B2BC68" w14:textId="77777777" w:rsidR="00D55304" w:rsidRPr="00D55304" w:rsidRDefault="00D55304" w:rsidP="00D55304">
      <w:pPr>
        <w:pStyle w:val="a3"/>
        <w:spacing w:line="360" w:lineRule="auto"/>
        <w:ind w:left="840" w:firstLineChars="0" w:firstLine="0"/>
        <w:rPr>
          <w:rFonts w:ascii="宋体" w:eastAsia="宋体" w:hAnsi="宋体"/>
          <w:sz w:val="24"/>
        </w:rPr>
      </w:pPr>
    </w:p>
    <w:p w14:paraId="5D2CB60E" w14:textId="499C4D8F" w:rsidR="008F67EA" w:rsidRPr="00D55304" w:rsidRDefault="008F67EA" w:rsidP="00D55304">
      <w:pPr>
        <w:pStyle w:val="a3"/>
        <w:numPr>
          <w:ilvl w:val="0"/>
          <w:numId w:val="1"/>
        </w:numPr>
        <w:spacing w:line="360" w:lineRule="auto"/>
        <w:ind w:firstLineChars="0"/>
        <w:rPr>
          <w:rFonts w:ascii="宋体" w:eastAsia="宋体" w:hAnsi="宋体"/>
          <w:b/>
          <w:sz w:val="24"/>
        </w:rPr>
      </w:pPr>
      <w:r w:rsidRPr="00D55304">
        <w:rPr>
          <w:rFonts w:ascii="宋体" w:eastAsia="宋体" w:hAnsi="宋体" w:hint="eastAsia"/>
          <w:b/>
          <w:sz w:val="24"/>
        </w:rPr>
        <w:t>项目奖励</w:t>
      </w:r>
      <w:r w:rsidR="00080D7C">
        <w:rPr>
          <w:rFonts w:ascii="宋体" w:eastAsia="宋体" w:hAnsi="宋体" w:hint="eastAsia"/>
          <w:b/>
          <w:sz w:val="24"/>
        </w:rPr>
        <w:t>额度</w:t>
      </w:r>
      <w:r w:rsidRPr="00D55304">
        <w:rPr>
          <w:rFonts w:ascii="宋体" w:eastAsia="宋体" w:hAnsi="宋体" w:hint="eastAsia"/>
          <w:b/>
          <w:sz w:val="24"/>
        </w:rPr>
        <w:t>与</w:t>
      </w:r>
      <w:r w:rsidR="00080D7C">
        <w:rPr>
          <w:rFonts w:ascii="宋体" w:eastAsia="宋体" w:hAnsi="宋体" w:hint="eastAsia"/>
          <w:b/>
          <w:sz w:val="24"/>
        </w:rPr>
        <w:t>绩效考核</w:t>
      </w:r>
      <w:r w:rsidRPr="00D55304">
        <w:rPr>
          <w:rFonts w:ascii="宋体" w:eastAsia="宋体" w:hAnsi="宋体" w:hint="eastAsia"/>
          <w:b/>
          <w:sz w:val="24"/>
        </w:rPr>
        <w:t>评分</w:t>
      </w:r>
      <w:r w:rsidR="00D55304" w:rsidRPr="00D55304">
        <w:rPr>
          <w:rFonts w:ascii="宋体" w:eastAsia="宋体" w:hAnsi="宋体" w:hint="eastAsia"/>
          <w:b/>
          <w:sz w:val="24"/>
        </w:rPr>
        <w:t>细则</w:t>
      </w:r>
    </w:p>
    <w:p w14:paraId="260F6D88" w14:textId="5F84EDC9" w:rsidR="00D55304" w:rsidRDefault="00D55304" w:rsidP="00D55304">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项目</w:t>
      </w:r>
      <w:r w:rsidR="00B32351">
        <w:rPr>
          <w:rFonts w:ascii="宋体" w:eastAsia="宋体" w:hAnsi="宋体" w:hint="eastAsia"/>
          <w:sz w:val="24"/>
        </w:rPr>
        <w:t>总</w:t>
      </w:r>
      <w:r>
        <w:rPr>
          <w:rFonts w:ascii="宋体" w:eastAsia="宋体" w:hAnsi="宋体" w:hint="eastAsia"/>
          <w:sz w:val="24"/>
        </w:rPr>
        <w:t>奖励额度设置</w:t>
      </w:r>
    </w:p>
    <w:p w14:paraId="0A539083" w14:textId="012062E5" w:rsidR="00D55304" w:rsidRDefault="00BF0F03" w:rsidP="00D55304">
      <w:pPr>
        <w:pStyle w:val="a3"/>
        <w:spacing w:line="360" w:lineRule="auto"/>
        <w:ind w:left="840" w:firstLineChars="0" w:firstLine="0"/>
        <w:rPr>
          <w:rFonts w:ascii="宋体" w:eastAsia="宋体" w:hAnsi="宋体"/>
          <w:sz w:val="24"/>
        </w:rPr>
      </w:pPr>
      <w:r>
        <w:rPr>
          <w:rFonts w:ascii="宋体" w:eastAsia="宋体" w:hAnsi="宋体" w:hint="eastAsia"/>
          <w:sz w:val="24"/>
        </w:rPr>
        <w:t>在新项目立项时，</w:t>
      </w:r>
      <w:r w:rsidR="00080D7C" w:rsidRPr="00080D7C">
        <w:rPr>
          <w:rFonts w:ascii="宋体" w:eastAsia="宋体" w:hAnsi="宋体" w:hint="eastAsia"/>
          <w:sz w:val="24"/>
        </w:rPr>
        <w:t>项目负责人</w:t>
      </w:r>
      <w:r>
        <w:rPr>
          <w:rFonts w:ascii="宋体" w:eastAsia="宋体" w:hAnsi="宋体" w:hint="eastAsia"/>
          <w:sz w:val="24"/>
        </w:rPr>
        <w:t>应</w:t>
      </w:r>
      <w:r w:rsidR="00080D7C" w:rsidRPr="00080D7C">
        <w:rPr>
          <w:rFonts w:ascii="宋体" w:eastAsia="宋体" w:hAnsi="宋体" w:hint="eastAsia"/>
          <w:sz w:val="24"/>
        </w:rPr>
        <w:t>根据项目产出利益与管理层沟通并经审</w:t>
      </w:r>
      <w:r w:rsidR="00080D7C" w:rsidRPr="00080D7C">
        <w:rPr>
          <w:rFonts w:ascii="宋体" w:eastAsia="宋体" w:hAnsi="宋体" w:hint="eastAsia"/>
          <w:sz w:val="24"/>
        </w:rPr>
        <w:lastRenderedPageBreak/>
        <w:t>批确认</w:t>
      </w:r>
      <w:r w:rsidR="00DB7055">
        <w:rPr>
          <w:rFonts w:ascii="宋体" w:eastAsia="宋体" w:hAnsi="宋体" w:hint="eastAsia"/>
          <w:sz w:val="24"/>
        </w:rPr>
        <w:t>。</w:t>
      </w:r>
    </w:p>
    <w:p w14:paraId="6C0917E1" w14:textId="5C965597" w:rsidR="00D55304" w:rsidRDefault="00D55304" w:rsidP="00D55304">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阶段奖励额度设置</w:t>
      </w:r>
    </w:p>
    <w:p w14:paraId="292EAD41" w14:textId="407A7D31" w:rsidR="00D55304" w:rsidRPr="00D55304" w:rsidRDefault="00A667D6" w:rsidP="00080D7C">
      <w:pPr>
        <w:pStyle w:val="a3"/>
        <w:numPr>
          <w:ilvl w:val="0"/>
          <w:numId w:val="6"/>
        </w:numPr>
        <w:ind w:firstLineChars="0"/>
        <w:rPr>
          <w:rFonts w:ascii="宋体" w:eastAsia="宋体" w:hAnsi="宋体"/>
          <w:sz w:val="24"/>
        </w:rPr>
      </w:pPr>
      <w:r>
        <w:rPr>
          <w:rFonts w:ascii="宋体" w:eastAsia="宋体" w:hAnsi="宋体" w:hint="eastAsia"/>
          <w:sz w:val="24"/>
        </w:rPr>
        <w:t>月度奖励额度=</w:t>
      </w:r>
      <w:r w:rsidR="006E32B0">
        <w:rPr>
          <w:rFonts w:ascii="宋体" w:eastAsia="宋体" w:hAnsi="宋体"/>
          <w:sz w:val="24"/>
        </w:rPr>
        <w:t>X</w:t>
      </w:r>
      <w:r w:rsidR="006E32B0">
        <w:rPr>
          <w:rFonts w:ascii="宋体" w:eastAsia="宋体" w:hAnsi="宋体" w:hint="eastAsia"/>
          <w:sz w:val="24"/>
        </w:rPr>
        <w:t>（X约等于组员工资总额的1</w:t>
      </w:r>
      <w:r w:rsidR="006E32B0">
        <w:rPr>
          <w:rFonts w:ascii="宋体" w:eastAsia="宋体" w:hAnsi="宋体"/>
          <w:sz w:val="24"/>
        </w:rPr>
        <w:t>0</w:t>
      </w:r>
      <w:r w:rsidR="006E32B0">
        <w:rPr>
          <w:rFonts w:ascii="宋体" w:eastAsia="宋体" w:hAnsi="宋体" w:hint="eastAsia"/>
          <w:sz w:val="24"/>
        </w:rPr>
        <w:t>%）</w:t>
      </w:r>
      <w:r w:rsidR="00773255">
        <w:rPr>
          <w:rFonts w:ascii="宋体" w:eastAsia="宋体" w:hAnsi="宋体" w:hint="eastAsia"/>
          <w:sz w:val="24"/>
        </w:rPr>
        <w:t>+扣减绩差组员的绩效奖金</w:t>
      </w:r>
    </w:p>
    <w:p w14:paraId="5DD0C6FC" w14:textId="77F9F90D" w:rsidR="00080D7C" w:rsidRDefault="00080D7C" w:rsidP="00080D7C">
      <w:pPr>
        <w:pStyle w:val="a3"/>
        <w:numPr>
          <w:ilvl w:val="0"/>
          <w:numId w:val="6"/>
        </w:numPr>
        <w:ind w:firstLineChars="0"/>
        <w:rPr>
          <w:rFonts w:ascii="宋体" w:eastAsia="宋体" w:hAnsi="宋体"/>
          <w:sz w:val="24"/>
        </w:rPr>
      </w:pPr>
      <w:r>
        <w:rPr>
          <w:rFonts w:ascii="宋体" w:eastAsia="宋体" w:hAnsi="宋体" w:hint="eastAsia"/>
          <w:sz w:val="24"/>
        </w:rPr>
        <w:t>里程碑奖励额度</w:t>
      </w:r>
      <w:r w:rsidR="00773255">
        <w:rPr>
          <w:rFonts w:ascii="宋体" w:eastAsia="宋体" w:hAnsi="宋体" w:hint="eastAsia"/>
          <w:sz w:val="24"/>
        </w:rPr>
        <w:t>=项目奖励总额*</w:t>
      </w:r>
      <w:r w:rsidR="006E32B0">
        <w:rPr>
          <w:rFonts w:ascii="宋体" w:eastAsia="宋体" w:hAnsi="宋体"/>
          <w:sz w:val="24"/>
        </w:rPr>
        <w:t>50</w:t>
      </w:r>
      <w:r w:rsidR="00773255">
        <w:rPr>
          <w:rFonts w:ascii="宋体" w:eastAsia="宋体" w:hAnsi="宋体" w:hint="eastAsia"/>
          <w:sz w:val="24"/>
        </w:rPr>
        <w:t>%</w:t>
      </w:r>
      <w:r w:rsidR="006E32B0">
        <w:rPr>
          <w:rFonts w:ascii="宋体" w:eastAsia="宋体" w:hAnsi="宋体" w:hint="eastAsia"/>
          <w:sz w:val="24"/>
        </w:rPr>
        <w:t>-</w:t>
      </w:r>
      <w:r w:rsidR="006E32B0">
        <w:rPr>
          <w:rFonts w:ascii="宋体" w:eastAsia="宋体" w:hAnsi="宋体"/>
          <w:sz w:val="24"/>
        </w:rPr>
        <w:t>X</w:t>
      </w:r>
    </w:p>
    <w:p w14:paraId="5E1A23A5" w14:textId="20980199" w:rsidR="001533B1" w:rsidRDefault="001533B1" w:rsidP="00EC287D">
      <w:pPr>
        <w:pStyle w:val="a3"/>
        <w:numPr>
          <w:ilvl w:val="0"/>
          <w:numId w:val="6"/>
        </w:numPr>
        <w:ind w:firstLineChars="0"/>
        <w:rPr>
          <w:rFonts w:ascii="宋体" w:eastAsia="宋体" w:hAnsi="宋体"/>
          <w:sz w:val="24"/>
        </w:rPr>
      </w:pPr>
      <w:r>
        <w:rPr>
          <w:rFonts w:ascii="宋体" w:eastAsia="宋体" w:hAnsi="宋体" w:hint="eastAsia"/>
          <w:sz w:val="24"/>
        </w:rPr>
        <w:t>项目结案奖励额度</w:t>
      </w:r>
      <w:r w:rsidR="00773255">
        <w:rPr>
          <w:rFonts w:ascii="宋体" w:eastAsia="宋体" w:hAnsi="宋体" w:hint="eastAsia"/>
          <w:sz w:val="24"/>
        </w:rPr>
        <w:t>=项目奖励总额*</w:t>
      </w:r>
      <w:r w:rsidR="006E32B0">
        <w:rPr>
          <w:rFonts w:ascii="宋体" w:eastAsia="宋体" w:hAnsi="宋体"/>
          <w:sz w:val="24"/>
        </w:rPr>
        <w:t>5</w:t>
      </w:r>
      <w:r w:rsidR="00773255">
        <w:rPr>
          <w:rFonts w:ascii="宋体" w:eastAsia="宋体" w:hAnsi="宋体" w:hint="eastAsia"/>
          <w:sz w:val="24"/>
        </w:rPr>
        <w:t>0%</w:t>
      </w:r>
    </w:p>
    <w:p w14:paraId="66531E29" w14:textId="77777777" w:rsidR="00EC287D" w:rsidRPr="00EC287D" w:rsidRDefault="00EC287D" w:rsidP="00EC287D">
      <w:pPr>
        <w:pStyle w:val="a3"/>
        <w:ind w:left="900" w:firstLineChars="0" w:firstLine="0"/>
        <w:rPr>
          <w:rFonts w:ascii="宋体" w:eastAsia="宋体" w:hAnsi="宋体"/>
          <w:sz w:val="24"/>
        </w:rPr>
      </w:pPr>
    </w:p>
    <w:p w14:paraId="617C004C" w14:textId="3755E9C6" w:rsidR="00D931B4" w:rsidRPr="00DB7055" w:rsidRDefault="00DB7055" w:rsidP="00D931B4">
      <w:pPr>
        <w:pStyle w:val="a3"/>
        <w:numPr>
          <w:ilvl w:val="0"/>
          <w:numId w:val="1"/>
        </w:numPr>
        <w:spacing w:line="360" w:lineRule="auto"/>
        <w:ind w:firstLineChars="0"/>
        <w:rPr>
          <w:rFonts w:ascii="宋体" w:eastAsia="宋体" w:hAnsi="宋体"/>
          <w:sz w:val="24"/>
        </w:rPr>
      </w:pPr>
      <w:r>
        <w:rPr>
          <w:rFonts w:ascii="宋体" w:eastAsia="宋体" w:hAnsi="宋体" w:hint="eastAsia"/>
          <w:b/>
          <w:sz w:val="24"/>
        </w:rPr>
        <w:t>组织纪律</w:t>
      </w:r>
    </w:p>
    <w:p w14:paraId="75F613D6" w14:textId="7BB8EAFC" w:rsidR="00DB7055" w:rsidRDefault="00DB7055" w:rsidP="00E341F7">
      <w:pPr>
        <w:pStyle w:val="a3"/>
        <w:numPr>
          <w:ilvl w:val="0"/>
          <w:numId w:val="2"/>
        </w:numPr>
        <w:spacing w:line="360" w:lineRule="auto"/>
        <w:ind w:left="0" w:firstLineChars="0" w:firstLine="0"/>
        <w:rPr>
          <w:rFonts w:ascii="宋体" w:eastAsia="宋体" w:hAnsi="宋体"/>
          <w:sz w:val="24"/>
        </w:rPr>
      </w:pPr>
      <w:r>
        <w:rPr>
          <w:rFonts w:ascii="宋体" w:eastAsia="宋体" w:hAnsi="宋体" w:hint="eastAsia"/>
          <w:sz w:val="24"/>
        </w:rPr>
        <w:t>如项目</w:t>
      </w:r>
      <w:r w:rsidR="00EC287D">
        <w:rPr>
          <w:rFonts w:ascii="宋体" w:eastAsia="宋体" w:hAnsi="宋体" w:hint="eastAsia"/>
          <w:sz w:val="24"/>
        </w:rPr>
        <w:t>需集中办公，</w:t>
      </w:r>
      <w:r>
        <w:rPr>
          <w:rFonts w:ascii="宋体" w:eastAsia="宋体" w:hAnsi="宋体" w:hint="eastAsia"/>
          <w:sz w:val="24"/>
        </w:rPr>
        <w:t>项目组成员必须在公司指定地点进行集中办公</w:t>
      </w:r>
      <w:r w:rsidR="00EC287D">
        <w:rPr>
          <w:rFonts w:ascii="宋体" w:eastAsia="宋体" w:hAnsi="宋体" w:hint="eastAsia"/>
          <w:sz w:val="24"/>
        </w:rPr>
        <w:t>，统一考勤</w:t>
      </w:r>
      <w:r>
        <w:rPr>
          <w:rFonts w:ascii="宋体" w:eastAsia="宋体" w:hAnsi="宋体" w:hint="eastAsia"/>
          <w:sz w:val="24"/>
        </w:rPr>
        <w:t>。</w:t>
      </w:r>
    </w:p>
    <w:p w14:paraId="4546A699" w14:textId="41C22986" w:rsidR="00DB7055" w:rsidRDefault="00DB7055" w:rsidP="00E341F7">
      <w:pPr>
        <w:pStyle w:val="a3"/>
        <w:numPr>
          <w:ilvl w:val="0"/>
          <w:numId w:val="2"/>
        </w:numPr>
        <w:spacing w:line="360" w:lineRule="auto"/>
        <w:ind w:left="0" w:firstLineChars="0" w:firstLine="0"/>
        <w:rPr>
          <w:rFonts w:ascii="宋体" w:eastAsia="宋体" w:hAnsi="宋体"/>
          <w:sz w:val="24"/>
        </w:rPr>
      </w:pPr>
      <w:r>
        <w:rPr>
          <w:rFonts w:ascii="宋体" w:eastAsia="宋体" w:hAnsi="宋体" w:hint="eastAsia"/>
          <w:sz w:val="24"/>
        </w:rPr>
        <w:t>严禁不按照项目组工作要求输出文件资料的行为</w:t>
      </w:r>
    </w:p>
    <w:p w14:paraId="50BFD11F" w14:textId="38C9B775" w:rsidR="00DB7055" w:rsidRDefault="00DB7055" w:rsidP="00E341F7">
      <w:pPr>
        <w:pStyle w:val="a3"/>
        <w:numPr>
          <w:ilvl w:val="0"/>
          <w:numId w:val="2"/>
        </w:numPr>
        <w:spacing w:line="360" w:lineRule="auto"/>
        <w:ind w:left="0" w:firstLineChars="0" w:firstLine="0"/>
        <w:rPr>
          <w:rFonts w:ascii="宋体" w:eastAsia="宋体" w:hAnsi="宋体"/>
          <w:sz w:val="24"/>
        </w:rPr>
      </w:pPr>
      <w:r>
        <w:rPr>
          <w:rFonts w:ascii="宋体" w:eastAsia="宋体" w:hAnsi="宋体" w:hint="eastAsia"/>
          <w:sz w:val="24"/>
        </w:rPr>
        <w:t>严禁拖延项目时效</w:t>
      </w:r>
      <w:r w:rsidR="00EC287D">
        <w:rPr>
          <w:rFonts w:ascii="宋体" w:eastAsia="宋体" w:hAnsi="宋体" w:hint="eastAsia"/>
          <w:sz w:val="24"/>
        </w:rPr>
        <w:t>。</w:t>
      </w:r>
      <w:r>
        <w:rPr>
          <w:rFonts w:ascii="宋体" w:eastAsia="宋体" w:hAnsi="宋体" w:hint="eastAsia"/>
          <w:sz w:val="24"/>
        </w:rPr>
        <w:t>在要求时点，必须完成相关工作内容</w:t>
      </w:r>
      <w:r w:rsidR="00EC287D">
        <w:rPr>
          <w:rFonts w:ascii="宋体" w:eastAsia="宋体" w:hAnsi="宋体" w:hint="eastAsia"/>
          <w:sz w:val="24"/>
        </w:rPr>
        <w:t>，</w:t>
      </w:r>
      <w:r>
        <w:rPr>
          <w:rFonts w:ascii="宋体" w:eastAsia="宋体" w:hAnsi="宋体" w:hint="eastAsia"/>
          <w:sz w:val="24"/>
        </w:rPr>
        <w:t>如遇特殊情况无法按时完成的，须提前与项目负责人沟通。一旦发生在要求时间节点未完成指定工作的，将对涉及部门负责人，执行组员进行通报批评。</w:t>
      </w:r>
    </w:p>
    <w:p w14:paraId="0168E1C1" w14:textId="409361FB" w:rsidR="00DB7055" w:rsidRDefault="00DB7055" w:rsidP="00E341F7">
      <w:pPr>
        <w:pStyle w:val="a3"/>
        <w:numPr>
          <w:ilvl w:val="0"/>
          <w:numId w:val="2"/>
        </w:numPr>
        <w:spacing w:line="360" w:lineRule="auto"/>
        <w:ind w:left="0" w:firstLineChars="0" w:firstLine="0"/>
        <w:rPr>
          <w:rFonts w:ascii="宋体" w:eastAsia="宋体" w:hAnsi="宋体"/>
          <w:sz w:val="24"/>
        </w:rPr>
      </w:pPr>
      <w:r>
        <w:rPr>
          <w:rFonts w:ascii="宋体" w:eastAsia="宋体" w:hAnsi="宋体" w:hint="eastAsia"/>
          <w:sz w:val="24"/>
        </w:rPr>
        <w:t>严禁出现敷衍了事、态度不端、行为散漫、不配合工作安排等行为。</w:t>
      </w:r>
    </w:p>
    <w:p w14:paraId="7122AC87" w14:textId="77777777" w:rsidR="00DB7055" w:rsidRPr="00D931B4" w:rsidRDefault="00DB7055" w:rsidP="00DB7055">
      <w:pPr>
        <w:pStyle w:val="a3"/>
        <w:spacing w:line="360" w:lineRule="auto"/>
        <w:ind w:left="840" w:firstLineChars="0" w:firstLine="0"/>
        <w:rPr>
          <w:rFonts w:ascii="宋体" w:eastAsia="宋体" w:hAnsi="宋体"/>
          <w:sz w:val="24"/>
        </w:rPr>
      </w:pPr>
    </w:p>
    <w:p w14:paraId="582A9EE1" w14:textId="076926AF" w:rsidR="001533B1" w:rsidRDefault="00303748" w:rsidP="001533B1">
      <w:pPr>
        <w:pStyle w:val="a3"/>
        <w:numPr>
          <w:ilvl w:val="0"/>
          <w:numId w:val="1"/>
        </w:numPr>
        <w:spacing w:line="360" w:lineRule="auto"/>
        <w:ind w:firstLineChars="0"/>
        <w:rPr>
          <w:rFonts w:ascii="宋体" w:eastAsia="宋体" w:hAnsi="宋体"/>
          <w:b/>
          <w:sz w:val="24"/>
        </w:rPr>
      </w:pPr>
      <w:r w:rsidRPr="00303748">
        <w:rPr>
          <w:rFonts w:ascii="宋体" w:eastAsia="宋体" w:hAnsi="宋体" w:hint="eastAsia"/>
          <w:b/>
          <w:sz w:val="24"/>
        </w:rPr>
        <w:t>附则</w:t>
      </w:r>
    </w:p>
    <w:p w14:paraId="67FDC4F0" w14:textId="3B4A07E8" w:rsidR="00303748" w:rsidRPr="008C1A43" w:rsidRDefault="008C1A43" w:rsidP="00303748">
      <w:pPr>
        <w:pStyle w:val="a3"/>
        <w:numPr>
          <w:ilvl w:val="0"/>
          <w:numId w:val="2"/>
        </w:numPr>
        <w:spacing w:line="360" w:lineRule="auto"/>
        <w:ind w:firstLineChars="0"/>
        <w:rPr>
          <w:rFonts w:ascii="宋体" w:eastAsia="宋体" w:hAnsi="宋体"/>
          <w:sz w:val="24"/>
        </w:rPr>
      </w:pPr>
      <w:r w:rsidRPr="008C1A43">
        <w:rPr>
          <w:rFonts w:ascii="宋体" w:eastAsia="宋体" w:hAnsi="宋体" w:hint="eastAsia"/>
          <w:sz w:val="24"/>
        </w:rPr>
        <w:t>本方案适用于保臻</w:t>
      </w:r>
      <w:r w:rsidR="00B32351">
        <w:rPr>
          <w:rFonts w:ascii="宋体" w:eastAsia="宋体" w:hAnsi="宋体" w:hint="eastAsia"/>
          <w:sz w:val="24"/>
        </w:rPr>
        <w:t>科技</w:t>
      </w:r>
      <w:r w:rsidRPr="008C1A43">
        <w:rPr>
          <w:rFonts w:ascii="宋体" w:eastAsia="宋体" w:hAnsi="宋体" w:hint="eastAsia"/>
          <w:sz w:val="24"/>
        </w:rPr>
        <w:t>及下属公司</w:t>
      </w:r>
      <w:r>
        <w:rPr>
          <w:rFonts w:ascii="宋体" w:eastAsia="宋体" w:hAnsi="宋体" w:hint="eastAsia"/>
          <w:sz w:val="24"/>
        </w:rPr>
        <w:t>。</w:t>
      </w:r>
    </w:p>
    <w:p w14:paraId="172A09BB" w14:textId="574D7CF7" w:rsidR="00303748" w:rsidRPr="00303748" w:rsidRDefault="008C1A43" w:rsidP="00303748">
      <w:pPr>
        <w:pStyle w:val="a3"/>
        <w:numPr>
          <w:ilvl w:val="0"/>
          <w:numId w:val="2"/>
        </w:numPr>
        <w:spacing w:line="360" w:lineRule="auto"/>
        <w:ind w:firstLineChars="0"/>
        <w:rPr>
          <w:rFonts w:ascii="宋体" w:eastAsia="宋体" w:hAnsi="宋体"/>
          <w:b/>
          <w:sz w:val="24"/>
        </w:rPr>
      </w:pPr>
      <w:r>
        <w:rPr>
          <w:rFonts w:ascii="宋体" w:eastAsia="宋体" w:hAnsi="宋体" w:cs="Times New Roman" w:hint="eastAsia"/>
          <w:sz w:val="24"/>
        </w:rPr>
        <w:t>本方案由人力资源部负责解释和修订。</w:t>
      </w:r>
    </w:p>
    <w:p w14:paraId="73272510" w14:textId="2495F8B4" w:rsidR="00303748" w:rsidRDefault="008C1A43" w:rsidP="00303748">
      <w:pPr>
        <w:pStyle w:val="a3"/>
        <w:numPr>
          <w:ilvl w:val="0"/>
          <w:numId w:val="2"/>
        </w:numPr>
        <w:spacing w:line="360" w:lineRule="auto"/>
        <w:ind w:firstLineChars="0"/>
        <w:rPr>
          <w:rFonts w:ascii="宋体" w:eastAsia="宋体" w:hAnsi="宋体"/>
          <w:sz w:val="24"/>
        </w:rPr>
      </w:pPr>
      <w:r w:rsidRPr="008C1A43">
        <w:rPr>
          <w:rFonts w:ascii="宋体" w:eastAsia="宋体" w:hAnsi="宋体" w:hint="eastAsia"/>
          <w:sz w:val="24"/>
        </w:rPr>
        <w:t>本方案自通过之日起</w:t>
      </w:r>
      <w:r>
        <w:rPr>
          <w:rFonts w:ascii="宋体" w:eastAsia="宋体" w:hAnsi="宋体" w:hint="eastAsia"/>
          <w:sz w:val="24"/>
        </w:rPr>
        <w:t>实行。</w:t>
      </w:r>
    </w:p>
    <w:p w14:paraId="2872CEE9" w14:textId="05E292C6" w:rsidR="00B32351" w:rsidRPr="008C1A43" w:rsidRDefault="00B32351" w:rsidP="00303748">
      <w:pPr>
        <w:pStyle w:val="a3"/>
        <w:numPr>
          <w:ilvl w:val="0"/>
          <w:numId w:val="2"/>
        </w:numPr>
        <w:spacing w:line="360" w:lineRule="auto"/>
        <w:ind w:firstLineChars="0"/>
        <w:rPr>
          <w:rFonts w:ascii="宋体" w:eastAsia="宋体" w:hAnsi="宋体"/>
          <w:sz w:val="24"/>
        </w:rPr>
      </w:pPr>
      <w:r>
        <w:rPr>
          <w:rFonts w:ascii="宋体" w:eastAsia="宋体" w:hAnsi="宋体" w:hint="eastAsia"/>
          <w:sz w:val="24"/>
        </w:rPr>
        <w:t>当本方案与其他文件制度发生冲突时，按照本方案执行。</w:t>
      </w:r>
    </w:p>
    <w:sectPr w:rsidR="00B32351" w:rsidRPr="008C1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A871" w14:textId="77777777" w:rsidR="005E36E2" w:rsidRDefault="005E36E2" w:rsidP="00290158">
      <w:r>
        <w:separator/>
      </w:r>
    </w:p>
  </w:endnote>
  <w:endnote w:type="continuationSeparator" w:id="0">
    <w:p w14:paraId="22DEA343" w14:textId="77777777" w:rsidR="005E36E2" w:rsidRDefault="005E36E2" w:rsidP="0029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BD6FA" w14:textId="77777777" w:rsidR="005E36E2" w:rsidRDefault="005E36E2" w:rsidP="00290158">
      <w:r>
        <w:separator/>
      </w:r>
    </w:p>
  </w:footnote>
  <w:footnote w:type="continuationSeparator" w:id="0">
    <w:p w14:paraId="23E6FDEA" w14:textId="77777777" w:rsidR="005E36E2" w:rsidRDefault="005E36E2" w:rsidP="00290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4FB8"/>
    <w:multiLevelType w:val="hybridMultilevel"/>
    <w:tmpl w:val="B7C459BC"/>
    <w:lvl w:ilvl="0" w:tplc="20E2CF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2A1F2C"/>
    <w:multiLevelType w:val="hybridMultilevel"/>
    <w:tmpl w:val="59381DAE"/>
    <w:lvl w:ilvl="0" w:tplc="2DD0D29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AA4D51"/>
    <w:multiLevelType w:val="hybridMultilevel"/>
    <w:tmpl w:val="13F2B21E"/>
    <w:lvl w:ilvl="0" w:tplc="26A84F94">
      <w:start w:val="1"/>
      <w:numFmt w:val="japaneseCounting"/>
      <w:lvlText w:val="第%1条"/>
      <w:lvlJc w:val="left"/>
      <w:pPr>
        <w:ind w:left="840" w:hanging="840"/>
      </w:pPr>
      <w:rPr>
        <w:rFonts w:hint="default"/>
        <w:b w:val="0"/>
      </w:rPr>
    </w:lvl>
    <w:lvl w:ilvl="1" w:tplc="DCC2AECC">
      <w:start w:val="1"/>
      <w:numFmt w:val="decimalEnclosedCircle"/>
      <w:lvlText w:val="%2"/>
      <w:lvlJc w:val="left"/>
      <w:pPr>
        <w:ind w:left="780" w:hanging="360"/>
      </w:pPr>
      <w:rPr>
        <w:rFonts w:hint="default"/>
      </w:rPr>
    </w:lvl>
    <w:lvl w:ilvl="2" w:tplc="C2BC2446">
      <w:start w:val="3"/>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24496B"/>
    <w:multiLevelType w:val="hybridMultilevel"/>
    <w:tmpl w:val="A830D2E4"/>
    <w:lvl w:ilvl="0" w:tplc="2272E7AE">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EDC4000"/>
    <w:multiLevelType w:val="hybridMultilevel"/>
    <w:tmpl w:val="9C9A61C0"/>
    <w:lvl w:ilvl="0" w:tplc="2272E7AE">
      <w:start w:val="1"/>
      <w:numFmt w:val="chineseCountingThousand"/>
      <w:lvlText w:val="（%1）"/>
      <w:lvlJc w:val="left"/>
      <w:pPr>
        <w:ind w:left="1560" w:hanging="7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8E02120"/>
    <w:multiLevelType w:val="hybridMultilevel"/>
    <w:tmpl w:val="5720E4CC"/>
    <w:lvl w:ilvl="0" w:tplc="2272E7AE">
      <w:start w:val="1"/>
      <w:numFmt w:val="chineseCountingThousand"/>
      <w:lvlText w:val="（%1）"/>
      <w:lvlJc w:val="left"/>
      <w:pPr>
        <w:ind w:left="1260" w:hanging="420"/>
      </w:pPr>
      <w:rPr>
        <w:rFonts w:hint="eastAsia"/>
      </w:rPr>
    </w:lvl>
    <w:lvl w:ilvl="1" w:tplc="38E6235C">
      <w:start w:val="2"/>
      <w:numFmt w:val="decimalEnclosedCircle"/>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9656247"/>
    <w:multiLevelType w:val="hybridMultilevel"/>
    <w:tmpl w:val="8C341754"/>
    <w:lvl w:ilvl="0" w:tplc="3856C616">
      <w:start w:val="1"/>
      <w:numFmt w:val="japaneseCounting"/>
      <w:lvlText w:val="（%1）"/>
      <w:lvlJc w:val="left"/>
      <w:pPr>
        <w:ind w:left="1560" w:hanging="720"/>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C88535A"/>
    <w:multiLevelType w:val="hybridMultilevel"/>
    <w:tmpl w:val="A336BD7A"/>
    <w:lvl w:ilvl="0" w:tplc="613E1A28">
      <w:start w:val="1"/>
      <w:numFmt w:val="japaneseCounting"/>
      <w:lvlText w:val="第%1条"/>
      <w:lvlJc w:val="left"/>
      <w:pPr>
        <w:ind w:left="740" w:hanging="740"/>
      </w:pPr>
      <w:rPr>
        <w:rFonts w:ascii="宋体" w:eastAsia="宋体" w:hAnsi="宋体" w:hint="default"/>
        <w:b/>
        <w:sz w:val="24"/>
        <w:szCs w:val="24"/>
        <w:lang w:val="en-US"/>
      </w:rPr>
    </w:lvl>
    <w:lvl w:ilvl="1" w:tplc="CB2A91DA">
      <w:start w:val="1"/>
      <w:numFmt w:val="japaneseCounting"/>
      <w:lvlText w:val="（%2）"/>
      <w:lvlJc w:val="left"/>
      <w:pPr>
        <w:ind w:left="1200" w:hanging="7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C87AEE"/>
    <w:multiLevelType w:val="hybridMultilevel"/>
    <w:tmpl w:val="2F122C70"/>
    <w:lvl w:ilvl="0" w:tplc="FE32895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4"/>
  </w:num>
  <w:num w:numId="5">
    <w:abstractNumId w:val="5"/>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78"/>
    <w:rsid w:val="0002189B"/>
    <w:rsid w:val="00063299"/>
    <w:rsid w:val="00066DE1"/>
    <w:rsid w:val="00080D7C"/>
    <w:rsid w:val="00135B4B"/>
    <w:rsid w:val="001533B1"/>
    <w:rsid w:val="001949FB"/>
    <w:rsid w:val="001A1450"/>
    <w:rsid w:val="00203B27"/>
    <w:rsid w:val="002040BF"/>
    <w:rsid w:val="00290158"/>
    <w:rsid w:val="002C3ECD"/>
    <w:rsid w:val="002D3046"/>
    <w:rsid w:val="002D4E76"/>
    <w:rsid w:val="00303748"/>
    <w:rsid w:val="00306490"/>
    <w:rsid w:val="00346D81"/>
    <w:rsid w:val="004924A2"/>
    <w:rsid w:val="00501F8F"/>
    <w:rsid w:val="00596B60"/>
    <w:rsid w:val="005E36E2"/>
    <w:rsid w:val="00610406"/>
    <w:rsid w:val="00696754"/>
    <w:rsid w:val="006A566C"/>
    <w:rsid w:val="006D4B0A"/>
    <w:rsid w:val="006E30DF"/>
    <w:rsid w:val="006E32B0"/>
    <w:rsid w:val="00773255"/>
    <w:rsid w:val="007B7EC8"/>
    <w:rsid w:val="007C187D"/>
    <w:rsid w:val="00801400"/>
    <w:rsid w:val="00860F5B"/>
    <w:rsid w:val="00883CD0"/>
    <w:rsid w:val="008C1A43"/>
    <w:rsid w:val="008C3C84"/>
    <w:rsid w:val="008D2A6C"/>
    <w:rsid w:val="008F67EA"/>
    <w:rsid w:val="00A667D6"/>
    <w:rsid w:val="00AA5A9A"/>
    <w:rsid w:val="00AF1188"/>
    <w:rsid w:val="00B00E5D"/>
    <w:rsid w:val="00B32351"/>
    <w:rsid w:val="00BF0F03"/>
    <w:rsid w:val="00C8712E"/>
    <w:rsid w:val="00CA3778"/>
    <w:rsid w:val="00CB485E"/>
    <w:rsid w:val="00CC3AEC"/>
    <w:rsid w:val="00D55304"/>
    <w:rsid w:val="00D931B4"/>
    <w:rsid w:val="00DB7055"/>
    <w:rsid w:val="00E341F7"/>
    <w:rsid w:val="00EC287D"/>
    <w:rsid w:val="00F079DA"/>
    <w:rsid w:val="00F76F8F"/>
    <w:rsid w:val="00FA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9650F"/>
  <w15:chartTrackingRefBased/>
  <w15:docId w15:val="{88A943A0-6605-4F09-B61C-D581865C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6B6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60F5B"/>
    <w:pPr>
      <w:ind w:firstLineChars="200" w:firstLine="420"/>
    </w:pPr>
  </w:style>
  <w:style w:type="table" w:styleId="a4">
    <w:name w:val="Table Grid"/>
    <w:basedOn w:val="a1"/>
    <w:qFormat/>
    <w:rsid w:val="007C187D"/>
    <w:pPr>
      <w:spacing w:line="360" w:lineRule="auto"/>
      <w:ind w:firstLineChars="200" w:firstLine="200"/>
      <w:jc w:val="center"/>
    </w:pPr>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Placeholder Text"/>
    <w:basedOn w:val="a0"/>
    <w:uiPriority w:val="99"/>
    <w:semiHidden/>
    <w:rsid w:val="0002189B"/>
    <w:rPr>
      <w:color w:val="808080"/>
    </w:rPr>
  </w:style>
  <w:style w:type="paragraph" w:styleId="a6">
    <w:name w:val="header"/>
    <w:basedOn w:val="a"/>
    <w:link w:val="a7"/>
    <w:uiPriority w:val="99"/>
    <w:unhideWhenUsed/>
    <w:rsid w:val="002901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90158"/>
    <w:rPr>
      <w:sz w:val="18"/>
      <w:szCs w:val="18"/>
    </w:rPr>
  </w:style>
  <w:style w:type="paragraph" w:styleId="a8">
    <w:name w:val="footer"/>
    <w:basedOn w:val="a"/>
    <w:link w:val="a9"/>
    <w:uiPriority w:val="99"/>
    <w:unhideWhenUsed/>
    <w:rsid w:val="00290158"/>
    <w:pPr>
      <w:tabs>
        <w:tab w:val="center" w:pos="4153"/>
        <w:tab w:val="right" w:pos="8306"/>
      </w:tabs>
      <w:snapToGrid w:val="0"/>
      <w:jc w:val="left"/>
    </w:pPr>
    <w:rPr>
      <w:sz w:val="18"/>
      <w:szCs w:val="18"/>
    </w:rPr>
  </w:style>
  <w:style w:type="character" w:customStyle="1" w:styleId="a9">
    <w:name w:val="页脚 字符"/>
    <w:basedOn w:val="a0"/>
    <w:link w:val="a8"/>
    <w:uiPriority w:val="99"/>
    <w:rsid w:val="00290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1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346734903@qq.com</dc:creator>
  <cp:keywords/>
  <dc:description/>
  <cp:lastModifiedBy>346734903@qq.com</cp:lastModifiedBy>
  <cp:revision>27</cp:revision>
  <cp:lastPrinted>2018-03-05T11:03:00Z</cp:lastPrinted>
  <dcterms:created xsi:type="dcterms:W3CDTF">2018-03-04T06:44:00Z</dcterms:created>
  <dcterms:modified xsi:type="dcterms:W3CDTF">2018-03-16T08:27:00Z</dcterms:modified>
</cp:coreProperties>
</file>