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C6A02">
      <w:pPr>
        <w:keepNext w:val="0"/>
        <w:keepLines w:val="0"/>
        <w:pageBreakBefore w:val="0"/>
        <w:kinsoku/>
        <w:wordWrap/>
        <w:overflowPunct/>
        <w:topLinePunct w:val="0"/>
        <w:autoSpaceDE/>
        <w:autoSpaceDN/>
        <w:bidi w:val="0"/>
        <w:adjustRightInd/>
        <w:snapToGrid w:val="0"/>
        <w:spacing w:line="360" w:lineRule="auto"/>
        <w:rPr>
          <w:sz w:val="24"/>
          <w:szCs w:val="24"/>
        </w:rPr>
      </w:pPr>
      <w:bookmarkStart w:id="0" w:name="_GoBack"/>
      <w:bookmarkEnd w:id="0"/>
      <w:r>
        <w:rPr>
          <w:rFonts w:hint="default" w:ascii="Verdana" w:hAnsi="Verdana" w:eastAsia="Verdana" w:cs="Verdana"/>
          <w:i w:val="0"/>
          <w:iCs w:val="0"/>
          <w:caps w:val="0"/>
          <w:color w:val="000000"/>
          <w:spacing w:val="0"/>
          <w:sz w:val="24"/>
          <w:szCs w:val="24"/>
          <w:shd w:val="clear" w:fill="FFFFFF"/>
        </w:rPr>
        <w:t>Decision: major revision</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Dear authors,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Thank you for submitting your manuscript titled "HAG-DTA: drug-target binding affinity prediction with hierarchical multi-scale attention fusion graph neural networks". After a thorough review, we believe that your work has the potential to make a significant contribution to the field. However, several major revisions are necessary to enhance the clarity, robustness, and impact of your study. We believe that addressing these points will significantly enhance the quality and impact of your manuscript. We look forward to reviewing the revised version.</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Reviewer 1：</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Comments to the Authors,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The HAG-DTA model is a cutting-edge approach for predicting Drug-Target Affinity (DTA) by integrating multi-scale feature information from drug molecules. It employs a two-module architecture: a hierarchical GNN module for extracting functional group and molecular fragment features, and a deep GNN module that utilizes a gate skipping connection mechanism to capture global molecular features. The model incorporates an attention mechanism and MMD loss function to refine feature fusion and ensure robustness. I think the topic is interesting for readers, but it needs to be revised. I suggest that the authors take into account the following points: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Major Comments: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1. The model's performance is sensitive to the choice of hyperparameters such as n1 and n2, which are not always easy to determine in real-world applications due to the variability in drug structures. It would be beneficial to explore automated hyperparameter optimization techniques (e.g., Bayesian optimization or grid search) to further enhance the model’s adaptability across different datasets.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2. While the model shows strong performance on existing datasets, it would be valuable to test the HAG-DTA model on a broader set of unseen datasets, including those with diverse chemical structures, to better assess its generalization capabilities.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3. The hierarchical structure and the use of multiple GNN layers make the model quite complex, which could lead to longer training times and increased computational requirements. Simplifying the architecture while maintaining performance could be an area of future work, possibly by investigating more efficient GNN designs or pruning less impactful layers.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4. Although the authors report multiple runs with different random seeds, there is limited discussion on statistical tests to evaluate the significance of the differences observed between the models. The use of paired t-tests or ANOVA to compare the results of the HAG-DTA model with baseline models would strengthen the paper’s statistical rigor. This would allow for a more reliable conclusion regarding the superiority of the proposed method.</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5. The authors mention that experiments were conducted with five random seeds, but they do not specify whether k-fold cross-validation was applied. Implementing k-fold cross-validation would help mitigate the risk of random variance and improve the reliability of the reported results.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6. Incorporating studies such as [1-2] in the literature section of the paper can provide a more comprehensive view.</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References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1. Masumshah, R. and Eslahchi, C., 2023. DPSP: a multimodal deep learning framework for polypharmacy side effects prediction. Bioinformatics Advances, 3(1), p.vbad110.</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2. Masumshah, R., Aghdam, R. and Eslahchi, C., 2021. A neural network-based method for polypharmacy side effects prediction. BMC bioinformatics, 22(1), pp.1-17.</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Reviewer 2：</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Overall Assessment</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The paper presents HAG-DTA, a novel model for drug-target binding affinity (DTA) prediction, leveraging hierarchical and deep graph neural networks (GNNs) to extract multi-scale features from drug molecules and proteins. The model demonstrates superior performance compared to baseline models across four public datasets, with a focus on interpretability through attention mechanisms and hierarchical clustering. While the methodology is innovative and the results are promising, the paper has several issues, including lack of clarity in certain sections, insufficient justification for some design choices, and minor formatting inconsistencies. Below, I categorize the issues into distinct areas to provide a comprehensive review.</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1. Clarity and Structure</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Ambiguity in Model Description: The description of the HAG-DTA architecture, particularly the interplay between the hierarchical GNN (HGNN) and deep GNN (DGNN) modules, lacks clarity. For instance, the transition from local to global feature extraction is not sufficiently detailed, which could confuse readers unfamiliar with GNNs.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Inconsistent Terminology: Terms like "multi-scale features" and "hierarchical clustering" are used frequently but not always clearly defined. A glossary or more precise definitions in the introduction would improve accessibility.</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Overloaded Sections: The "Materials and Methods" section is dense, combining input representation, model architecture, and loss functions in a way that makes it hard to follow. Subsections could be better organized to separate these components.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2. Methodological Concerns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Justification of Hyperparameters: The choice of hyperparameters, such as n_1 and n_2, is explored experimentally, but the rationale for the search space is not well justified. Why were these ranges chosen, and why not others?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MMD Loss Weighting: The article states that the regularization coefficient β for the MMD loss is set to a "small value" to retain certain differences between feature distributions. However, no explanation is provided for what constitutes a "small value" or how it was determined, which weakens the reproducibility.</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Limited Discussion of GNN Variants: The study evaluates four GNN variants (GCN, SAGE, GAT, GIN), but there is little discussion on why these were selected or how their differences impact performance. A deeper analysis of their suitability for DTA tasks would strengthen the methodology.</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3. Results and Evaluation</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Incomplete Baseline Comparison: While the article compares HAG-DTA to several baseline models, it does not include some recent state-of-the-art models in DTA prediction (e.g., those published after 2023). This limits the claim of superiority.</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Statistical Significance: The results report mean and standard deviation for performance metrics, but there is no discussion of statistical significance tests to confirm that HAG-DTA’s improvements over baselines are meaningful.</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Insufficient Baseline Model Descriptions: The article compares HAG-DTA to baselines like KronRLS and DeepDTA but provides minimal details on their architectures or limitations. This lack of depth weakens the comparison and obscures HAG-DTA’s improvements.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4. Interpretability and Visualization</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Visualization Clarity: Figures 3 and 4 are referenced for hyperparameter exploration and model interpretation, but the article does not adequately describe their content.</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Overemphasis on Interpretability: The claim of "good interpretability" is supported by visualizing functional groups and attention scores, but the practical implications of these visualizations for drug discovery are not discussed. How do these insights translate to real-world applications?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5. Ethical and Practical Considerations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Lack of Ethical Discussion: The article states "Ethics approval and consent to participate: Not applicable" but given the potential implications of DTA prediction in drug discovery, a brief discussion on ethical considerations (e.g., biases in drug-target predictions) would be relevant.</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Practical Feasibility: The computational complexity of HAG-DTA, especially with deep GNNs and multiple GNN variants, is not discussed. This is a practical concern for researchers with limited computational resources.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Reviewer 3：</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The manuscript presents HAG-DTA, a novel model for predicting drug-target binding affinity (DTA) using hierarchical multi-scale attention fusion graph neural networks. The authors have done a commendable job in addressing the limitations of existing DTA prediction models by incorporating multi-scale features of drug molecules and employing attention mechanisms for effective feature integration. The experimental results on four benchmark datasets demonstrate the superiority of the proposed model over baseline methods. However, there are several areas where the manuscript could benefit from minor revision.</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1. The abstract could be more concise and focused on the main contributions of the work.</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2. The introduction could benefit from a more detailed comparison of existing DTA prediction models, highlighting their specific limitations that HAG-DTA aims to address.</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3. The Materials and methods could provide a clearer rationale for why multi-scale features are crucial for DTA prediction.</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4. Provide more discussion to analyze the potential reasons for the variability in performance across different GNN variants (GCN, GAT, GIN, SAGE) of HAG-DTA.</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5. Expand on the interpretability results. Consider discussing how these interpretability results could be practically applied in drug discovery.</w:t>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br w:type="textWrapping"/>
      </w:r>
      <w:r>
        <w:rPr>
          <w:rFonts w:hint="default" w:ascii="Verdana" w:hAnsi="Verdana" w:eastAsia="Verdana" w:cs="Verdana"/>
          <w:i w:val="0"/>
          <w:iCs w:val="0"/>
          <w:caps w:val="0"/>
          <w:color w:val="000000"/>
          <w:spacing w:val="0"/>
          <w:sz w:val="24"/>
          <w:szCs w:val="24"/>
          <w:shd w:val="clear" w:fill="FFFFFF"/>
        </w:rPr>
        <w:t>6. Some references adopting GNN and attention mechanism for biological interactions prediction could be added to provide a more comprehensive literature review, such as PMID: 33745450, 35432476, 35053212, 35055158.</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5F4547"/>
    <w:rsid w:val="085F4547"/>
    <w:rsid w:val="1F122D30"/>
    <w:rsid w:val="38D00642"/>
    <w:rsid w:val="3F4924E0"/>
    <w:rsid w:val="43930A80"/>
    <w:rsid w:val="4C667968"/>
    <w:rsid w:val="5EDE7C40"/>
    <w:rsid w:val="624B5592"/>
    <w:rsid w:val="70820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3617</Words>
  <Characters>10771</Characters>
  <Lines>0</Lines>
  <Paragraphs>0</Paragraphs>
  <TotalTime>15</TotalTime>
  <ScaleCrop>false</ScaleCrop>
  <LinksUpToDate>false</LinksUpToDate>
  <CharactersWithSpaces>12097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2026-04-19T13:11:00Z</dcterms:created>
  <dc:creator>ZENG</dc:creator>
  <cp:lastModifiedBy>ZENG</cp:lastModifiedBy>
  <dcterms:modified xsi:type="dcterms:W3CDTF">2026-04-21T12:31:15Z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E2C7AA4E6A1D4E92B685B1C2E8B46656_13</vt:lpwstr>
  </property>
  <property fmtid="{D5CDD505-2E9C-101B-9397-08002B2CF9AE}" pid="4" name="KSOTemplateDocerSaveRecord">
    <vt:lpwstr>eyJoZGlkIjoiOTA0ZDI0ZWExMjFlMWRmMjkxZmE1N2UyNjBiOWYzYTMiLCJ1c2VySWQiOiI0NDM5MTM3OTIifQ==</vt:lpwstr>
  </property>
</Properties>
</file>