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4A6F2" w14:textId="2DEDB1F6" w:rsidR="00B0677F" w:rsidRDefault="00315215" w:rsidP="00B0677F">
      <w:pPr>
        <w:rPr>
          <w:b/>
          <w:bCs/>
          <w:lang w:val="vi-VN"/>
        </w:rPr>
      </w:pPr>
      <w:r>
        <w:rPr>
          <w:b/>
          <w:bCs/>
        </w:rPr>
        <w:t>I</w:t>
      </w:r>
      <w:r>
        <w:rPr>
          <w:b/>
          <w:bCs/>
          <w:lang w:val="vi-VN"/>
        </w:rPr>
        <w:t xml:space="preserve">. </w:t>
      </w:r>
      <w:r w:rsidR="00B0677F">
        <w:rPr>
          <w:b/>
          <w:bCs/>
        </w:rPr>
        <w:t>Decision</w:t>
      </w:r>
      <w:r w:rsidR="00B0677F">
        <w:rPr>
          <w:b/>
          <w:bCs/>
          <w:lang w:val="vi-VN"/>
        </w:rPr>
        <w:t xml:space="preserve"> Tree</w:t>
      </w:r>
    </w:p>
    <w:p w14:paraId="6A35866D" w14:textId="77777777" w:rsidR="00B0677F" w:rsidRDefault="00B0677F" w:rsidP="00B0677F">
      <w:pPr>
        <w:rPr>
          <w:b/>
          <w:bCs/>
          <w:lang w:val="vi-VN"/>
        </w:rPr>
      </w:pPr>
      <w:r>
        <w:rPr>
          <w:b/>
          <w:bCs/>
          <w:lang w:val="vi-VN"/>
        </w:rPr>
        <w:t>1. Khái niệm</w:t>
      </w:r>
    </w:p>
    <w:p w14:paraId="2272EEBF" w14:textId="77777777" w:rsidR="00B0677F" w:rsidRPr="00DF7358" w:rsidRDefault="00B0677F" w:rsidP="00B0677F">
      <w:pPr>
        <w:jc w:val="both"/>
        <w:rPr>
          <w:color w:val="000000" w:themeColor="text1"/>
          <w:szCs w:val="28"/>
          <w:shd w:val="clear" w:color="auto" w:fill="FFFFFF"/>
          <w:lang w:val="vi-VN"/>
        </w:rPr>
      </w:pPr>
      <w:r>
        <w:rPr>
          <w:color w:val="000000" w:themeColor="text1"/>
          <w:szCs w:val="28"/>
          <w:shd w:val="clear" w:color="auto" w:fill="FFFFFF"/>
          <w:lang w:val="vi-VN"/>
        </w:rPr>
        <w:t xml:space="preserve">- </w:t>
      </w:r>
      <w:r w:rsidRPr="00DF7358">
        <w:rPr>
          <w:color w:val="000000" w:themeColor="text1"/>
          <w:szCs w:val="28"/>
          <w:shd w:val="clear" w:color="auto" w:fill="FFFFFF"/>
          <w:lang w:val="vi-VN"/>
        </w:rPr>
        <w:t>Cây quyết định (Decision Tree) là một cây phân cấp có cấu trúc được dùng để phân lớp các đối tượng dựa vào dãy các luật (series of rules). Khi cho dữ liệu về các đối tượng gồm các thuộc tính cùng với lớp (classes) của nó, cây quyết định sẽ sinh ra các luật để dự đoán lớp của các đối tượng chưa biết (unseen data).</w:t>
      </w:r>
    </w:p>
    <w:p w14:paraId="2E3DE57D" w14:textId="77777777" w:rsidR="00B0677F" w:rsidRDefault="00B0677F" w:rsidP="00B0677F">
      <w:pPr>
        <w:jc w:val="both"/>
        <w:rPr>
          <w:color w:val="000000" w:themeColor="text1"/>
          <w:lang w:val="vi-VN"/>
        </w:rPr>
      </w:pPr>
      <w:r>
        <w:rPr>
          <w:color w:val="000000" w:themeColor="text1"/>
          <w:lang w:val="vi-VN"/>
        </w:rPr>
        <w:t xml:space="preserve">- </w:t>
      </w:r>
      <w:r w:rsidRPr="00DF7358">
        <w:rPr>
          <w:color w:val="000000" w:themeColor="text1"/>
          <w:lang w:val="vi-VN"/>
        </w:rPr>
        <w:t>Thuật toán cây quyết định thuộc họ thuật toán học có giám sát. Không giống như các thuật toán học có giám sát khác, thuật toán cây quyết định cũng có thể được sử dụng để giải các bài toán hồi quy và phân loại</w:t>
      </w:r>
    </w:p>
    <w:p w14:paraId="1799A68F" w14:textId="77777777" w:rsidR="00B0677F" w:rsidRDefault="00B0677F" w:rsidP="00B0677F">
      <w:pPr>
        <w:jc w:val="both"/>
        <w:rPr>
          <w:color w:val="000000" w:themeColor="text1"/>
          <w:lang w:val="vi-VN"/>
        </w:rPr>
      </w:pPr>
      <w:r>
        <w:rPr>
          <w:color w:val="000000" w:themeColor="text1"/>
          <w:lang w:val="vi-VN"/>
        </w:rPr>
        <w:t>- Các loại cây quyết định dựa trên mục tiêu mà chúng ta có, nó có thể có 2 loại:</w:t>
      </w:r>
    </w:p>
    <w:p w14:paraId="7C976DA0" w14:textId="77777777" w:rsidR="00B0677F" w:rsidRDefault="00B0677F" w:rsidP="00B0677F">
      <w:pPr>
        <w:jc w:val="both"/>
        <w:rPr>
          <w:color w:val="000000" w:themeColor="text1"/>
          <w:lang w:val="vi-VN"/>
        </w:rPr>
      </w:pPr>
      <w:r>
        <w:rPr>
          <w:color w:val="000000" w:themeColor="text1"/>
          <w:lang w:val="vi-VN"/>
        </w:rPr>
        <w:tab/>
        <w:t>+ Cây quyết định biến phân loại: Cây quyết định có biến mục tiêu phân loại nên được gọi là cây quyết định biến phân loại</w:t>
      </w:r>
    </w:p>
    <w:p w14:paraId="58557D5F" w14:textId="77777777" w:rsidR="00B0677F" w:rsidRPr="00DF7358" w:rsidRDefault="00B0677F" w:rsidP="00B0677F">
      <w:pPr>
        <w:jc w:val="both"/>
        <w:rPr>
          <w:color w:val="000000" w:themeColor="text1"/>
          <w:lang w:val="vi-VN"/>
        </w:rPr>
      </w:pPr>
      <w:r>
        <w:rPr>
          <w:color w:val="000000" w:themeColor="text1"/>
          <w:lang w:val="vi-VN"/>
        </w:rPr>
        <w:tab/>
        <w:t>+ Cây quyết định biến liên tục: Cây quyết định có biến mục tiêu liên tục nên được gọi là cây quyết định biến liên tục</w:t>
      </w:r>
    </w:p>
    <w:p w14:paraId="62B7953A" w14:textId="77777777" w:rsidR="00B0677F" w:rsidRDefault="00B0677F" w:rsidP="00B0677F">
      <w:pPr>
        <w:rPr>
          <w:b/>
          <w:bCs/>
          <w:lang w:val="vi-VN"/>
        </w:rPr>
      </w:pPr>
      <w:r>
        <w:rPr>
          <w:b/>
          <w:bCs/>
          <w:lang w:val="vi-VN"/>
        </w:rPr>
        <w:t>2. Cấu trúc Decision Tree</w:t>
      </w:r>
    </w:p>
    <w:p w14:paraId="37E4CB9B" w14:textId="77777777" w:rsidR="00B0677F" w:rsidRDefault="00B0677F" w:rsidP="00B0677F">
      <w:pPr>
        <w:jc w:val="both"/>
        <w:rPr>
          <w:lang w:val="vi-VN"/>
        </w:rPr>
      </w:pPr>
      <w:r>
        <w:rPr>
          <w:lang w:val="vi-VN"/>
        </w:rPr>
        <w:t>- Decision Tree gồm 3 phần chính: 1 node gốc (root node), những node lá (leaf nodes) và các nhánh của nó (branches):</w:t>
      </w:r>
    </w:p>
    <w:p w14:paraId="5F63C49C" w14:textId="77777777" w:rsidR="00B0677F" w:rsidRDefault="00B0677F" w:rsidP="00B0677F">
      <w:pPr>
        <w:jc w:val="both"/>
        <w:rPr>
          <w:lang w:val="vi-VN"/>
        </w:rPr>
      </w:pPr>
      <w:r>
        <w:rPr>
          <w:lang w:val="vi-VN"/>
        </w:rPr>
        <w:tab/>
        <w:t>+ Node gốc là điểm bắt đầu của cây quyết định, nó đại diện cho toàn bộ quần thể hoặc mẫu và phần này được chia thành 2 hay nhiều tập đông nhất</w:t>
      </w:r>
    </w:p>
    <w:p w14:paraId="117A8392" w14:textId="77777777" w:rsidR="00B0677F" w:rsidRDefault="00B0677F" w:rsidP="00B0677F">
      <w:pPr>
        <w:jc w:val="both"/>
        <w:rPr>
          <w:lang w:val="vi-VN"/>
        </w:rPr>
      </w:pPr>
      <w:r>
        <w:rPr>
          <w:lang w:val="vi-VN"/>
        </w:rPr>
        <w:tab/>
        <w:t>+ Node lá là các node không phân chia, và được gọi là node lá hoặc node đấu cuối</w:t>
      </w:r>
    </w:p>
    <w:p w14:paraId="241624EC" w14:textId="77777777" w:rsidR="00B0677F" w:rsidRDefault="00B0677F" w:rsidP="00B0677F">
      <w:pPr>
        <w:jc w:val="both"/>
        <w:rPr>
          <w:lang w:val="vi-VN"/>
        </w:rPr>
      </w:pPr>
      <w:r>
        <w:rPr>
          <w:lang w:val="vi-VN"/>
        </w:rPr>
        <w:tab/>
        <w:t>+ Nhánh: một phần con của toàn bộ cây được gọi là nhánh hoặc cây con</w:t>
      </w:r>
    </w:p>
    <w:p w14:paraId="00934403" w14:textId="77777777" w:rsidR="00B0677F" w:rsidRDefault="00B0677F" w:rsidP="00B0677F">
      <w:pPr>
        <w:jc w:val="center"/>
        <w:rPr>
          <w:lang w:val="vi-VN"/>
        </w:rPr>
      </w:pPr>
      <w:r>
        <w:rPr>
          <w:noProof/>
        </w:rPr>
        <w:lastRenderedPageBreak/>
        <w:drawing>
          <wp:inline distT="0" distB="0" distL="0" distR="0" wp14:anchorId="621E65C8" wp14:editId="4333A1C4">
            <wp:extent cx="3886200" cy="2447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86200" cy="2447925"/>
                    </a:xfrm>
                    <a:prstGeom prst="rect">
                      <a:avLst/>
                    </a:prstGeom>
                    <a:noFill/>
                    <a:ln>
                      <a:noFill/>
                    </a:ln>
                  </pic:spPr>
                </pic:pic>
              </a:graphicData>
            </a:graphic>
          </wp:inline>
        </w:drawing>
      </w:r>
    </w:p>
    <w:p w14:paraId="395C87DD" w14:textId="1321C4AD" w:rsidR="00A61491" w:rsidRDefault="00A61491" w:rsidP="00A61491">
      <w:pPr>
        <w:rPr>
          <w:lang w:val="vi-VN"/>
        </w:rPr>
      </w:pPr>
      <w:r>
        <w:rPr>
          <w:lang w:val="vi-VN"/>
        </w:rPr>
        <w:t>- Một số tiêu chí có thể được lựa chọn trong Decision Tree:</w:t>
      </w:r>
    </w:p>
    <w:p w14:paraId="672BB6E0" w14:textId="4329CD2A" w:rsidR="00A61491" w:rsidRPr="00A61491" w:rsidRDefault="00A61491" w:rsidP="00A61491">
      <w:pPr>
        <w:ind w:left="720"/>
      </w:pPr>
      <w:r>
        <w:rPr>
          <w:lang w:val="vi-VN"/>
        </w:rPr>
        <w:t xml:space="preserve">+ </w:t>
      </w:r>
      <w:r w:rsidRPr="00A61491">
        <w:t>Entropy</w:t>
      </w:r>
      <w:r w:rsidRPr="00A61491">
        <w:br/>
      </w:r>
      <w:r>
        <w:rPr>
          <w:lang w:val="vi-VN"/>
        </w:rPr>
        <w:t xml:space="preserve">+ </w:t>
      </w:r>
      <w:r w:rsidRPr="00A61491">
        <w:t>Information gain</w:t>
      </w:r>
      <w:r w:rsidRPr="00A61491">
        <w:br/>
      </w:r>
      <w:r>
        <w:rPr>
          <w:lang w:val="vi-VN"/>
        </w:rPr>
        <w:t xml:space="preserve">+ </w:t>
      </w:r>
      <w:r w:rsidRPr="00A61491">
        <w:t>Gini index</w:t>
      </w:r>
      <w:r w:rsidRPr="00A61491">
        <w:br/>
      </w:r>
      <w:r>
        <w:rPr>
          <w:lang w:val="vi-VN"/>
        </w:rPr>
        <w:t xml:space="preserve">+ </w:t>
      </w:r>
      <w:r w:rsidRPr="00A61491">
        <w:t>Gain Ratio</w:t>
      </w:r>
      <w:r w:rsidRPr="00A61491">
        <w:br/>
      </w:r>
      <w:r>
        <w:rPr>
          <w:lang w:val="vi-VN"/>
        </w:rPr>
        <w:t xml:space="preserve">+ </w:t>
      </w:r>
      <w:r w:rsidRPr="00A61491">
        <w:t>Reduction in Variance</w:t>
      </w:r>
      <w:r w:rsidRPr="00A61491">
        <w:br/>
      </w:r>
      <w:r>
        <w:rPr>
          <w:lang w:val="vi-VN"/>
        </w:rPr>
        <w:t xml:space="preserve">+ </w:t>
      </w:r>
      <w:r w:rsidRPr="00A61491">
        <w:t>Chi-Square</w:t>
      </w:r>
    </w:p>
    <w:p w14:paraId="2CA4C523" w14:textId="77777777" w:rsidR="00B0677F" w:rsidRDefault="00B0677F" w:rsidP="00B0677F">
      <w:pPr>
        <w:rPr>
          <w:b/>
          <w:bCs/>
          <w:lang w:val="vi-VN"/>
        </w:rPr>
      </w:pPr>
      <w:r>
        <w:rPr>
          <w:b/>
          <w:bCs/>
          <w:lang w:val="vi-VN"/>
        </w:rPr>
        <w:t>3. Các thuật toán liên quan tới Decition Tree</w:t>
      </w:r>
    </w:p>
    <w:p w14:paraId="482BA356" w14:textId="77777777" w:rsidR="00B0677F" w:rsidRPr="00541B28" w:rsidRDefault="00B0677F" w:rsidP="00B0677F">
      <w:pPr>
        <w:jc w:val="both"/>
        <w:rPr>
          <w:color w:val="000000" w:themeColor="text1"/>
          <w:lang w:val="vi-VN"/>
        </w:rPr>
      </w:pPr>
      <w:r w:rsidRPr="00541B28">
        <w:rPr>
          <w:color w:val="000000" w:themeColor="text1"/>
          <w:lang w:val="vi-VN"/>
        </w:rPr>
        <w:t>- ID3 (Iterative Dichotomiser 3): Xây dụng cây quyết định bằng cách sử dụng phương pháp tìm kiếm tham lam từ trên xuống thông qua không gian của các nhánh có thể mà không cần quay lại. Có thể tóm tắt như sau:</w:t>
      </w:r>
    </w:p>
    <w:p w14:paraId="4D25F47E" w14:textId="77777777" w:rsidR="00B0677F" w:rsidRPr="00541B28" w:rsidRDefault="00B0677F" w:rsidP="00B0677F">
      <w:pPr>
        <w:jc w:val="both"/>
        <w:rPr>
          <w:color w:val="000000" w:themeColor="text1"/>
          <w:lang w:val="vi-VN"/>
        </w:rPr>
      </w:pPr>
      <w:r w:rsidRPr="00541B28">
        <w:rPr>
          <w:color w:val="000000" w:themeColor="text1"/>
          <w:lang w:val="vi-VN"/>
        </w:rPr>
        <w:tab/>
        <w:t>+ Lấy tất cả các thuộc tính chưa được sử dụng và đếm entropy liên quan đến mẫu thử của các thuộc tính đó</w:t>
      </w:r>
    </w:p>
    <w:p w14:paraId="44216AA1" w14:textId="77777777" w:rsidR="00B0677F" w:rsidRPr="00541B28" w:rsidRDefault="00B0677F" w:rsidP="00B0677F">
      <w:pPr>
        <w:jc w:val="both"/>
        <w:rPr>
          <w:color w:val="000000" w:themeColor="text1"/>
          <w:lang w:val="vi-VN"/>
        </w:rPr>
      </w:pPr>
      <w:r w:rsidRPr="00541B28">
        <w:rPr>
          <w:color w:val="000000" w:themeColor="text1"/>
          <w:lang w:val="vi-VN"/>
        </w:rPr>
        <w:tab/>
        <w:t>+ Chọn thuộc tính có entropy lớn nhất</w:t>
      </w:r>
    </w:p>
    <w:p w14:paraId="510468B2" w14:textId="77777777" w:rsidR="00B0677F" w:rsidRPr="00541B28" w:rsidRDefault="00B0677F" w:rsidP="00B0677F">
      <w:pPr>
        <w:jc w:val="both"/>
        <w:rPr>
          <w:color w:val="000000" w:themeColor="text1"/>
          <w:lang w:val="vi-VN"/>
        </w:rPr>
      </w:pPr>
      <w:r w:rsidRPr="00541B28">
        <w:rPr>
          <w:color w:val="000000" w:themeColor="text1"/>
          <w:lang w:val="vi-VN"/>
        </w:rPr>
        <w:tab/>
        <w:t>+ Nối node với thuộc tính đó</w:t>
      </w:r>
    </w:p>
    <w:p w14:paraId="31315612" w14:textId="77777777" w:rsidR="00B0677F" w:rsidRPr="00541B28" w:rsidRDefault="00B0677F" w:rsidP="00B0677F">
      <w:pPr>
        <w:jc w:val="both"/>
        <w:rPr>
          <w:color w:val="000000" w:themeColor="text1"/>
          <w:lang w:val="vi-VN"/>
        </w:rPr>
      </w:pPr>
      <w:r w:rsidRPr="00541B28">
        <w:rPr>
          <w:color w:val="000000" w:themeColor="text1"/>
          <w:lang w:val="vi-VN"/>
        </w:rPr>
        <w:t>- C4.5: là thuật toán phân lớp dữ liệu dựa trên cây quyết định hiệu quả và phổ biến trong những ứng dụng khai phá cơ sở dữ liệu có kích thước nhỏ. C4.5 xây dựng cây quyết định từ tập training data tương tự như ID3:</w:t>
      </w:r>
    </w:p>
    <w:p w14:paraId="4CBFCF79" w14:textId="77777777" w:rsidR="00B0677F" w:rsidRPr="00541B28" w:rsidRDefault="00B0677F" w:rsidP="00B0677F">
      <w:pPr>
        <w:pStyle w:val="NormalWeb"/>
        <w:shd w:val="clear" w:color="auto" w:fill="FFFFFF"/>
        <w:spacing w:before="160" w:beforeAutospacing="0" w:after="240" w:afterAutospacing="0"/>
        <w:ind w:firstLine="720"/>
        <w:jc w:val="both"/>
        <w:rPr>
          <w:rFonts w:ascii="Noto Serif" w:hAnsi="Noto Serif" w:cs="Noto Serif"/>
          <w:color w:val="000000" w:themeColor="text1"/>
          <w:sz w:val="23"/>
          <w:szCs w:val="23"/>
        </w:rPr>
      </w:pPr>
      <w:r w:rsidRPr="00541B28">
        <w:rPr>
          <w:color w:val="000000" w:themeColor="text1"/>
          <w:lang w:val="vi-VN"/>
        </w:rPr>
        <w:t xml:space="preserve">+ </w:t>
      </w:r>
      <w:r w:rsidRPr="00541B28">
        <w:rPr>
          <w:color w:val="000000" w:themeColor="text1"/>
          <w:sz w:val="28"/>
          <w:szCs w:val="28"/>
        </w:rPr>
        <w:t>Tập training data S gồm các mẫu đã được phân  loại sẵn s1, s2,… Mỗi mẫu si = x1,x2,… với x1, x2 là 1 vector biểu diễn cho thuộc tính hoặc đặc điểm của mẫu. Một tập vector C = c1,c2,… với c1, c2 biểu diễn cho mỗi lớp mà mỗi mẫu thuộc về.</w:t>
      </w:r>
    </w:p>
    <w:p w14:paraId="7587341D" w14:textId="77777777" w:rsidR="00B0677F" w:rsidRPr="00541B28" w:rsidRDefault="00B0677F" w:rsidP="00B0677F">
      <w:pPr>
        <w:pStyle w:val="NormalWeb"/>
        <w:shd w:val="clear" w:color="auto" w:fill="FFFFFF"/>
        <w:spacing w:before="160" w:beforeAutospacing="0" w:after="240" w:afterAutospacing="0"/>
        <w:ind w:firstLine="720"/>
        <w:jc w:val="both"/>
        <w:rPr>
          <w:rFonts w:ascii="Noto Serif" w:hAnsi="Noto Serif" w:cs="Noto Serif"/>
          <w:color w:val="000000" w:themeColor="text1"/>
          <w:sz w:val="23"/>
          <w:szCs w:val="23"/>
        </w:rPr>
      </w:pPr>
      <w:r w:rsidRPr="00541B28">
        <w:rPr>
          <w:color w:val="000000" w:themeColor="text1"/>
          <w:sz w:val="28"/>
          <w:szCs w:val="28"/>
          <w:lang w:val="vi-VN"/>
        </w:rPr>
        <w:lastRenderedPageBreak/>
        <w:t xml:space="preserve">+ </w:t>
      </w:r>
      <w:r w:rsidRPr="00541B28">
        <w:rPr>
          <w:color w:val="000000" w:themeColor="text1"/>
          <w:sz w:val="28"/>
          <w:szCs w:val="28"/>
        </w:rPr>
        <w:t>Với mỗi lớp của cây, C4.5 chọn một thuộc tính của dữ liệu mà phân chia tập các mẫu thành nhiều tập con, được nâng cao chất lượng một cách hiệu quả nhất. Tiêu chuẩn của nó là thu được </w:t>
      </w:r>
      <w:r w:rsidRPr="00541B28">
        <w:rPr>
          <w:rStyle w:val="Strong"/>
          <w:color w:val="000000" w:themeColor="text1"/>
          <w:sz w:val="28"/>
          <w:szCs w:val="28"/>
        </w:rPr>
        <w:t>information gain</w:t>
      </w:r>
      <w:r w:rsidRPr="00541B28">
        <w:rPr>
          <w:color w:val="000000" w:themeColor="text1"/>
          <w:sz w:val="28"/>
          <w:szCs w:val="28"/>
        </w:rPr>
        <w:t> (sự khác biệt về entropy) – kết quả từ việc chọn một thuộc tính cho việc chia tách dữ liệu. Quyết định đưa ra dựa trên tập thuộc tính với information gain được chuẩn hóa cao nhất. Thuật toán C4.5 sau đó sẽ lặp lại với các danh sách con nhỏ hơn.</w:t>
      </w:r>
    </w:p>
    <w:p w14:paraId="5EE73099" w14:textId="77777777" w:rsidR="00B0677F" w:rsidRDefault="00B0677F" w:rsidP="00B0677F">
      <w:pPr>
        <w:jc w:val="both"/>
        <w:rPr>
          <w:lang w:val="vi-VN"/>
        </w:rPr>
      </w:pPr>
      <w:r>
        <w:rPr>
          <w:lang w:val="vi-VN"/>
        </w:rPr>
        <w:t>- Ngoài ID3, C4.5 thì còn một số thuật toán khác như:</w:t>
      </w:r>
    </w:p>
    <w:p w14:paraId="6640455B" w14:textId="77777777" w:rsidR="00B0677F" w:rsidRDefault="00B0677F" w:rsidP="00B0677F">
      <w:pPr>
        <w:ind w:firstLine="720"/>
        <w:jc w:val="both"/>
        <w:rPr>
          <w:lang w:val="vi-VN"/>
        </w:rPr>
      </w:pPr>
      <w:r>
        <w:rPr>
          <w:lang w:val="vi-VN"/>
        </w:rPr>
        <w:t xml:space="preserve">+ </w:t>
      </w:r>
      <w:r w:rsidRPr="00541B28">
        <w:rPr>
          <w:lang w:val="vi-VN"/>
        </w:rPr>
        <w:t>Thuật toán CHAID: tạo cây quyết định bằng cách sử dụng thống kê chi-square để xác định các phân tách tối ưu. Các biến mục tiêu đầu vào có thể là số (liên tục) hoặc phân loại.</w:t>
      </w:r>
    </w:p>
    <w:p w14:paraId="4AB1A3DA" w14:textId="77777777" w:rsidR="00B0677F" w:rsidRPr="00541B28" w:rsidRDefault="00B0677F" w:rsidP="00B0677F">
      <w:pPr>
        <w:ind w:firstLine="720"/>
        <w:jc w:val="both"/>
        <w:rPr>
          <w:lang w:val="vi-VN"/>
        </w:rPr>
      </w:pPr>
      <w:r>
        <w:rPr>
          <w:lang w:val="vi-VN"/>
        </w:rPr>
        <w:t xml:space="preserve">+ </w:t>
      </w:r>
      <w:r w:rsidRPr="00541B28">
        <w:rPr>
          <w:lang w:val="vi-VN"/>
        </w:rPr>
        <w:t>Thuật toán C&amp;R: sử dụng phân vùng đệ quy để chia cây. Tham biến mục tiêu có thể dạng số hoặc phân loại.</w:t>
      </w:r>
    </w:p>
    <w:p w14:paraId="1BE7BC56" w14:textId="77777777" w:rsidR="00B0677F" w:rsidRPr="007C0335" w:rsidRDefault="00B0677F" w:rsidP="00B0677F">
      <w:pPr>
        <w:ind w:left="360" w:firstLine="360"/>
        <w:jc w:val="both"/>
      </w:pPr>
      <w:r>
        <w:rPr>
          <w:lang w:val="vi-VN"/>
        </w:rPr>
        <w:t xml:space="preserve">+ </w:t>
      </w:r>
      <w:r w:rsidRPr="007C0335">
        <w:t>MARS</w:t>
      </w:r>
    </w:p>
    <w:p w14:paraId="2430F66D" w14:textId="77777777" w:rsidR="00B0677F" w:rsidRPr="00541B28" w:rsidRDefault="00B0677F" w:rsidP="00B0677F">
      <w:pPr>
        <w:ind w:left="360" w:firstLine="360"/>
        <w:jc w:val="both"/>
      </w:pPr>
      <w:r>
        <w:rPr>
          <w:lang w:val="vi-VN"/>
        </w:rPr>
        <w:t xml:space="preserve">+ </w:t>
      </w:r>
      <w:r w:rsidRPr="007C0335">
        <w:t>Conditional Inference Trees</w:t>
      </w:r>
    </w:p>
    <w:p w14:paraId="056A7C82" w14:textId="77777777" w:rsidR="00B0677F" w:rsidRDefault="00B0677F" w:rsidP="00B0677F">
      <w:pPr>
        <w:rPr>
          <w:b/>
          <w:bCs/>
          <w:lang w:val="vi-VN"/>
        </w:rPr>
      </w:pPr>
      <w:r>
        <w:rPr>
          <w:b/>
          <w:bCs/>
          <w:lang w:val="vi-VN"/>
        </w:rPr>
        <w:t>4. Ưu, nhược điểm của Decision Tree</w:t>
      </w:r>
    </w:p>
    <w:p w14:paraId="61373096" w14:textId="77777777" w:rsidR="00B0677F" w:rsidRDefault="00B0677F" w:rsidP="00B0677F">
      <w:pPr>
        <w:rPr>
          <w:b/>
          <w:bCs/>
          <w:lang w:val="vi-VN"/>
        </w:rPr>
      </w:pPr>
      <w:r>
        <w:rPr>
          <w:b/>
          <w:bCs/>
          <w:lang w:val="vi-VN"/>
        </w:rPr>
        <w:t>4.1. Ưu điểm</w:t>
      </w:r>
    </w:p>
    <w:p w14:paraId="1D4FCE86" w14:textId="77777777" w:rsidR="00B0677F" w:rsidRPr="00541B28" w:rsidRDefault="00B0677F" w:rsidP="00B0677F">
      <w:pPr>
        <w:jc w:val="both"/>
        <w:rPr>
          <w:color w:val="000000" w:themeColor="text1"/>
          <w:lang w:val="vi-VN"/>
        </w:rPr>
      </w:pPr>
      <w:r>
        <w:rPr>
          <w:color w:val="000000" w:themeColor="text1"/>
          <w:lang w:val="vi-VN"/>
        </w:rPr>
        <w:t xml:space="preserve">- </w:t>
      </w:r>
      <w:r w:rsidRPr="00541B28">
        <w:rPr>
          <w:color w:val="000000" w:themeColor="text1"/>
          <w:lang w:val="vi-VN"/>
        </w:rPr>
        <w:t>Cây quyết định là một thuật toán đơn giản và phổ biến. Thuật toán này được sử dụng rộng rãi bới những lợi ích của nó:</w:t>
      </w:r>
    </w:p>
    <w:p w14:paraId="19B2B0F7" w14:textId="77777777" w:rsidR="00B0677F" w:rsidRPr="00541B28" w:rsidRDefault="00B0677F" w:rsidP="00B0677F">
      <w:pPr>
        <w:ind w:firstLine="720"/>
        <w:jc w:val="both"/>
        <w:rPr>
          <w:color w:val="000000" w:themeColor="text1"/>
          <w:lang w:val="vi-VN"/>
        </w:rPr>
      </w:pPr>
      <w:r>
        <w:rPr>
          <w:color w:val="000000" w:themeColor="text1"/>
          <w:lang w:val="vi-VN"/>
        </w:rPr>
        <w:t xml:space="preserve">+ </w:t>
      </w:r>
      <w:r w:rsidRPr="00541B28">
        <w:rPr>
          <w:color w:val="000000" w:themeColor="text1"/>
          <w:lang w:val="vi-VN"/>
        </w:rPr>
        <w:t>Mô hình sinh ra các quy tắc dễ hiểu cho người đọc, tạo ra bộ luật với mỗi nhánh lá là một luật của cây.</w:t>
      </w:r>
    </w:p>
    <w:p w14:paraId="773BB5BD" w14:textId="77777777" w:rsidR="00B0677F" w:rsidRPr="00541B28" w:rsidRDefault="00B0677F" w:rsidP="00B0677F">
      <w:pPr>
        <w:ind w:left="360" w:firstLine="360"/>
        <w:jc w:val="both"/>
        <w:rPr>
          <w:color w:val="000000" w:themeColor="text1"/>
          <w:lang w:val="vi-VN"/>
        </w:rPr>
      </w:pPr>
      <w:r>
        <w:rPr>
          <w:color w:val="000000" w:themeColor="text1"/>
          <w:lang w:val="vi-VN"/>
        </w:rPr>
        <w:t xml:space="preserve">+ </w:t>
      </w:r>
      <w:r w:rsidRPr="00541B28">
        <w:rPr>
          <w:color w:val="000000" w:themeColor="text1"/>
          <w:lang w:val="vi-VN"/>
        </w:rPr>
        <w:t>Dữ liệu đầu vào có thể là là dữ liệu missing, không cần chuẩn hóa hoặc tạo biến giả</w:t>
      </w:r>
    </w:p>
    <w:p w14:paraId="48B814D6" w14:textId="77777777" w:rsidR="00B0677F" w:rsidRPr="00541B28" w:rsidRDefault="00B0677F" w:rsidP="00B0677F">
      <w:pPr>
        <w:ind w:left="360" w:firstLine="360"/>
        <w:jc w:val="both"/>
        <w:rPr>
          <w:color w:val="000000" w:themeColor="text1"/>
          <w:lang w:val="vi-VN"/>
        </w:rPr>
      </w:pPr>
      <w:r>
        <w:rPr>
          <w:color w:val="000000" w:themeColor="text1"/>
          <w:lang w:val="vi-VN"/>
        </w:rPr>
        <w:t xml:space="preserve">+ </w:t>
      </w:r>
      <w:r w:rsidRPr="00541B28">
        <w:rPr>
          <w:color w:val="000000" w:themeColor="text1"/>
          <w:lang w:val="vi-VN"/>
        </w:rPr>
        <w:t>Có thể làm việc với cả dữ liệu số và dữ liệu phân loại</w:t>
      </w:r>
    </w:p>
    <w:p w14:paraId="59043546" w14:textId="77777777" w:rsidR="00B0677F" w:rsidRPr="00541B28" w:rsidRDefault="00B0677F" w:rsidP="00B0677F">
      <w:pPr>
        <w:ind w:left="360" w:firstLine="360"/>
        <w:jc w:val="both"/>
        <w:rPr>
          <w:color w:val="000000" w:themeColor="text1"/>
          <w:lang w:val="vi-VN"/>
        </w:rPr>
      </w:pPr>
      <w:r>
        <w:rPr>
          <w:color w:val="000000" w:themeColor="text1"/>
          <w:lang w:val="vi-VN"/>
        </w:rPr>
        <w:t xml:space="preserve">+ </w:t>
      </w:r>
      <w:r w:rsidRPr="00541B28">
        <w:rPr>
          <w:color w:val="000000" w:themeColor="text1"/>
          <w:lang w:val="vi-VN"/>
        </w:rPr>
        <w:t>Có thể xác thực mô hình bằng cách sử dụng các kiểm tra thống kê</w:t>
      </w:r>
    </w:p>
    <w:p w14:paraId="117CAEFA" w14:textId="77777777" w:rsidR="00B0677F" w:rsidRPr="00541B28" w:rsidRDefault="00B0677F" w:rsidP="00B0677F">
      <w:pPr>
        <w:ind w:left="360" w:firstLine="360"/>
        <w:jc w:val="both"/>
        <w:rPr>
          <w:color w:val="000000" w:themeColor="text1"/>
          <w:lang w:val="vi-VN"/>
        </w:rPr>
      </w:pPr>
      <w:r>
        <w:rPr>
          <w:color w:val="000000" w:themeColor="text1"/>
          <w:lang w:val="vi-VN"/>
        </w:rPr>
        <w:t xml:space="preserve">+ </w:t>
      </w:r>
      <w:r w:rsidRPr="00541B28">
        <w:rPr>
          <w:color w:val="000000" w:themeColor="text1"/>
          <w:lang w:val="vi-VN"/>
        </w:rPr>
        <w:t>Có khả năng là việc với dữ liệu lớn</w:t>
      </w:r>
    </w:p>
    <w:p w14:paraId="7751598D" w14:textId="77777777" w:rsidR="00B0677F" w:rsidRDefault="00B0677F" w:rsidP="00B0677F">
      <w:pPr>
        <w:rPr>
          <w:b/>
          <w:bCs/>
          <w:lang w:val="vi-VN"/>
        </w:rPr>
      </w:pPr>
      <w:r>
        <w:rPr>
          <w:b/>
          <w:bCs/>
          <w:lang w:val="vi-VN"/>
        </w:rPr>
        <w:t>4.2. Nhược điểm</w:t>
      </w:r>
    </w:p>
    <w:p w14:paraId="06E560ED" w14:textId="77777777" w:rsidR="00B0677F" w:rsidRPr="00541B28" w:rsidRDefault="00B0677F" w:rsidP="00B0677F">
      <w:pPr>
        <w:jc w:val="both"/>
        <w:rPr>
          <w:color w:val="000000" w:themeColor="text1"/>
          <w:lang w:val="vi-VN"/>
        </w:rPr>
      </w:pPr>
      <w:r>
        <w:rPr>
          <w:color w:val="000000" w:themeColor="text1"/>
          <w:lang w:val="vi-VN"/>
        </w:rPr>
        <w:t xml:space="preserve">- </w:t>
      </w:r>
      <w:r w:rsidRPr="00541B28">
        <w:rPr>
          <w:color w:val="000000" w:themeColor="text1"/>
          <w:lang w:val="vi-VN"/>
        </w:rPr>
        <w:t>Kèm với đó, cây quyết định cũng có những nhược điểm cụ thể:</w:t>
      </w:r>
    </w:p>
    <w:p w14:paraId="28C40A63" w14:textId="77777777" w:rsidR="00B0677F" w:rsidRPr="00541B28" w:rsidRDefault="00B0677F" w:rsidP="00B0677F">
      <w:pPr>
        <w:ind w:left="360" w:firstLine="360"/>
        <w:jc w:val="both"/>
        <w:rPr>
          <w:color w:val="000000" w:themeColor="text1"/>
          <w:lang w:val="vi-VN"/>
        </w:rPr>
      </w:pPr>
      <w:r>
        <w:rPr>
          <w:color w:val="000000" w:themeColor="text1"/>
          <w:lang w:val="vi-VN"/>
        </w:rPr>
        <w:t xml:space="preserve">+ </w:t>
      </w:r>
      <w:r w:rsidRPr="00541B28">
        <w:rPr>
          <w:color w:val="000000" w:themeColor="text1"/>
          <w:lang w:val="vi-VN"/>
        </w:rPr>
        <w:t>Mô hình cây quyết định phụ thuộc rất lớn vào dữ liệu của bạn. Thạm chí, với một sự thay đổi nhỏ trong bộ dữ liệu, cấu trúc mô hình cây quyết định có thể thay đổi hoàn toàn.</w:t>
      </w:r>
    </w:p>
    <w:p w14:paraId="03CF4AD7" w14:textId="77777777" w:rsidR="00B0677F" w:rsidRDefault="00B0677F" w:rsidP="00B0677F">
      <w:pPr>
        <w:ind w:left="360" w:firstLine="360"/>
        <w:jc w:val="both"/>
        <w:rPr>
          <w:rStyle w:val="Hyperlink"/>
          <w:color w:val="000000" w:themeColor="text1"/>
          <w:lang w:val="vi-VN"/>
        </w:rPr>
      </w:pPr>
      <w:r>
        <w:rPr>
          <w:color w:val="000000" w:themeColor="text1"/>
          <w:lang w:val="vi-VN"/>
        </w:rPr>
        <w:lastRenderedPageBreak/>
        <w:t xml:space="preserve">+ </w:t>
      </w:r>
      <w:r w:rsidRPr="00541B28">
        <w:rPr>
          <w:color w:val="000000" w:themeColor="text1"/>
          <w:lang w:val="vi-VN"/>
        </w:rPr>
        <w:t>Cây quyết định hay gặp vấn đề </w:t>
      </w:r>
      <w:hyperlink r:id="rId6" w:tgtFrame="_blank" w:history="1">
        <w:r w:rsidRPr="00541B28">
          <w:rPr>
            <w:rStyle w:val="Hyperlink"/>
            <w:color w:val="000000" w:themeColor="text1"/>
            <w:lang w:val="vi-VN"/>
          </w:rPr>
          <w:t>overfitting</w:t>
        </w:r>
      </w:hyperlink>
    </w:p>
    <w:p w14:paraId="6E081D51" w14:textId="776A4EDC" w:rsidR="007C0335" w:rsidRDefault="006C0712" w:rsidP="00B0677F">
      <w:pPr>
        <w:rPr>
          <w:rStyle w:val="Hyperlink"/>
          <w:b/>
          <w:bCs/>
          <w:color w:val="000000" w:themeColor="text1"/>
          <w:u w:val="none"/>
          <w:lang w:val="vi-VN"/>
        </w:rPr>
      </w:pPr>
      <w:r>
        <w:rPr>
          <w:rStyle w:val="Hyperlink"/>
          <w:b/>
          <w:bCs/>
          <w:color w:val="000000" w:themeColor="text1"/>
          <w:u w:val="none"/>
          <w:lang w:val="vi-VN"/>
        </w:rPr>
        <w:t>II. Đánh giá mô hình</w:t>
      </w:r>
    </w:p>
    <w:p w14:paraId="3E70EA10" w14:textId="02CF1E85" w:rsidR="006C0712" w:rsidRDefault="006C0712" w:rsidP="006C0712">
      <w:pPr>
        <w:jc w:val="center"/>
        <w:rPr>
          <w:lang w:val="vi-VN"/>
        </w:rPr>
      </w:pPr>
      <w:r w:rsidRPr="006C0712">
        <w:rPr>
          <w:noProof/>
          <w:lang w:val="vi-VN"/>
        </w:rPr>
        <w:drawing>
          <wp:inline distT="0" distB="0" distL="0" distR="0" wp14:anchorId="5ED27908" wp14:editId="4B7A01E6">
            <wp:extent cx="4610743" cy="29912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10743" cy="2991267"/>
                    </a:xfrm>
                    <a:prstGeom prst="rect">
                      <a:avLst/>
                    </a:prstGeom>
                  </pic:spPr>
                </pic:pic>
              </a:graphicData>
            </a:graphic>
          </wp:inline>
        </w:drawing>
      </w:r>
    </w:p>
    <w:p w14:paraId="146A3AEC" w14:textId="6E9BE188" w:rsidR="006C0712" w:rsidRDefault="006C0712" w:rsidP="006C0712">
      <w:pPr>
        <w:jc w:val="center"/>
        <w:rPr>
          <w:i/>
          <w:iCs/>
          <w:lang w:val="vi-VN"/>
        </w:rPr>
      </w:pPr>
      <w:r>
        <w:rPr>
          <w:i/>
          <w:iCs/>
          <w:lang w:val="vi-VN"/>
        </w:rPr>
        <w:t xml:space="preserve">So sánh về </w:t>
      </w:r>
      <w:r w:rsidR="000B6AC3">
        <w:rPr>
          <w:i/>
          <w:iCs/>
          <w:lang w:val="vi-VN"/>
        </w:rPr>
        <w:t>kết quả training và test</w:t>
      </w:r>
    </w:p>
    <w:p w14:paraId="372838A0" w14:textId="77777777" w:rsidR="000B6AC3" w:rsidRDefault="000B6AC3" w:rsidP="006C0712">
      <w:pPr>
        <w:jc w:val="center"/>
        <w:rPr>
          <w:i/>
          <w:iCs/>
          <w:lang w:val="vi-VN"/>
        </w:rPr>
      </w:pPr>
    </w:p>
    <w:p w14:paraId="33B71819" w14:textId="32C94AD5" w:rsidR="000B6AC3" w:rsidRDefault="000B6AC3" w:rsidP="006C0712">
      <w:pPr>
        <w:jc w:val="center"/>
        <w:rPr>
          <w:i/>
          <w:iCs/>
          <w:lang w:val="vi-VN"/>
        </w:rPr>
      </w:pPr>
      <w:r w:rsidRPr="000B6AC3">
        <w:rPr>
          <w:i/>
          <w:iCs/>
          <w:noProof/>
          <w:lang w:val="vi-VN"/>
        </w:rPr>
        <w:lastRenderedPageBreak/>
        <w:drawing>
          <wp:inline distT="0" distB="0" distL="0" distR="0" wp14:anchorId="6F488C8A" wp14:editId="4D448F0E">
            <wp:extent cx="5534025" cy="4114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34025" cy="4114800"/>
                    </a:xfrm>
                    <a:prstGeom prst="rect">
                      <a:avLst/>
                    </a:prstGeom>
                  </pic:spPr>
                </pic:pic>
              </a:graphicData>
            </a:graphic>
          </wp:inline>
        </w:drawing>
      </w:r>
    </w:p>
    <w:p w14:paraId="29803A44" w14:textId="12BB0B88" w:rsidR="00CD76DE" w:rsidRDefault="00CD76DE" w:rsidP="006C0712">
      <w:pPr>
        <w:jc w:val="center"/>
        <w:rPr>
          <w:i/>
          <w:iCs/>
          <w:lang w:val="vi-VN"/>
        </w:rPr>
      </w:pPr>
      <w:r>
        <w:rPr>
          <w:i/>
          <w:iCs/>
          <w:lang w:val="vi-VN"/>
        </w:rPr>
        <w:t>Ma trận nhầm lẫn</w:t>
      </w:r>
    </w:p>
    <w:p w14:paraId="61564910" w14:textId="77777777" w:rsidR="00CD76DE" w:rsidRDefault="00CD76DE" w:rsidP="006C0712">
      <w:pPr>
        <w:jc w:val="center"/>
        <w:rPr>
          <w:i/>
          <w:iCs/>
          <w:lang w:val="vi-VN"/>
        </w:rPr>
      </w:pPr>
    </w:p>
    <w:p w14:paraId="4E236482" w14:textId="39AEA7A3" w:rsidR="00CD76DE" w:rsidRDefault="00C36C7F" w:rsidP="006C0712">
      <w:pPr>
        <w:jc w:val="center"/>
        <w:rPr>
          <w:i/>
          <w:iCs/>
          <w:lang w:val="vi-VN"/>
        </w:rPr>
      </w:pPr>
      <w:r w:rsidRPr="00C36C7F">
        <w:rPr>
          <w:i/>
          <w:iCs/>
          <w:noProof/>
          <w:lang w:val="vi-VN"/>
        </w:rPr>
        <w:lastRenderedPageBreak/>
        <w:drawing>
          <wp:inline distT="0" distB="0" distL="0" distR="0" wp14:anchorId="7C61E8E9" wp14:editId="04C7EB1D">
            <wp:extent cx="5943600" cy="44342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434205"/>
                    </a:xfrm>
                    <a:prstGeom prst="rect">
                      <a:avLst/>
                    </a:prstGeom>
                  </pic:spPr>
                </pic:pic>
              </a:graphicData>
            </a:graphic>
          </wp:inline>
        </w:drawing>
      </w:r>
    </w:p>
    <w:p w14:paraId="656A71D4" w14:textId="7B6ABAEB" w:rsidR="00320878" w:rsidRDefault="00320878" w:rsidP="006C0712">
      <w:pPr>
        <w:jc w:val="center"/>
        <w:rPr>
          <w:i/>
          <w:iCs/>
          <w:lang w:val="vi-VN"/>
        </w:rPr>
      </w:pPr>
      <w:r>
        <w:rPr>
          <w:i/>
          <w:iCs/>
          <w:lang w:val="vi-VN"/>
        </w:rPr>
        <w:t>Bảng so sánh dựa trên classsification_report</w:t>
      </w:r>
    </w:p>
    <w:p w14:paraId="1B7063D8" w14:textId="77777777" w:rsidR="00320878" w:rsidRDefault="00320878" w:rsidP="006C0712">
      <w:pPr>
        <w:jc w:val="center"/>
        <w:rPr>
          <w:i/>
          <w:iCs/>
          <w:lang w:val="vi-VN"/>
        </w:rPr>
      </w:pPr>
    </w:p>
    <w:p w14:paraId="0BD2A472" w14:textId="755D4576" w:rsidR="00320878" w:rsidRDefault="000A33FC" w:rsidP="006C0712">
      <w:pPr>
        <w:jc w:val="center"/>
        <w:rPr>
          <w:b/>
          <w:bCs/>
          <w:i/>
          <w:iCs/>
          <w:lang w:val="vi-VN"/>
        </w:rPr>
      </w:pPr>
      <w:r w:rsidRPr="000A33FC">
        <w:rPr>
          <w:b/>
          <w:bCs/>
          <w:i/>
          <w:iCs/>
          <w:noProof/>
          <w:lang w:val="vi-VN"/>
        </w:rPr>
        <w:lastRenderedPageBreak/>
        <w:drawing>
          <wp:inline distT="0" distB="0" distL="0" distR="0" wp14:anchorId="163EA4E0" wp14:editId="7C47D327">
            <wp:extent cx="5438775" cy="43148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38775" cy="4314825"/>
                    </a:xfrm>
                    <a:prstGeom prst="rect">
                      <a:avLst/>
                    </a:prstGeom>
                  </pic:spPr>
                </pic:pic>
              </a:graphicData>
            </a:graphic>
          </wp:inline>
        </w:drawing>
      </w:r>
    </w:p>
    <w:p w14:paraId="4515527F" w14:textId="6922D850" w:rsidR="000A33FC" w:rsidRDefault="000A33FC" w:rsidP="000A33FC">
      <w:pPr>
        <w:jc w:val="center"/>
        <w:rPr>
          <w:bCs/>
          <w:i/>
          <w:iCs/>
          <w:lang w:val="vi-VN"/>
        </w:rPr>
      </w:pPr>
      <w:r>
        <w:rPr>
          <w:bCs/>
          <w:i/>
          <w:iCs/>
          <w:lang w:val="vi-VN"/>
        </w:rPr>
        <w:t xml:space="preserve">Bảng đánh giá qua </w:t>
      </w:r>
      <w:r w:rsidR="005758B5">
        <w:rPr>
          <w:bCs/>
          <w:i/>
          <w:iCs/>
          <w:lang w:val="vi-VN"/>
        </w:rPr>
        <w:t>một vài</w:t>
      </w:r>
      <w:r w:rsidR="008232B3">
        <w:rPr>
          <w:bCs/>
          <w:i/>
          <w:iCs/>
          <w:lang w:val="vi-VN"/>
        </w:rPr>
        <w:t xml:space="preserve"> chỉ số</w:t>
      </w:r>
    </w:p>
    <w:p w14:paraId="01C882FD" w14:textId="77777777" w:rsidR="009250F4" w:rsidRDefault="009250F4" w:rsidP="000A33FC">
      <w:pPr>
        <w:jc w:val="center"/>
        <w:rPr>
          <w:bCs/>
          <w:i/>
          <w:iCs/>
          <w:lang w:val="vi-VN"/>
        </w:rPr>
      </w:pPr>
    </w:p>
    <w:p w14:paraId="6AADD43A" w14:textId="2381D0BB" w:rsidR="009250F4" w:rsidRDefault="009250F4" w:rsidP="000A33FC">
      <w:pPr>
        <w:jc w:val="center"/>
        <w:rPr>
          <w:bCs/>
          <w:i/>
          <w:iCs/>
          <w:lang w:val="vi-VN"/>
        </w:rPr>
      </w:pPr>
      <w:r w:rsidRPr="009250F4">
        <w:rPr>
          <w:bCs/>
          <w:i/>
          <w:iCs/>
          <w:lang w:val="vi-VN"/>
        </w:rPr>
        <w:lastRenderedPageBreak/>
        <w:drawing>
          <wp:inline distT="0" distB="0" distL="0" distR="0" wp14:anchorId="46315938" wp14:editId="734BFF47">
            <wp:extent cx="5943600" cy="31978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97860"/>
                    </a:xfrm>
                    <a:prstGeom prst="rect">
                      <a:avLst/>
                    </a:prstGeom>
                  </pic:spPr>
                </pic:pic>
              </a:graphicData>
            </a:graphic>
          </wp:inline>
        </w:drawing>
      </w:r>
    </w:p>
    <w:p w14:paraId="53EFE42A" w14:textId="73B8A016" w:rsidR="009250F4" w:rsidRPr="009250F4" w:rsidRDefault="009250F4" w:rsidP="000A33FC">
      <w:pPr>
        <w:jc w:val="center"/>
        <w:rPr>
          <w:bCs/>
          <w:i/>
          <w:iCs/>
          <w:lang w:val="vi-VN"/>
        </w:rPr>
      </w:pPr>
      <w:r>
        <w:rPr>
          <w:bCs/>
          <w:i/>
          <w:iCs/>
        </w:rPr>
        <w:t>Cây</w:t>
      </w:r>
      <w:r>
        <w:rPr>
          <w:bCs/>
          <w:i/>
          <w:iCs/>
          <w:lang w:val="vi-VN"/>
        </w:rPr>
        <w:t xml:space="preserve"> quyết định của mô hình</w:t>
      </w:r>
    </w:p>
    <w:sectPr w:rsidR="009250F4" w:rsidRPr="009250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Noto Serif">
    <w:altName w:val="Noto Serif"/>
    <w:charset w:val="00"/>
    <w:family w:val="roman"/>
    <w:pitch w:val="variable"/>
    <w:sig w:usb0="E00002FF" w:usb1="500078FF" w:usb2="00000029" w:usb3="00000000" w:csb0="0000019F"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80F3C"/>
    <w:multiLevelType w:val="multilevel"/>
    <w:tmpl w:val="62E2D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345063"/>
    <w:multiLevelType w:val="hybridMultilevel"/>
    <w:tmpl w:val="3452B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B14379"/>
    <w:multiLevelType w:val="hybridMultilevel"/>
    <w:tmpl w:val="5BC0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6E5722"/>
    <w:multiLevelType w:val="hybridMultilevel"/>
    <w:tmpl w:val="EA520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245EC7"/>
    <w:multiLevelType w:val="multilevel"/>
    <w:tmpl w:val="7780D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6E42A0C"/>
    <w:multiLevelType w:val="multilevel"/>
    <w:tmpl w:val="9E0E2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C170E2E"/>
    <w:multiLevelType w:val="multilevel"/>
    <w:tmpl w:val="6204C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5"/>
  </w:num>
  <w:num w:numId="3">
    <w:abstractNumId w:val="1"/>
  </w:num>
  <w:num w:numId="4">
    <w:abstractNumId w:val="6"/>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C1F"/>
    <w:rsid w:val="00063EC5"/>
    <w:rsid w:val="000A33FC"/>
    <w:rsid w:val="000B6AC3"/>
    <w:rsid w:val="000F5CE8"/>
    <w:rsid w:val="003006B2"/>
    <w:rsid w:val="00315215"/>
    <w:rsid w:val="00320878"/>
    <w:rsid w:val="005758B5"/>
    <w:rsid w:val="006C0712"/>
    <w:rsid w:val="007640A4"/>
    <w:rsid w:val="007C0335"/>
    <w:rsid w:val="007F345F"/>
    <w:rsid w:val="008232B3"/>
    <w:rsid w:val="009250F4"/>
    <w:rsid w:val="00A61491"/>
    <w:rsid w:val="00B0677F"/>
    <w:rsid w:val="00C36C7F"/>
    <w:rsid w:val="00C81C1F"/>
    <w:rsid w:val="00CD76DE"/>
    <w:rsid w:val="00F76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508DA"/>
  <w15:chartTrackingRefBased/>
  <w15:docId w15:val="{3D8BC723-020E-4608-B023-01D2591B6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677F"/>
  </w:style>
  <w:style w:type="paragraph" w:styleId="Heading3">
    <w:name w:val="heading 3"/>
    <w:basedOn w:val="Normal"/>
    <w:link w:val="Heading3Char"/>
    <w:uiPriority w:val="9"/>
    <w:qFormat/>
    <w:rsid w:val="007C0335"/>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81C1F"/>
    <w:rPr>
      <w:b/>
      <w:bCs/>
    </w:rPr>
  </w:style>
  <w:style w:type="paragraph" w:styleId="ListParagraph">
    <w:name w:val="List Paragraph"/>
    <w:basedOn w:val="Normal"/>
    <w:uiPriority w:val="34"/>
    <w:qFormat/>
    <w:rsid w:val="00C81C1F"/>
    <w:pPr>
      <w:ind w:left="720"/>
      <w:contextualSpacing/>
    </w:pPr>
  </w:style>
  <w:style w:type="paragraph" w:styleId="NormalWeb">
    <w:name w:val="Normal (Web)"/>
    <w:basedOn w:val="Normal"/>
    <w:uiPriority w:val="99"/>
    <w:semiHidden/>
    <w:unhideWhenUsed/>
    <w:rsid w:val="00C81C1F"/>
    <w:pPr>
      <w:spacing w:before="100" w:beforeAutospacing="1" w:after="100" w:afterAutospacing="1" w:line="240" w:lineRule="auto"/>
    </w:pPr>
    <w:rPr>
      <w:rFonts w:eastAsia="Times New Roman" w:cs="Times New Roman"/>
      <w:sz w:val="24"/>
      <w:szCs w:val="24"/>
    </w:rPr>
  </w:style>
  <w:style w:type="character" w:customStyle="1" w:styleId="Heading3Char">
    <w:name w:val="Heading 3 Char"/>
    <w:basedOn w:val="DefaultParagraphFont"/>
    <w:link w:val="Heading3"/>
    <w:uiPriority w:val="9"/>
    <w:rsid w:val="007C0335"/>
    <w:rPr>
      <w:rFonts w:eastAsia="Times New Roman" w:cs="Times New Roman"/>
      <w:b/>
      <w:bCs/>
      <w:sz w:val="27"/>
      <w:szCs w:val="27"/>
    </w:rPr>
  </w:style>
  <w:style w:type="character" w:styleId="Hyperlink">
    <w:name w:val="Hyperlink"/>
    <w:basedOn w:val="DefaultParagraphFont"/>
    <w:uiPriority w:val="99"/>
    <w:unhideWhenUsed/>
    <w:rsid w:val="007C03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6019">
      <w:bodyDiv w:val="1"/>
      <w:marLeft w:val="0"/>
      <w:marRight w:val="0"/>
      <w:marTop w:val="0"/>
      <w:marBottom w:val="0"/>
      <w:divBdr>
        <w:top w:val="none" w:sz="0" w:space="0" w:color="auto"/>
        <w:left w:val="none" w:sz="0" w:space="0" w:color="auto"/>
        <w:bottom w:val="none" w:sz="0" w:space="0" w:color="auto"/>
        <w:right w:val="none" w:sz="0" w:space="0" w:color="auto"/>
      </w:divBdr>
    </w:div>
    <w:div w:id="140050808">
      <w:bodyDiv w:val="1"/>
      <w:marLeft w:val="0"/>
      <w:marRight w:val="0"/>
      <w:marTop w:val="0"/>
      <w:marBottom w:val="0"/>
      <w:divBdr>
        <w:top w:val="none" w:sz="0" w:space="0" w:color="auto"/>
        <w:left w:val="none" w:sz="0" w:space="0" w:color="auto"/>
        <w:bottom w:val="none" w:sz="0" w:space="0" w:color="auto"/>
        <w:right w:val="none" w:sz="0" w:space="0" w:color="auto"/>
      </w:divBdr>
    </w:div>
    <w:div w:id="303582344">
      <w:bodyDiv w:val="1"/>
      <w:marLeft w:val="0"/>
      <w:marRight w:val="0"/>
      <w:marTop w:val="0"/>
      <w:marBottom w:val="0"/>
      <w:divBdr>
        <w:top w:val="none" w:sz="0" w:space="0" w:color="auto"/>
        <w:left w:val="none" w:sz="0" w:space="0" w:color="auto"/>
        <w:bottom w:val="none" w:sz="0" w:space="0" w:color="auto"/>
        <w:right w:val="none" w:sz="0" w:space="0" w:color="auto"/>
      </w:divBdr>
    </w:div>
    <w:div w:id="1408720700">
      <w:bodyDiv w:val="1"/>
      <w:marLeft w:val="0"/>
      <w:marRight w:val="0"/>
      <w:marTop w:val="0"/>
      <w:marBottom w:val="0"/>
      <w:divBdr>
        <w:top w:val="none" w:sz="0" w:space="0" w:color="auto"/>
        <w:left w:val="none" w:sz="0" w:space="0" w:color="auto"/>
        <w:bottom w:val="none" w:sz="0" w:space="0" w:color="auto"/>
        <w:right w:val="none" w:sz="0" w:space="0" w:color="auto"/>
      </w:divBdr>
    </w:div>
    <w:div w:id="1823236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ituenhantao.io/tu-dien-thuat-ngu/overfitting/"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8</Pages>
  <Words>637</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DUC VINH D20VT01</dc:creator>
  <cp:keywords/>
  <dc:description/>
  <cp:lastModifiedBy>MAI DUC VINH D20VT01</cp:lastModifiedBy>
  <cp:revision>19</cp:revision>
  <dcterms:created xsi:type="dcterms:W3CDTF">2024-04-08T11:00:00Z</dcterms:created>
  <dcterms:modified xsi:type="dcterms:W3CDTF">2024-04-09T13:07:00Z</dcterms:modified>
</cp:coreProperties>
</file>