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Harry Potter and the Brainrot Curses - Passage 6: An Open Letter to the Ministry of Magic — Correction Document</w:t>
      </w:r>
    </w:p>
    <w:p>
      <w:r>
        <w:rPr>
          <w:sz w:val="20"/>
        </w:rPr>
        <w:t>Review each answer choice and its explanation.</w:t>
      </w:r>
    </w:p>
    <w:p>
      <w:r>
        <w:rPr>
          <w:b/>
          <w:color w:val="1F3864"/>
          <w:sz w:val="22"/>
        </w:rPr>
        <w:t>Q1: What is Hermione's main claim in the op-ed?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Young people should be allowed to break the law if their message is important enough.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Hermione explicitly acknowledges Lily broke the law and caused harm. She does not argue that good intentions excuse illegal action.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Lily Longbottom should be punished severely for creating the brainrot curses.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Hermione says Lily 'must be held accountable' but argues the adults failed first. Severe punishment is not her claim.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The adults and institutions bear more responsibility for the crisis than the teenager who created the curses.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Hermione writes: 'the adults and institutions of the wizarding world bear more responsibility for this crisis than the teenager who created the curses.'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Ministry has been doing its best but needs more funding to solve the problem.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Hermione criticizes the Ministry for buying Focalis secretly while denying the problem. She is not defending their efforts.</w:t>
            </w:r>
          </w:p>
        </w:tc>
      </w:tr>
    </w:tbl>
    <w:p/>
    <w:p>
      <w:r>
        <w:rPr>
          <w:b/>
          <w:color w:val="1F3864"/>
          <w:sz w:val="22"/>
        </w:rPr>
        <w:t>Q2: How does Hermione support her argument?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By quoting other Ministry officials who agree with her position publicly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Hermione doesn't quote allies. She uses her own experience, Lily's evidence, and victim stories — not other officials' support.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By listing the ways adults ignored Lily's warnings and describing the harm the curses caused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Hermione lists three specific dismissals (professors, Ministry form letter, her own two-sentence reply) and describes frozen café victims — failures paired with consequences.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By providing statistics from St. Mungo's proving that the curses are not actually dangerous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Hermione describes the curses as genuinely harmful, including a mother holding her frozen daughter's hand for thirty-one hours. She does not downplay the danger.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By comparing the brainrot curses to curses from the first wizarding war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Hermione never references curses from the first wizarding war. Her evidence is about current institutional failures, not historical comparisons.</w:t>
            </w:r>
          </w:p>
        </w:tc>
      </w:tr>
    </w:tbl>
    <w:p/>
    <w:p>
      <w:r>
        <w:rPr>
          <w:b/>
          <w:color w:val="1F3864"/>
          <w:sz w:val="22"/>
        </w:rPr>
        <w:t>Q3: Who is Hermione most likely trying to reach with this op-ed?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Ministry officials and the public who can change institutions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Hermione publishes in the Daily Prophet and calls on the Ministry to acknowledge, reform, and meet with Lily — targeting officials and the public who can act.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Students at Hogwarts who might want to create their own curses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Hermione never encourages imitation. Her argument is about institutional accountability, not inspiring more student-made curses.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Lily Longbottom and her family, as a personal apology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Hermione mentions her own failure toward Lily, but the op-ed calls for institutional change, not a personal apology to one family.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Healers at St. Mungo's who are treating curse victims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Healers are mentioned as overwhelmed, but they're not the audience. Hermione's three demands are directed at the Ministry and the public.</w:t>
            </w:r>
          </w:p>
        </w:tc>
      </w:tr>
    </w:tbl>
    <w:p/>
    <w:p>
      <w:r>
        <w:rPr>
          <w:b/>
          <w:color w:val="1F3864"/>
          <w:sz w:val="22"/>
        </w:rPr>
        <w:t>Q4: Why does Hermione most likely begin the op-ed with the question, "What happens when a child tries to warn us that the world is breaking, and we tell her to sit down?"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To make readers consider the cost of ignoring young warnings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The question frames the entire op-ed: adults ignored a child's warning, and the curses are the result. It makes readers sit with that consequence immediately.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To test whether the reader already knows the answer before reading the rest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A rhetorical question is designed to provoke thought, not test knowledge. Hermione already knows the answer — we're living with it.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To suggest that she does not actually know the answer herself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Hermione answers her own question in the next line: 'We are now living with the answer.' She is certain, not uncertain.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To entertain the reader with a dramatic opening before getting to the facts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opening is emotionally charged but purposeful — it establishes her argument's foundation, not entertainment value.</w:t>
            </w:r>
          </w:p>
        </w:tc>
      </w:tr>
    </w:tbl>
    <w:p/>
    <w:p>
      <w:r>
        <w:rPr>
          <w:b/>
          <w:color w:val="1F3864"/>
          <w:sz w:val="22"/>
        </w:rPr>
        <w:t>Q5: Hermione uses the phrase "building the silence that made it necessary" most likely to 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describe a specific construction project the Ministry was working on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'Building the silence' is figurative. No literal construction project is described — Hermione is talking about institutional neglect.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explain that Lily operated in secret and few people knew what she was doing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phrase describes what adults did, not what Lily did. The 'silence' was created by institutions ignoring her, not by Lily operating secretly.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show that the wizarding world has become a quieter, more peaceful place since the war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'Silence' here means ignoring warnings, not peacefulness. Hermione is criticizing the quiet that let a crisis grow, not celebrating calm.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suggest that the adults' failure to listen was deliberate, something they created through neglect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'Building' makes the silence active, not passive — the adults didn't just fail to listen, they constructed the conditions that forced Lily to act.</w:t>
            </w:r>
          </w:p>
        </w:tc>
      </w:tr>
    </w:tbl>
    <w:p/>
    <w:p>
      <w:r>
        <w:rPr>
          <w:b/>
          <w:color w:val="1F3864"/>
          <w:sz w:val="22"/>
        </w:rPr>
        <w:t>Q6: What is Hermione's main purpose for writing this op-ed?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To entertain readers with the story of how she met Lily Longbottom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op-ed is serious policy argument, not storytelling. Hermione describes meeting a frozen victim's mother — that's evidence, not entertainment.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To defend Lily and argue the Ministry must take responsibility for ignoring her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Hermione defends Lily's underlying cause, admits her own failure, and demands the Ministry take responsibility — defense paired with a call to action.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To explain the scientific details of how Focalis and ambient magical energy work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Focalis is mentioned briefly as context, not explained in scientific detail. The op-ed's purpose is institutional accountability, not science education.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To announce her resignation from the Ministry of Magic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Hermione never mentions resigning. She calls for the Ministry to reform from within, using her Senior Advisor position as leverage.</w:t>
            </w:r>
          </w:p>
        </w:tc>
      </w:tr>
    </w:tbl>
    <w:p/>
    <w:p>
      <w:r>
        <w:rPr>
          <w:b/>
          <w:color w:val="1F3864"/>
          <w:sz w:val="22"/>
        </w:rPr>
        <w:t>Q7: Based on the op-ed, the reader can tell that Hermione feels - about not listening to Lily sooner.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relieved, because she thinks Lily's methods ended up working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Hermione describes frozen victims and a mother holding her daughter's hand for thirty-one hours. She clearly does not view the outcome as a relief.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indifferent, because she believes Lily's research was not convincing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Hermione calls Lily 'one of the most gifted researchers I have encountered.' She takes the research seriously — indifference is the opposite of her tone.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guilty, because she personally failed to respond to Lily's letter in a meaningful way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Hermione writes that she replied to Lily's letter six months late with two sentences and says 'That failure is mine, and I will carry it.'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confused, because she still does not fully understand what Lily was trying to say about magic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Hermione clearly understands Lily's argument — she explains Focalis and declining magic. Her issue was not confusion but inaction.</w:t>
            </w:r>
          </w:p>
        </w:tc>
      </w:tr>
    </w:tbl>
    <w:p/>
    <w:p>
      <w:r>
        <w:rPr>
          <w:b/>
          <w:color w:val="1F3864"/>
          <w:sz w:val="22"/>
        </w:rPr>
        <w:t>Q8: Which detail is most important to understanding Hermione's argument?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Forty-seven witches and wizards were struck by curses over the past two months.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victim count shows the crisis is real, but it doesn't directly prove adult responsibility. It shows harm, not who caused the conditions for it.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Hermione's title is Senior Advisor in the Department of Magical Law Enforcement.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Hermione's title gives her credibility, but it doesn't prove adults are more responsible. It's about who she is, not what institutions did wrong.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op-ed was published in the widely read Daily Prophet newspaper.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Where the op-ed was published is a distribution detail. It doesn't support the argument that adults failed to act.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The Ministry secretly bought the product Lily's curses created while denying the problem existed.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The Ministry buying Focalis while denying the problem proves institutional hypocrisy — they used Lily's product and pretended she was wrong. That's the strongest evidence of adult failure.</w:t>
            </w:r>
          </w:p>
        </w:tc>
      </w:tr>
    </w:tbl>
    <w:p/>
    <w:p>
      <w:r>
        <w:rPr>
          <w:b/>
          <w:color w:val="1F3864"/>
          <w:sz w:val="22"/>
        </w:rPr>
        <w:t>Q9: Which statement best summarizes the counterargument in Hermione's op-ed?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Ministry believes the curses are beneficial and should continue.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No one in the op-ed argues the curses are beneficial. The counterargument is about Lily's lawbreaking, not about endorsing the curses.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Critics say that Hermione is writing the op-ed primarily to protect her own professional reputation.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No one in the op-ed accuses Hermione of writing for self-protection. This is not a counterargument Hermione acknowledges or addresses.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Some argue that Lily broke the law, created dangerous curses, and caused real harm.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Hermione writes that critics are 'not entirely wrong' that Lily broke the law, created dangerous curses, and caused harm — that's the counterargument she addresses.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Other Ministry officials think ambient magical energy is not actually declining.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op-ed doesn't present anyone challenging whether magic is actually declining. Hermione treats the decline as established fact.</w:t>
            </w:r>
          </w:p>
        </w:tc>
      </w:tr>
    </w:tbl>
    <w:p/>
    <w:p>
      <w:r>
        <w:rPr>
          <w:b/>
          <w:color w:val="1F3864"/>
          <w:sz w:val="22"/>
        </w:rPr>
        <w:t>Q10: Which piece of evidence from the op-ed best supports the idea that adults are more responsible than Lily?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Lily is a Ravenclaw student at Hogwarts with top marks in all of her classes.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Lily's academic record shows she's talented, but it doesn't prove adults bear more responsibility than she does for the crisis.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The Ministry secretly purchased Focalis from Lily while denying the problem existed for months.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The Ministry secretly buying Focalis while publicly denying the problem is direct proof of institutional hypocrisy — they profited from what they claimed didn't exist.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Hermione is a Senior Advisor in the Department of Magical Law Enforcement.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Hermione's job title establishes her authority to speak, but it's not evidence that adults are more responsible than Lily.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Forty-seven people were cursed over a two-month period across Britain.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victim count shows the scope of harm, but it doesn't distinguish between Lily's responsibility and the adults' responsibility.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