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Attempt 8 - DocX All Types (13 Questions) - Rationales</w:t>
      </w:r>
    </w:p>
    <w:p>
      <w:r>
        <w:rPr>
          <w:rFonts w:ascii="Calibri" w:hAnsi="Calibri"/>
          <w:sz w:val="22"/>
        </w:rPr>
        <w:t>Use this sheet to write corrections for questions you missed.</w:t>
      </w:r>
    </w:p>
    <w:p/>
    <w:p>
      <w:r>
        <w:rPr>
          <w:rFonts w:ascii="Calibri" w:hAnsi="Calibri"/>
          <w:b/>
          <w:sz w:val="22"/>
        </w:rPr>
        <w:t xml:space="preserve">Q1 - </w:t>
      </w:r>
      <w:r>
        <w:rPr>
          <w:rFonts w:ascii="Calibri" w:hAnsi="Calibri"/>
          <w:sz w:val="22"/>
        </w:rPr>
        <w:t>The notice focuses on testing designs and selecting the best layout based on data. | Options about parties or voting are not mentioned in the notice.</w:t>
      </w:r>
    </w:p>
    <w:p>
      <w:r>
        <w:rPr>
          <w:rFonts w:ascii="Calibri" w:hAnsi="Calibri"/>
          <w:b/>
          <w:sz w:val="22"/>
        </w:rPr>
        <w:t xml:space="preserve">Q2 - </w:t>
      </w:r>
      <w:r>
        <w:rPr>
          <w:rFonts w:ascii="Calibri" w:hAnsi="Calibri"/>
          <w:sz w:val="22"/>
        </w:rPr>
        <w:t>Soil moisture change shows which design drains best. | Snacks, paint color, or music do not determine which design works.</w:t>
      </w:r>
    </w:p>
    <w:p>
      <w:r>
        <w:rPr>
          <w:rFonts w:ascii="Calibri" w:hAnsi="Calibri"/>
          <w:b/>
          <w:sz w:val="22"/>
        </w:rPr>
        <w:t xml:space="preserve">Q3 - </w:t>
      </w:r>
      <w:r>
        <w:rPr>
          <w:rFonts w:ascii="Calibri" w:hAnsi="Calibri"/>
          <w:sz w:val="22"/>
        </w:rPr>
        <w:t>An outline captures structure and key ideas without copying everything. | Relying on memory or copying every word is inefficient and incomplete.</w:t>
      </w:r>
    </w:p>
    <w:p>
      <w:r>
        <w:rPr>
          <w:rFonts w:ascii="Calibri" w:hAnsi="Calibri"/>
          <w:b/>
          <w:sz w:val="22"/>
        </w:rPr>
        <w:t xml:space="preserve">Q4 - </w:t>
      </w:r>
      <w:r>
        <w:rPr>
          <w:rFonts w:ascii="Calibri" w:hAnsi="Calibri"/>
          <w:sz w:val="22"/>
        </w:rPr>
        <w:t>Teaching, spacing, and mixing problems are active retrieval practices. | Highlighting once without review is passive and weak for recall.</w:t>
      </w:r>
    </w:p>
    <w:p>
      <w:r>
        <w:rPr>
          <w:rFonts w:ascii="Calibri" w:hAnsi="Calibri"/>
          <w:b/>
          <w:sz w:val="22"/>
        </w:rPr>
        <w:t xml:space="preserve">Q5 - </w:t>
      </w:r>
      <w:r>
        <w:rPr>
          <w:rFonts w:ascii="Calibri" w:hAnsi="Calibri"/>
          <w:sz w:val="22"/>
        </w:rPr>
        <w:t>Unit checks catch missing conversions or inverted ratios early. | Skipping unit checks lets setup errors persist until grading.</w:t>
      </w:r>
    </w:p>
    <w:p>
      <w:r>
        <w:rPr>
          <w:rFonts w:ascii="Calibri" w:hAnsi="Calibri"/>
          <w:b/>
          <w:sz w:val="22"/>
        </w:rPr>
        <w:t xml:space="preserve">Q6 - </w:t>
      </w:r>
      <w:r>
        <w:rPr>
          <w:rFonts w:ascii="Calibri" w:hAnsi="Calibri"/>
          <w:sz w:val="22"/>
        </w:rPr>
        <w:t>Each source is matched to its best use: data for trends, interviews for context, quick searches for starting definitions. | Swapping them weakens reliability or misses needed context.</w:t>
      </w:r>
    </w:p>
    <w:p>
      <w:r>
        <w:rPr>
          <w:rFonts w:ascii="Calibri" w:hAnsi="Calibri"/>
          <w:b/>
          <w:sz w:val="22"/>
        </w:rPr>
        <w:t xml:space="preserve">Q7 - </w:t>
      </w:r>
      <w:r>
        <w:rPr>
          <w:rFonts w:ascii="Calibri" w:hAnsi="Calibri"/>
          <w:sz w:val="22"/>
        </w:rPr>
        <w:t>Controlled variables stay constant so only the tested factor drives changes. | If a controlled factor drifts, it could explain the results instead.</w:t>
      </w:r>
    </w:p>
    <w:p>
      <w:r>
        <w:rPr>
          <w:rFonts w:ascii="Calibri" w:hAnsi="Calibri"/>
          <w:b/>
          <w:sz w:val="22"/>
        </w:rPr>
        <w:t xml:space="preserve">Q8 - </w:t>
      </w:r>
      <w:r>
        <w:rPr>
          <w:rFonts w:ascii="Calibri" w:hAnsi="Calibri"/>
          <w:sz w:val="22"/>
        </w:rPr>
        <w:t>The sequence is question, plan, collect data, then analyze and conclude. | Reordering skips planning or conclusions after evidence.</w:t>
      </w:r>
    </w:p>
    <w:p>
      <w:r>
        <w:rPr>
          <w:rFonts w:ascii="Calibri" w:hAnsi="Calibri"/>
          <w:b/>
          <w:sz w:val="22"/>
        </w:rPr>
        <w:t xml:space="preserve">Q9 - </w:t>
      </w:r>
      <w:r>
        <w:rPr>
          <w:rFonts w:ascii="Calibri" w:hAnsi="Calibri"/>
          <w:sz w:val="22"/>
        </w:rPr>
        <w:t>Quantitative includes numbers; qualitative uses senses; uncategorized items are logistics. | Treating every line as data ignores the difference between measurements and notes.</w:t>
      </w:r>
    </w:p>
    <w:p>
      <w:r>
        <w:rPr>
          <w:rFonts w:ascii="Calibri" w:hAnsi="Calibri"/>
          <w:b/>
          <w:sz w:val="22"/>
        </w:rPr>
        <w:t xml:space="preserve">Q10 - </w:t>
      </w:r>
      <w:r>
        <w:rPr>
          <w:rFonts w:ascii="Calibri" w:hAnsi="Calibri"/>
          <w:sz w:val="22"/>
        </w:rPr>
        <w:t>Following order of operations gives (30/3) - 5 = 10 - 5 = 5. | Changing the order or misdividing leads to the wrong total.</w:t>
      </w:r>
    </w:p>
    <w:p>
      <w:r>
        <w:rPr>
          <w:rFonts w:ascii="Calibri" w:hAnsi="Calibri"/>
          <w:b/>
          <w:sz w:val="22"/>
        </w:rPr>
        <w:t xml:space="preserve">Q11 - </w:t>
      </w:r>
      <w:r>
        <w:rPr>
          <w:rFonts w:ascii="Calibri" w:hAnsi="Calibri"/>
          <w:sz w:val="22"/>
        </w:rPr>
        <w:t>Unit checks catch scale errors that inflate answers. | Pencils or favorite numbers do not change the math setup.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