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String Fidelity Pipeline Test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B: 4.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C: \\ (backslash).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D: \\t.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A: A\\nB.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C: 2.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B: A backslash followed by a quote.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