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FITB Modes Smoke Test</w:t>
      </w:r>
    </w:p>
    <w:p>
      <w:r>
        <w:t>Name: _________________________  Date: __________</w:t>
      </w:r>
    </w:p>
    <w:p/>
    <w:p>
      <w:r>
        <w:rPr>
          <w:rFonts w:ascii="Calibri" w:hAnsi="Calibri"/>
          <w:i/>
          <w:sz w:val="22"/>
        </w:rPr>
        <w:t>Check dropdown and word bank rendering in one pass.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Photosynthesis mainly occurs in the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Water freezes at __________________ degrees Celsius.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