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DD" w:rsidRPr="00E216DE" w:rsidRDefault="001220DD" w:rsidP="00712FBD">
      <w:pPr>
        <w:spacing w:beforeLines="40" w:before="96" w:afterLines="40" w:after="96" w:line="240" w:lineRule="auto"/>
        <w:jc w:val="center"/>
        <w:rPr>
          <w:rFonts w:ascii="Franklin Gothic Book" w:hAnsi="Franklin Gothic Book"/>
          <w:b/>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8508"/>
        <w:gridCol w:w="2152"/>
      </w:tblGrid>
      <w:tr w:rsidR="0052305C" w:rsidTr="0052305C">
        <w:tc>
          <w:tcPr>
            <w:tcW w:w="4786" w:type="dxa"/>
          </w:tcPr>
          <w:p w:rsidR="000D33E1" w:rsidRDefault="000D33E1" w:rsidP="00034CA0">
            <w:pPr>
              <w:spacing w:beforeLines="100" w:before="240" w:afterLines="40" w:after="96"/>
              <w:jc w:val="center"/>
              <w:rPr>
                <w:rFonts w:ascii="Franklin Gothic Book" w:hAnsi="Franklin Gothic Book"/>
                <w:b/>
                <w:sz w:val="28"/>
                <w:szCs w:val="20"/>
              </w:rPr>
            </w:pPr>
            <w:r w:rsidRPr="000D33E1">
              <w:rPr>
                <w:rFonts w:ascii="Franklin Gothic Book" w:hAnsi="Franklin Gothic Book"/>
                <w:b/>
                <w:sz w:val="28"/>
                <w:szCs w:val="20"/>
              </w:rPr>
              <w:t>STARS Teacher Questionnaire</w:t>
            </w:r>
          </w:p>
        </w:tc>
        <w:tc>
          <w:tcPr>
            <w:tcW w:w="8647" w:type="dxa"/>
          </w:tcPr>
          <w:p w:rsidR="000D33E1" w:rsidRPr="000D33E1" w:rsidRDefault="000D33E1" w:rsidP="0052305C">
            <w:pPr>
              <w:spacing w:beforeLines="100" w:before="240" w:afterLines="40" w:after="96"/>
              <w:jc w:val="center"/>
              <w:rPr>
                <w:rFonts w:ascii="Franklin Gothic Book" w:hAnsi="Franklin Gothic Book"/>
                <w:sz w:val="24"/>
                <w:szCs w:val="20"/>
              </w:rPr>
            </w:pPr>
            <w:bookmarkStart w:id="0" w:name="_GoBack"/>
            <w:bookmarkEnd w:id="0"/>
          </w:p>
        </w:tc>
        <w:tc>
          <w:tcPr>
            <w:tcW w:w="2181" w:type="dxa"/>
          </w:tcPr>
          <w:p w:rsidR="000D33E1" w:rsidRPr="000D33E1" w:rsidRDefault="0052305C" w:rsidP="000D33E1">
            <w:pPr>
              <w:spacing w:beforeLines="100" w:before="240" w:afterLines="40" w:after="96"/>
              <w:jc w:val="right"/>
              <w:rPr>
                <w:rFonts w:ascii="Franklin Gothic Book" w:hAnsi="Franklin Gothic Book"/>
                <w:sz w:val="24"/>
                <w:szCs w:val="20"/>
              </w:rPr>
            </w:pPr>
            <w:r>
              <w:rPr>
                <w:rFonts w:ascii="Franklin Gothic Book" w:hAnsi="Franklin Gothic Book"/>
                <w:sz w:val="24"/>
                <w:szCs w:val="20"/>
              </w:rPr>
              <w:t>ID</w:t>
            </w:r>
          </w:p>
        </w:tc>
      </w:tr>
    </w:tbl>
    <w:p w:rsidR="005A2A86" w:rsidRPr="005A2A86" w:rsidRDefault="005A2A86" w:rsidP="00255E37">
      <w:pPr>
        <w:spacing w:beforeLines="40" w:before="96" w:afterLines="40" w:after="96" w:line="240" w:lineRule="auto"/>
        <w:jc w:val="center"/>
        <w:rPr>
          <w:rFonts w:ascii="Franklin Gothic Book" w:hAnsi="Franklin Gothic Book"/>
          <w:b/>
          <w:color w:val="FFFFFF" w:themeColor="background1"/>
          <w:sz w:val="20"/>
          <w:szCs w:val="20"/>
        </w:rPr>
        <w:sectPr w:rsidR="005A2A86" w:rsidRPr="005A2A86" w:rsidSect="001220DD">
          <w:headerReference w:type="default" r:id="rId7"/>
          <w:footerReference w:type="default" r:id="rId8"/>
          <w:pgSz w:w="16838" w:h="11906" w:orient="landscape"/>
          <w:pgMar w:top="-143" w:right="720" w:bottom="425" w:left="720" w:header="170" w:footer="200" w:gutter="0"/>
          <w:cols w:space="708"/>
          <w:docGrid w:linePitch="360"/>
        </w:sectPr>
      </w:pPr>
    </w:p>
    <w:tbl>
      <w:tblPr>
        <w:tblStyle w:val="TableGrid"/>
        <w:tblW w:w="7939" w:type="dxa"/>
        <w:tblInd w:w="-176" w:type="dxa"/>
        <w:tblLayout w:type="fixed"/>
        <w:tblLook w:val="04A0" w:firstRow="1" w:lastRow="0" w:firstColumn="1" w:lastColumn="0" w:noHBand="0" w:noVBand="1"/>
      </w:tblPr>
      <w:tblGrid>
        <w:gridCol w:w="1984"/>
        <w:gridCol w:w="710"/>
        <w:gridCol w:w="567"/>
        <w:gridCol w:w="441"/>
        <w:gridCol w:w="267"/>
        <w:gridCol w:w="284"/>
        <w:gridCol w:w="458"/>
        <w:gridCol w:w="818"/>
        <w:gridCol w:w="190"/>
        <w:gridCol w:w="235"/>
        <w:gridCol w:w="284"/>
        <w:gridCol w:w="425"/>
        <w:gridCol w:w="65"/>
        <w:gridCol w:w="219"/>
        <w:gridCol w:w="992"/>
      </w:tblGrid>
      <w:tr w:rsidR="00ED1766" w:rsidRPr="005A2A86" w:rsidTr="00AE4F42">
        <w:tc>
          <w:tcPr>
            <w:tcW w:w="7939" w:type="dxa"/>
            <w:gridSpan w:val="15"/>
            <w:shd w:val="clear" w:color="auto" w:fill="5F497A" w:themeFill="accent4" w:themeFillShade="BF"/>
            <w:vAlign w:val="bottom"/>
          </w:tcPr>
          <w:p w:rsidR="00ED1766" w:rsidRPr="005A2A86" w:rsidRDefault="00ED1766" w:rsidP="00AE4F42">
            <w:pPr>
              <w:spacing w:afterLines="40" w:after="96"/>
              <w:jc w:val="center"/>
              <w:rPr>
                <w:rFonts w:ascii="Franklin Gothic Book" w:hAnsi="Franklin Gothic Book"/>
                <w:b/>
                <w:color w:val="FFFFFF" w:themeColor="background1"/>
                <w:sz w:val="20"/>
                <w:szCs w:val="20"/>
              </w:rPr>
            </w:pPr>
            <w:r w:rsidRPr="005A2A86">
              <w:rPr>
                <w:rFonts w:ascii="Franklin Gothic Book" w:hAnsi="Franklin Gothic Book"/>
                <w:b/>
                <w:color w:val="FFFFFF" w:themeColor="background1"/>
                <w:szCs w:val="20"/>
              </w:rPr>
              <w:t>Starting Secondary School</w:t>
            </w:r>
          </w:p>
        </w:tc>
      </w:tr>
      <w:tr w:rsidR="00A61990" w:rsidRPr="005A2A86" w:rsidTr="00A61990">
        <w:tc>
          <w:tcPr>
            <w:tcW w:w="2694" w:type="dxa"/>
            <w:gridSpan w:val="2"/>
            <w:shd w:val="clear" w:color="auto" w:fill="B2A1C7" w:themeFill="accent4" w:themeFillTint="99"/>
          </w:tcPr>
          <w:p w:rsidR="00A61990" w:rsidRPr="005A2A86" w:rsidRDefault="00AE4F42" w:rsidP="005A2A86">
            <w:pPr>
              <w:spacing w:before="60" w:afterLines="40" w:after="96"/>
              <w:rPr>
                <w:rFonts w:ascii="Franklin Gothic Book" w:hAnsi="Franklin Gothic Book"/>
                <w:sz w:val="20"/>
                <w:szCs w:val="20"/>
              </w:rPr>
            </w:pPr>
            <w:r w:rsidRPr="005A2A86">
              <w:rPr>
                <w:rFonts w:ascii="Franklin Gothic Book" w:hAnsi="Franklin Gothic Book"/>
                <w:sz w:val="20"/>
                <w:szCs w:val="20"/>
              </w:rPr>
              <w:t>This child has settled in well at secondary school</w:t>
            </w:r>
            <w:r>
              <w:rPr>
                <w:rFonts w:ascii="Franklin Gothic Book" w:hAnsi="Franklin Gothic Book"/>
                <w:sz w:val="20"/>
                <w:szCs w:val="20"/>
              </w:rPr>
              <w:t>…</w:t>
            </w:r>
          </w:p>
        </w:tc>
        <w:tc>
          <w:tcPr>
            <w:tcW w:w="1008" w:type="dxa"/>
            <w:gridSpan w:val="2"/>
            <w:shd w:val="clear" w:color="auto" w:fill="B2A1C7" w:themeFill="accent4" w:themeFillTint="9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Strongly Agree</w:t>
            </w:r>
          </w:p>
        </w:tc>
        <w:tc>
          <w:tcPr>
            <w:tcW w:w="1009" w:type="dxa"/>
            <w:gridSpan w:val="3"/>
            <w:shd w:val="clear" w:color="auto" w:fill="B2A1C7" w:themeFill="accent4" w:themeFillTint="9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Agree</w:t>
            </w:r>
          </w:p>
        </w:tc>
        <w:tc>
          <w:tcPr>
            <w:tcW w:w="1008" w:type="dxa"/>
            <w:gridSpan w:val="2"/>
            <w:shd w:val="clear" w:color="auto" w:fill="B2A1C7" w:themeFill="accent4" w:themeFillTint="9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Not Sure</w:t>
            </w:r>
          </w:p>
        </w:tc>
        <w:tc>
          <w:tcPr>
            <w:tcW w:w="1009" w:type="dxa"/>
            <w:gridSpan w:val="4"/>
            <w:shd w:val="clear" w:color="auto" w:fill="B2A1C7" w:themeFill="accent4" w:themeFillTint="9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Disagree</w:t>
            </w:r>
          </w:p>
        </w:tc>
        <w:tc>
          <w:tcPr>
            <w:tcW w:w="1211" w:type="dxa"/>
            <w:gridSpan w:val="2"/>
            <w:shd w:val="clear" w:color="auto" w:fill="B2A1C7" w:themeFill="accent4" w:themeFillTint="9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Strongly Disagree</w:t>
            </w:r>
          </w:p>
        </w:tc>
      </w:tr>
      <w:tr w:rsidR="00A61990" w:rsidRPr="005A2A86" w:rsidTr="005A2A86">
        <w:tc>
          <w:tcPr>
            <w:tcW w:w="2694" w:type="dxa"/>
            <w:gridSpan w:val="2"/>
          </w:tcPr>
          <w:p w:rsidR="00A61990" w:rsidRPr="005A2A86" w:rsidRDefault="00A61990" w:rsidP="005A2A86">
            <w:pPr>
              <w:spacing w:before="60" w:afterLines="40" w:after="96"/>
              <w:rPr>
                <w:rFonts w:ascii="Franklin Gothic Book" w:hAnsi="Franklin Gothic Book" w:cs="Arial"/>
                <w:sz w:val="20"/>
                <w:szCs w:val="20"/>
              </w:rPr>
            </w:pPr>
            <w:r w:rsidRPr="005A2A86">
              <w:rPr>
                <w:rFonts w:ascii="Franklin Gothic Book" w:hAnsi="Franklin Gothic Book"/>
                <w:sz w:val="20"/>
                <w:szCs w:val="20"/>
              </w:rPr>
              <w:t>1. Academically</w:t>
            </w:r>
          </w:p>
        </w:tc>
        <w:tc>
          <w:tcPr>
            <w:tcW w:w="1008" w:type="dxa"/>
            <w:gridSpan w:val="2"/>
          </w:tcPr>
          <w:p w:rsidR="00A61990" w:rsidRPr="005A2A86" w:rsidRDefault="00A61990" w:rsidP="005A2A86">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1</w:t>
            </w:r>
          </w:p>
        </w:tc>
        <w:tc>
          <w:tcPr>
            <w:tcW w:w="1009" w:type="dxa"/>
            <w:gridSpan w:val="3"/>
          </w:tcPr>
          <w:p w:rsidR="00A61990" w:rsidRPr="005A2A86" w:rsidRDefault="00A61990" w:rsidP="005A2A86">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2</w:t>
            </w:r>
          </w:p>
        </w:tc>
        <w:tc>
          <w:tcPr>
            <w:tcW w:w="1008" w:type="dxa"/>
            <w:gridSpan w:val="2"/>
          </w:tcPr>
          <w:p w:rsidR="00A61990" w:rsidRPr="005A2A86" w:rsidRDefault="00A61990" w:rsidP="005A2A86">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3</w:t>
            </w:r>
          </w:p>
        </w:tc>
        <w:tc>
          <w:tcPr>
            <w:tcW w:w="1009" w:type="dxa"/>
            <w:gridSpan w:val="4"/>
          </w:tcPr>
          <w:p w:rsidR="00A61990" w:rsidRPr="005A2A86" w:rsidRDefault="00A61990" w:rsidP="005A2A86">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4</w:t>
            </w:r>
          </w:p>
        </w:tc>
        <w:tc>
          <w:tcPr>
            <w:tcW w:w="1211" w:type="dxa"/>
            <w:gridSpan w:val="2"/>
          </w:tcPr>
          <w:p w:rsidR="00A61990" w:rsidRPr="005A2A86" w:rsidRDefault="00A61990" w:rsidP="005A2A86">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5</w:t>
            </w:r>
          </w:p>
        </w:tc>
      </w:tr>
      <w:tr w:rsidR="00A61990" w:rsidRPr="005A2A86" w:rsidTr="005A2A86">
        <w:tc>
          <w:tcPr>
            <w:tcW w:w="2694" w:type="dxa"/>
            <w:gridSpan w:val="2"/>
            <w:shd w:val="clear" w:color="auto" w:fill="D9D9D9" w:themeFill="background1" w:themeFillShade="D9"/>
          </w:tcPr>
          <w:p w:rsidR="00A61990" w:rsidRPr="005A2A86" w:rsidRDefault="00A61990" w:rsidP="005A2A86">
            <w:pPr>
              <w:spacing w:before="60" w:afterLines="40" w:after="96"/>
              <w:rPr>
                <w:rFonts w:ascii="Franklin Gothic Book" w:hAnsi="Franklin Gothic Book" w:cs="Arial"/>
                <w:sz w:val="20"/>
                <w:szCs w:val="20"/>
              </w:rPr>
            </w:pPr>
            <w:r w:rsidRPr="005A2A86">
              <w:rPr>
                <w:rFonts w:ascii="Franklin Gothic Book" w:hAnsi="Franklin Gothic Book"/>
                <w:sz w:val="20"/>
                <w:szCs w:val="20"/>
              </w:rPr>
              <w:t>2. Socially (with peers)</w:t>
            </w:r>
          </w:p>
        </w:tc>
        <w:tc>
          <w:tcPr>
            <w:tcW w:w="1008" w:type="dxa"/>
            <w:gridSpan w:val="2"/>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1</w:t>
            </w:r>
          </w:p>
        </w:tc>
        <w:tc>
          <w:tcPr>
            <w:tcW w:w="1009" w:type="dxa"/>
            <w:gridSpan w:val="3"/>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2</w:t>
            </w:r>
          </w:p>
        </w:tc>
        <w:tc>
          <w:tcPr>
            <w:tcW w:w="1008" w:type="dxa"/>
            <w:gridSpan w:val="2"/>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3</w:t>
            </w:r>
          </w:p>
        </w:tc>
        <w:tc>
          <w:tcPr>
            <w:tcW w:w="1009" w:type="dxa"/>
            <w:gridSpan w:val="4"/>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4</w:t>
            </w:r>
          </w:p>
        </w:tc>
        <w:tc>
          <w:tcPr>
            <w:tcW w:w="1211" w:type="dxa"/>
            <w:gridSpan w:val="2"/>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5</w:t>
            </w:r>
          </w:p>
        </w:tc>
      </w:tr>
      <w:tr w:rsidR="00A61990" w:rsidRPr="005A2A86" w:rsidTr="005A2A86">
        <w:tc>
          <w:tcPr>
            <w:tcW w:w="2694" w:type="dxa"/>
            <w:gridSpan w:val="2"/>
          </w:tcPr>
          <w:p w:rsidR="00A61990" w:rsidRPr="005A2A86" w:rsidRDefault="00A61990" w:rsidP="005A2A86">
            <w:pPr>
              <w:spacing w:before="60" w:afterLines="40" w:after="96"/>
              <w:rPr>
                <w:rFonts w:ascii="Franklin Gothic Book" w:hAnsi="Franklin Gothic Book" w:cs="Arial"/>
                <w:sz w:val="20"/>
                <w:szCs w:val="20"/>
              </w:rPr>
            </w:pPr>
            <w:r w:rsidRPr="005A2A86">
              <w:rPr>
                <w:rFonts w:ascii="Franklin Gothic Book" w:hAnsi="Franklin Gothic Book"/>
                <w:sz w:val="20"/>
                <w:szCs w:val="20"/>
              </w:rPr>
              <w:t>3. Socially (with teachers)</w:t>
            </w:r>
          </w:p>
        </w:tc>
        <w:tc>
          <w:tcPr>
            <w:tcW w:w="1008" w:type="dxa"/>
            <w:gridSpan w:val="2"/>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1</w:t>
            </w:r>
          </w:p>
        </w:tc>
        <w:tc>
          <w:tcPr>
            <w:tcW w:w="1009" w:type="dxa"/>
            <w:gridSpan w:val="3"/>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2</w:t>
            </w:r>
          </w:p>
        </w:tc>
        <w:tc>
          <w:tcPr>
            <w:tcW w:w="1008" w:type="dxa"/>
            <w:gridSpan w:val="2"/>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3</w:t>
            </w:r>
          </w:p>
        </w:tc>
        <w:tc>
          <w:tcPr>
            <w:tcW w:w="1009" w:type="dxa"/>
            <w:gridSpan w:val="4"/>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4</w:t>
            </w:r>
          </w:p>
        </w:tc>
        <w:tc>
          <w:tcPr>
            <w:tcW w:w="1211" w:type="dxa"/>
            <w:gridSpan w:val="2"/>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5</w:t>
            </w:r>
          </w:p>
        </w:tc>
      </w:tr>
      <w:tr w:rsidR="00A61990" w:rsidRPr="005A2A86" w:rsidTr="005A2A86">
        <w:tc>
          <w:tcPr>
            <w:tcW w:w="2694" w:type="dxa"/>
            <w:gridSpan w:val="2"/>
            <w:shd w:val="clear" w:color="auto" w:fill="D9D9D9" w:themeFill="background1" w:themeFillShade="D9"/>
          </w:tcPr>
          <w:p w:rsidR="00A61990" w:rsidRPr="005A2A86" w:rsidRDefault="00A61990" w:rsidP="005A2A86">
            <w:pPr>
              <w:spacing w:before="60" w:afterLines="40" w:after="96"/>
              <w:rPr>
                <w:rFonts w:ascii="Franklin Gothic Book" w:hAnsi="Franklin Gothic Book" w:cs="Arial"/>
                <w:sz w:val="20"/>
                <w:szCs w:val="20"/>
              </w:rPr>
            </w:pPr>
            <w:r w:rsidRPr="005A2A86">
              <w:rPr>
                <w:rFonts w:ascii="Franklin Gothic Book" w:hAnsi="Franklin Gothic Book"/>
                <w:sz w:val="20"/>
                <w:szCs w:val="20"/>
              </w:rPr>
              <w:t>4. To the new routine</w:t>
            </w:r>
          </w:p>
        </w:tc>
        <w:tc>
          <w:tcPr>
            <w:tcW w:w="1008" w:type="dxa"/>
            <w:gridSpan w:val="2"/>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1</w:t>
            </w:r>
          </w:p>
        </w:tc>
        <w:tc>
          <w:tcPr>
            <w:tcW w:w="1009" w:type="dxa"/>
            <w:gridSpan w:val="3"/>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2</w:t>
            </w:r>
          </w:p>
        </w:tc>
        <w:tc>
          <w:tcPr>
            <w:tcW w:w="1008" w:type="dxa"/>
            <w:gridSpan w:val="2"/>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3</w:t>
            </w:r>
          </w:p>
        </w:tc>
        <w:tc>
          <w:tcPr>
            <w:tcW w:w="1009" w:type="dxa"/>
            <w:gridSpan w:val="4"/>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4</w:t>
            </w:r>
          </w:p>
        </w:tc>
        <w:tc>
          <w:tcPr>
            <w:tcW w:w="1211" w:type="dxa"/>
            <w:gridSpan w:val="2"/>
            <w:shd w:val="clear" w:color="auto" w:fill="D9D9D9" w:themeFill="background1" w:themeFillShade="D9"/>
          </w:tcPr>
          <w:p w:rsidR="00A61990" w:rsidRPr="005A2A86" w:rsidRDefault="00A61990" w:rsidP="00555893">
            <w:pPr>
              <w:tabs>
                <w:tab w:val="left" w:pos="0"/>
              </w:tabs>
              <w:spacing w:before="60" w:afterLines="40" w:after="96"/>
              <w:jc w:val="center"/>
              <w:rPr>
                <w:rFonts w:ascii="Franklin Gothic Book" w:hAnsi="Franklin Gothic Book" w:cs="Arial"/>
                <w:sz w:val="20"/>
                <w:szCs w:val="20"/>
              </w:rPr>
            </w:pPr>
            <w:r>
              <w:rPr>
                <w:rFonts w:ascii="Franklin Gothic Book" w:hAnsi="Franklin Gothic Book" w:cs="Arial"/>
                <w:sz w:val="20"/>
                <w:szCs w:val="20"/>
              </w:rPr>
              <w:t>5</w:t>
            </w:r>
          </w:p>
        </w:tc>
      </w:tr>
      <w:tr w:rsidR="00A61990" w:rsidRPr="005A2A86" w:rsidTr="00AE4F42">
        <w:tc>
          <w:tcPr>
            <w:tcW w:w="7939" w:type="dxa"/>
            <w:gridSpan w:val="15"/>
            <w:shd w:val="clear" w:color="auto" w:fill="5F497A" w:themeFill="accent4" w:themeFillShade="BF"/>
            <w:vAlign w:val="bottom"/>
          </w:tcPr>
          <w:p w:rsidR="00A61990" w:rsidRPr="005A2A86" w:rsidRDefault="00A61990" w:rsidP="00AE4F42">
            <w:pPr>
              <w:spacing w:afterLines="40" w:after="96"/>
              <w:jc w:val="center"/>
              <w:rPr>
                <w:rFonts w:ascii="Franklin Gothic Book" w:hAnsi="Franklin Gothic Book"/>
                <w:b/>
                <w:color w:val="FFFFFF" w:themeColor="background1"/>
                <w:sz w:val="20"/>
                <w:szCs w:val="20"/>
              </w:rPr>
            </w:pPr>
            <w:r>
              <w:rPr>
                <w:rFonts w:ascii="Franklin Gothic Book" w:hAnsi="Franklin Gothic Book"/>
                <w:b/>
                <w:color w:val="FFFFFF" w:themeColor="background1"/>
                <w:szCs w:val="20"/>
              </w:rPr>
              <w:t>Behaviour</w:t>
            </w:r>
          </w:p>
        </w:tc>
      </w:tr>
      <w:tr w:rsidR="00A61990" w:rsidRPr="005A2A86" w:rsidTr="005A2A86">
        <w:tc>
          <w:tcPr>
            <w:tcW w:w="7939" w:type="dxa"/>
            <w:gridSpan w:val="15"/>
            <w:shd w:val="clear" w:color="auto" w:fill="B2A1C7" w:themeFill="accent4" w:themeFillTint="99"/>
          </w:tcPr>
          <w:p w:rsidR="00A61990" w:rsidRPr="005A2A86" w:rsidRDefault="00A61990" w:rsidP="005A2A86">
            <w:pPr>
              <w:spacing w:afterLines="40" w:after="96"/>
              <w:rPr>
                <w:rFonts w:ascii="Franklin Gothic Book" w:hAnsi="Franklin Gothic Book"/>
                <w:sz w:val="20"/>
                <w:szCs w:val="20"/>
              </w:rPr>
            </w:pPr>
            <w:r w:rsidRPr="005A2A86">
              <w:rPr>
                <w:rFonts w:ascii="Franklin Gothic Book" w:hAnsi="Franklin Gothic Book" w:cs="Arial"/>
                <w:sz w:val="20"/>
                <w:szCs w:val="20"/>
              </w:rPr>
              <w:t>For each item, please mark the box for Not True, Somewhat True or Certainly True. It would help us if you answered all items as best you can, even if you are not absolutely certain.</w:t>
            </w:r>
          </w:p>
        </w:tc>
      </w:tr>
      <w:tr w:rsidR="00A61990" w:rsidRPr="005A2A86" w:rsidTr="00A61990">
        <w:tc>
          <w:tcPr>
            <w:tcW w:w="5529" w:type="dxa"/>
            <w:gridSpan w:val="8"/>
            <w:shd w:val="clear" w:color="auto" w:fill="B2A1C7" w:themeFill="accent4" w:themeFillTint="99"/>
          </w:tcPr>
          <w:p w:rsidR="00A61990" w:rsidRPr="005A2A86" w:rsidRDefault="00A61990" w:rsidP="00A61990">
            <w:pPr>
              <w:spacing w:before="60" w:afterLines="40" w:after="96"/>
              <w:rPr>
                <w:rFonts w:ascii="Franklin Gothic Book" w:hAnsi="Franklin Gothic Book"/>
                <w:sz w:val="20"/>
                <w:szCs w:val="20"/>
              </w:rPr>
            </w:pPr>
            <w:r w:rsidRPr="005A2A86">
              <w:rPr>
                <w:rFonts w:ascii="Franklin Gothic Book" w:hAnsi="Franklin Gothic Book" w:cs="Arial"/>
                <w:sz w:val="20"/>
                <w:szCs w:val="20"/>
              </w:rPr>
              <w:t xml:space="preserve">Please give your answers on the basis of the child's behaviour over the </w:t>
            </w:r>
            <w:r w:rsidRPr="005A2A86">
              <w:rPr>
                <w:rFonts w:ascii="Franklin Gothic Book" w:hAnsi="Franklin Gothic Book" w:cs="Arial"/>
                <w:sz w:val="20"/>
                <w:szCs w:val="20"/>
                <w:u w:val="single"/>
              </w:rPr>
              <w:t>last six months or this school year</w:t>
            </w:r>
            <w:r w:rsidRPr="005A2A86">
              <w:rPr>
                <w:rFonts w:ascii="Franklin Gothic Book" w:hAnsi="Franklin Gothic Book" w:cs="Arial"/>
                <w:sz w:val="20"/>
                <w:szCs w:val="20"/>
              </w:rPr>
              <w:t>.</w:t>
            </w:r>
          </w:p>
        </w:tc>
        <w:tc>
          <w:tcPr>
            <w:tcW w:w="709" w:type="dxa"/>
            <w:gridSpan w:val="3"/>
            <w:shd w:val="clear" w:color="auto" w:fill="B2A1C7" w:themeFill="accent4" w:themeFillTint="99"/>
          </w:tcPr>
          <w:p w:rsidR="00A61990" w:rsidRPr="005A2A86" w:rsidRDefault="00A61990" w:rsidP="005A2A86">
            <w:pPr>
              <w:spacing w:afterLines="40" w:after="96"/>
              <w:jc w:val="center"/>
              <w:rPr>
                <w:rFonts w:ascii="Franklin Gothic Book" w:hAnsi="Franklin Gothic Book"/>
                <w:sz w:val="20"/>
                <w:szCs w:val="20"/>
              </w:rPr>
            </w:pPr>
            <w:r>
              <w:rPr>
                <w:rFonts w:ascii="Franklin Gothic Book" w:hAnsi="Franklin Gothic Book"/>
                <w:sz w:val="20"/>
                <w:szCs w:val="20"/>
              </w:rPr>
              <w:t>Not True</w:t>
            </w:r>
          </w:p>
        </w:tc>
        <w:tc>
          <w:tcPr>
            <w:tcW w:w="709" w:type="dxa"/>
            <w:gridSpan w:val="3"/>
            <w:shd w:val="clear" w:color="auto" w:fill="B2A1C7" w:themeFill="accent4" w:themeFillTint="99"/>
          </w:tcPr>
          <w:p w:rsidR="00A61990" w:rsidRPr="005A2A86" w:rsidRDefault="00A61990" w:rsidP="005A2A86">
            <w:pPr>
              <w:spacing w:afterLines="40" w:after="96"/>
              <w:jc w:val="center"/>
              <w:rPr>
                <w:rFonts w:ascii="Franklin Gothic Book" w:hAnsi="Franklin Gothic Book"/>
                <w:sz w:val="20"/>
                <w:szCs w:val="20"/>
              </w:rPr>
            </w:pPr>
            <w:r>
              <w:rPr>
                <w:rFonts w:ascii="Franklin Gothic Book" w:hAnsi="Franklin Gothic Book"/>
                <w:sz w:val="20"/>
                <w:szCs w:val="20"/>
              </w:rPr>
              <w:t>Sort of True</w:t>
            </w:r>
          </w:p>
        </w:tc>
        <w:tc>
          <w:tcPr>
            <w:tcW w:w="992" w:type="dxa"/>
            <w:shd w:val="clear" w:color="auto" w:fill="B2A1C7" w:themeFill="accent4" w:themeFillTint="99"/>
          </w:tcPr>
          <w:p w:rsidR="00A61990" w:rsidRPr="005A2A86" w:rsidRDefault="00A61990" w:rsidP="005A2A86">
            <w:pPr>
              <w:spacing w:afterLines="40" w:after="96"/>
              <w:jc w:val="center"/>
              <w:rPr>
                <w:rFonts w:ascii="Franklin Gothic Book" w:hAnsi="Franklin Gothic Book"/>
                <w:sz w:val="20"/>
                <w:szCs w:val="20"/>
              </w:rPr>
            </w:pPr>
            <w:r>
              <w:rPr>
                <w:rFonts w:ascii="Franklin Gothic Book" w:hAnsi="Franklin Gothic Book"/>
                <w:sz w:val="20"/>
                <w:szCs w:val="20"/>
              </w:rPr>
              <w:t>Certainly True</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Considerate of other people’s feelings</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Restless, overactive, cannot stay still for long</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Often complains of headaches, stomach-aches or sickness</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Shares readily with other children (treats, toys, pencils, etc.)</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Often has temper tantrums</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Rather solitary, tends to play alone</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Generally obedient, usually does what adults request</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Many worries, often seems worried</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Helpful if someone is hurt, upset or feeling ill</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Constantly fidgeting or squirming</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Has at least one good friend</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Often fights with other children or bullies them</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Often unhappy, down hearted or tearful</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55893">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Generally liked by other children</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Easily distracted, concentration wanders</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Nervous or clingy in new situations, easily loses confidence</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Kind to younger children</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Often lies or cheats</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Picked on or bullied by other children</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Often volunteers to help others (parents, teachers, other children)</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Thinks things out before acting</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Steals from home, school or elsewhere</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Gets on better with adults than with other children</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shd w:val="clear" w:color="auto" w:fill="D9D9D9" w:themeFill="background1" w:themeFillShade="D9"/>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Many fears, easily scared</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shd w:val="clear" w:color="auto" w:fill="D9D9D9" w:themeFill="background1" w:themeFillShade="D9"/>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EE1C6F">
        <w:tc>
          <w:tcPr>
            <w:tcW w:w="5529" w:type="dxa"/>
            <w:gridSpan w:val="8"/>
          </w:tcPr>
          <w:p w:rsidR="00A61990" w:rsidRPr="005A2A86" w:rsidRDefault="00A61990" w:rsidP="005A2A86">
            <w:pPr>
              <w:numPr>
                <w:ilvl w:val="0"/>
                <w:numId w:val="2"/>
              </w:numPr>
              <w:spacing w:before="60" w:afterLines="40" w:after="96"/>
              <w:rPr>
                <w:rFonts w:ascii="Franklin Gothic Book" w:hAnsi="Franklin Gothic Book"/>
                <w:sz w:val="20"/>
                <w:szCs w:val="20"/>
              </w:rPr>
            </w:pPr>
            <w:r w:rsidRPr="005A2A86">
              <w:rPr>
                <w:rFonts w:ascii="Franklin Gothic Book" w:hAnsi="Franklin Gothic Book"/>
                <w:sz w:val="20"/>
                <w:szCs w:val="20"/>
              </w:rPr>
              <w:t>Sees tasks through to the end, good attention span</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0</w:t>
            </w:r>
          </w:p>
        </w:tc>
        <w:tc>
          <w:tcPr>
            <w:tcW w:w="709" w:type="dxa"/>
            <w:gridSpan w:val="3"/>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1</w:t>
            </w:r>
          </w:p>
        </w:tc>
        <w:tc>
          <w:tcPr>
            <w:tcW w:w="992" w:type="dxa"/>
            <w:vAlign w:val="center"/>
          </w:tcPr>
          <w:p w:rsidR="00A61990" w:rsidRPr="005A2A86" w:rsidRDefault="00A61990" w:rsidP="00EE1C6F">
            <w:pPr>
              <w:spacing w:afterLines="40" w:after="96"/>
              <w:jc w:val="center"/>
              <w:rPr>
                <w:rFonts w:ascii="Franklin Gothic Book" w:hAnsi="Franklin Gothic Book"/>
                <w:sz w:val="20"/>
                <w:szCs w:val="20"/>
              </w:rPr>
            </w:pPr>
            <w:r w:rsidRPr="005A2A86">
              <w:rPr>
                <w:rFonts w:ascii="Franklin Gothic Book" w:hAnsi="Franklin Gothic Book"/>
                <w:sz w:val="20"/>
                <w:szCs w:val="20"/>
              </w:rPr>
              <w:t>2</w:t>
            </w:r>
          </w:p>
        </w:tc>
      </w:tr>
      <w:tr w:rsidR="00A61990" w:rsidRPr="005A2A86" w:rsidTr="005A2A86">
        <w:tc>
          <w:tcPr>
            <w:tcW w:w="7939" w:type="dxa"/>
            <w:gridSpan w:val="15"/>
            <w:shd w:val="clear" w:color="auto" w:fill="D9D9D9" w:themeFill="background1" w:themeFillShade="D9"/>
          </w:tcPr>
          <w:p w:rsidR="00A61990" w:rsidRPr="005A2A86" w:rsidRDefault="00A61990" w:rsidP="005A2A86">
            <w:pPr>
              <w:pStyle w:val="ListParagraph"/>
              <w:numPr>
                <w:ilvl w:val="0"/>
                <w:numId w:val="2"/>
              </w:numPr>
              <w:spacing w:before="60" w:afterLines="40" w:after="96"/>
              <w:rPr>
                <w:rFonts w:ascii="Franklin Gothic Book" w:hAnsi="Franklin Gothic Book" w:cs="Arial"/>
                <w:sz w:val="20"/>
                <w:szCs w:val="20"/>
              </w:rPr>
            </w:pPr>
            <w:r w:rsidRPr="005A2A86">
              <w:rPr>
                <w:rFonts w:ascii="Franklin Gothic Book" w:hAnsi="Franklin Gothic Book"/>
                <w:sz w:val="20"/>
                <w:szCs w:val="20"/>
              </w:rPr>
              <w:t>Overall, do you think that this child has difficulties in one or more of the following areas: emotions, concentration, behaviour or being able to get on with other people?</w:t>
            </w:r>
          </w:p>
        </w:tc>
      </w:tr>
      <w:tr w:rsidR="00A61990" w:rsidRPr="005A2A86" w:rsidTr="005A2A86">
        <w:tc>
          <w:tcPr>
            <w:tcW w:w="1984" w:type="dxa"/>
            <w:shd w:val="clear" w:color="auto" w:fill="D9D9D9" w:themeFill="background1" w:themeFillShade="D9"/>
          </w:tcPr>
          <w:p w:rsidR="00A61990" w:rsidRPr="005A2A86" w:rsidRDefault="00A61990" w:rsidP="008D7E0E">
            <w:pPr>
              <w:spacing w:before="60" w:after="60"/>
              <w:jc w:val="center"/>
              <w:rPr>
                <w:rFonts w:ascii="Franklin Gothic Book" w:hAnsi="Franklin Gothic Book"/>
                <w:sz w:val="20"/>
                <w:szCs w:val="20"/>
              </w:rPr>
            </w:pPr>
            <w:r w:rsidRPr="005A2A86">
              <w:rPr>
                <w:rFonts w:ascii="Franklin Gothic Book" w:hAnsi="Franklin Gothic Book" w:cs="Arial"/>
                <w:sz w:val="20"/>
                <w:szCs w:val="20"/>
              </w:rPr>
              <w:t>No</w:t>
            </w:r>
          </w:p>
        </w:tc>
        <w:tc>
          <w:tcPr>
            <w:tcW w:w="1985" w:type="dxa"/>
            <w:gridSpan w:val="4"/>
            <w:shd w:val="clear" w:color="auto" w:fill="D9D9D9" w:themeFill="background1" w:themeFillShade="D9"/>
          </w:tcPr>
          <w:p w:rsidR="00A61990" w:rsidRPr="005A2A86" w:rsidRDefault="00A61990" w:rsidP="008D7E0E">
            <w:pPr>
              <w:spacing w:before="60" w:after="60"/>
              <w:jc w:val="center"/>
              <w:rPr>
                <w:rFonts w:ascii="Franklin Gothic Book" w:hAnsi="Franklin Gothic Book" w:cs="Arial"/>
                <w:sz w:val="20"/>
                <w:szCs w:val="20"/>
              </w:rPr>
            </w:pPr>
            <w:r w:rsidRPr="005A2A86">
              <w:rPr>
                <w:rFonts w:ascii="Franklin Gothic Book" w:hAnsi="Franklin Gothic Book" w:cs="Arial"/>
                <w:sz w:val="20"/>
                <w:szCs w:val="20"/>
              </w:rPr>
              <w:t xml:space="preserve">Yes – </w:t>
            </w:r>
          </w:p>
          <w:p w:rsidR="00A61990" w:rsidRPr="005A2A86" w:rsidRDefault="00A61990" w:rsidP="008D7E0E">
            <w:pPr>
              <w:spacing w:before="60" w:after="60"/>
              <w:jc w:val="center"/>
              <w:rPr>
                <w:rFonts w:ascii="Franklin Gothic Book" w:hAnsi="Franklin Gothic Book" w:cs="Arial"/>
                <w:sz w:val="20"/>
                <w:szCs w:val="20"/>
              </w:rPr>
            </w:pPr>
            <w:r w:rsidRPr="005A2A86">
              <w:rPr>
                <w:rFonts w:ascii="Franklin Gothic Book" w:hAnsi="Franklin Gothic Book" w:cs="Arial"/>
                <w:sz w:val="20"/>
                <w:szCs w:val="20"/>
              </w:rPr>
              <w:t>minor difficulties</w:t>
            </w:r>
          </w:p>
        </w:tc>
        <w:tc>
          <w:tcPr>
            <w:tcW w:w="1985" w:type="dxa"/>
            <w:gridSpan w:val="5"/>
            <w:shd w:val="clear" w:color="auto" w:fill="D9D9D9" w:themeFill="background1" w:themeFillShade="D9"/>
          </w:tcPr>
          <w:p w:rsidR="00A61990" w:rsidRPr="005A2A86" w:rsidRDefault="00A61990" w:rsidP="008D7E0E">
            <w:pPr>
              <w:spacing w:before="60" w:after="60"/>
              <w:jc w:val="center"/>
              <w:rPr>
                <w:rFonts w:ascii="Franklin Gothic Book" w:hAnsi="Franklin Gothic Book" w:cs="Arial"/>
                <w:sz w:val="20"/>
                <w:szCs w:val="20"/>
              </w:rPr>
            </w:pPr>
            <w:r w:rsidRPr="005A2A86">
              <w:rPr>
                <w:rFonts w:ascii="Franklin Gothic Book" w:hAnsi="Franklin Gothic Book" w:cs="Arial"/>
                <w:sz w:val="20"/>
                <w:szCs w:val="20"/>
              </w:rPr>
              <w:t xml:space="preserve">Yes – </w:t>
            </w:r>
          </w:p>
          <w:p w:rsidR="00A61990" w:rsidRPr="005A2A86" w:rsidRDefault="00A61990" w:rsidP="008D7E0E">
            <w:pPr>
              <w:spacing w:before="60" w:after="60"/>
              <w:jc w:val="center"/>
              <w:rPr>
                <w:rFonts w:ascii="Franklin Gothic Book" w:hAnsi="Franklin Gothic Book" w:cs="Arial"/>
                <w:sz w:val="20"/>
                <w:szCs w:val="20"/>
              </w:rPr>
            </w:pPr>
            <w:r w:rsidRPr="005A2A86">
              <w:rPr>
                <w:rFonts w:ascii="Franklin Gothic Book" w:hAnsi="Franklin Gothic Book" w:cs="Arial"/>
                <w:sz w:val="20"/>
                <w:szCs w:val="20"/>
              </w:rPr>
              <w:t>definite difficulties</w:t>
            </w:r>
          </w:p>
        </w:tc>
        <w:tc>
          <w:tcPr>
            <w:tcW w:w="1985" w:type="dxa"/>
            <w:gridSpan w:val="5"/>
            <w:shd w:val="clear" w:color="auto" w:fill="D9D9D9" w:themeFill="background1" w:themeFillShade="D9"/>
          </w:tcPr>
          <w:p w:rsidR="00A61990" w:rsidRPr="005A2A86" w:rsidRDefault="00A61990" w:rsidP="008D7E0E">
            <w:pPr>
              <w:spacing w:before="60" w:after="60"/>
              <w:jc w:val="center"/>
              <w:rPr>
                <w:rFonts w:ascii="Franklin Gothic Book" w:hAnsi="Franklin Gothic Book" w:cs="Arial"/>
                <w:sz w:val="20"/>
                <w:szCs w:val="20"/>
              </w:rPr>
            </w:pPr>
            <w:r w:rsidRPr="005A2A86">
              <w:rPr>
                <w:rFonts w:ascii="Franklin Gothic Book" w:hAnsi="Franklin Gothic Book" w:cs="Arial"/>
                <w:sz w:val="20"/>
                <w:szCs w:val="20"/>
              </w:rPr>
              <w:t xml:space="preserve">Yes – </w:t>
            </w:r>
          </w:p>
          <w:p w:rsidR="00A61990" w:rsidRPr="005A2A86" w:rsidRDefault="00A61990" w:rsidP="008D7E0E">
            <w:pPr>
              <w:spacing w:before="60" w:after="60"/>
              <w:jc w:val="center"/>
              <w:rPr>
                <w:rFonts w:ascii="Franklin Gothic Book" w:hAnsi="Franklin Gothic Book" w:cs="Arial"/>
                <w:sz w:val="20"/>
                <w:szCs w:val="20"/>
              </w:rPr>
            </w:pPr>
            <w:r w:rsidRPr="005A2A86">
              <w:rPr>
                <w:rFonts w:ascii="Franklin Gothic Book" w:hAnsi="Franklin Gothic Book" w:cs="Arial"/>
                <w:sz w:val="20"/>
                <w:szCs w:val="20"/>
              </w:rPr>
              <w:t>severe difficulties</w:t>
            </w:r>
          </w:p>
        </w:tc>
      </w:tr>
      <w:tr w:rsidR="00A61990" w:rsidRPr="005A2A86" w:rsidTr="005A2A86">
        <w:tc>
          <w:tcPr>
            <w:tcW w:w="7939" w:type="dxa"/>
            <w:gridSpan w:val="15"/>
            <w:shd w:val="clear" w:color="auto" w:fill="B2A1C7" w:themeFill="accent4" w:themeFillTint="99"/>
          </w:tcPr>
          <w:p w:rsidR="00A61990" w:rsidRPr="005A2A86" w:rsidRDefault="00A61990" w:rsidP="005A2A86">
            <w:pPr>
              <w:spacing w:afterLines="40" w:after="96"/>
              <w:rPr>
                <w:rFonts w:ascii="Franklin Gothic Book" w:hAnsi="Franklin Gothic Book"/>
                <w:sz w:val="20"/>
                <w:szCs w:val="20"/>
              </w:rPr>
            </w:pPr>
            <w:r w:rsidRPr="005A2A86">
              <w:rPr>
                <w:rFonts w:ascii="Franklin Gothic Book" w:hAnsi="Franklin Gothic Book"/>
                <w:sz w:val="20"/>
                <w:szCs w:val="20"/>
              </w:rPr>
              <w:t>If you have answered “Yes”, please answer the following questions about these difficulties:</w:t>
            </w:r>
          </w:p>
        </w:tc>
      </w:tr>
      <w:tr w:rsidR="00A61990" w:rsidRPr="005A2A86" w:rsidTr="005A2A86">
        <w:tc>
          <w:tcPr>
            <w:tcW w:w="3261" w:type="dxa"/>
            <w:gridSpan w:val="3"/>
          </w:tcPr>
          <w:p w:rsidR="00A61990" w:rsidRPr="005A2A86" w:rsidRDefault="00A61990" w:rsidP="005A2A86">
            <w:pPr>
              <w:numPr>
                <w:ilvl w:val="0"/>
                <w:numId w:val="1"/>
              </w:numPr>
              <w:spacing w:before="60" w:afterLines="40" w:after="96"/>
              <w:ind w:left="392"/>
              <w:rPr>
                <w:rFonts w:ascii="Franklin Gothic Book" w:hAnsi="Franklin Gothic Book"/>
                <w:sz w:val="20"/>
                <w:szCs w:val="20"/>
              </w:rPr>
            </w:pPr>
            <w:r w:rsidRPr="005A2A86">
              <w:rPr>
                <w:rFonts w:ascii="Franklin Gothic Book" w:hAnsi="Franklin Gothic Book"/>
                <w:sz w:val="20"/>
                <w:szCs w:val="20"/>
              </w:rPr>
              <w:t>Do the difficulties upset or distress the child?</w:t>
            </w:r>
          </w:p>
        </w:tc>
        <w:tc>
          <w:tcPr>
            <w:tcW w:w="992" w:type="dxa"/>
            <w:gridSpan w:val="3"/>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Not at all</w:t>
            </w:r>
          </w:p>
        </w:tc>
        <w:tc>
          <w:tcPr>
            <w:tcW w:w="1276" w:type="dxa"/>
            <w:gridSpan w:val="2"/>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Only a little</w:t>
            </w:r>
          </w:p>
        </w:tc>
        <w:tc>
          <w:tcPr>
            <w:tcW w:w="1134" w:type="dxa"/>
            <w:gridSpan w:val="4"/>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Quite a lot</w:t>
            </w:r>
          </w:p>
        </w:tc>
        <w:tc>
          <w:tcPr>
            <w:tcW w:w="1276" w:type="dxa"/>
            <w:gridSpan w:val="3"/>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A great deal</w:t>
            </w:r>
          </w:p>
        </w:tc>
      </w:tr>
      <w:tr w:rsidR="00A61990" w:rsidRPr="005A2A86" w:rsidTr="005A2A86">
        <w:tc>
          <w:tcPr>
            <w:tcW w:w="7939" w:type="dxa"/>
            <w:gridSpan w:val="15"/>
            <w:shd w:val="clear" w:color="auto" w:fill="D9D9D9" w:themeFill="background1" w:themeFillShade="D9"/>
          </w:tcPr>
          <w:p w:rsidR="00A61990" w:rsidRPr="005A2A86" w:rsidRDefault="00A61990" w:rsidP="005A2A86">
            <w:pPr>
              <w:spacing w:before="60" w:afterLines="40" w:after="96"/>
              <w:rPr>
                <w:rFonts w:ascii="Franklin Gothic Book" w:hAnsi="Franklin Gothic Book"/>
                <w:sz w:val="20"/>
                <w:szCs w:val="20"/>
              </w:rPr>
            </w:pPr>
            <w:r w:rsidRPr="005A2A86">
              <w:rPr>
                <w:rFonts w:ascii="Franklin Gothic Book" w:hAnsi="Franklin Gothic Book"/>
                <w:sz w:val="20"/>
                <w:szCs w:val="20"/>
              </w:rPr>
              <w:t>Do the difficulties interfere with the child’s everyday life in the following areas:</w:t>
            </w:r>
          </w:p>
        </w:tc>
      </w:tr>
      <w:tr w:rsidR="00A61990" w:rsidRPr="005A2A86" w:rsidTr="005A2A86">
        <w:tc>
          <w:tcPr>
            <w:tcW w:w="3261" w:type="dxa"/>
            <w:gridSpan w:val="3"/>
          </w:tcPr>
          <w:p w:rsidR="00A61990" w:rsidRPr="005A2A86" w:rsidRDefault="00A61990" w:rsidP="005A2A86">
            <w:pPr>
              <w:numPr>
                <w:ilvl w:val="0"/>
                <w:numId w:val="1"/>
              </w:numPr>
              <w:spacing w:before="60" w:afterLines="40" w:after="96"/>
              <w:ind w:left="392"/>
              <w:rPr>
                <w:rFonts w:ascii="Franklin Gothic Book" w:hAnsi="Franklin Gothic Book"/>
                <w:sz w:val="20"/>
                <w:szCs w:val="20"/>
              </w:rPr>
            </w:pPr>
            <w:r w:rsidRPr="005A2A86">
              <w:rPr>
                <w:rFonts w:ascii="Franklin Gothic Book" w:hAnsi="Franklin Gothic Book"/>
                <w:sz w:val="20"/>
                <w:szCs w:val="20"/>
              </w:rPr>
              <w:t>Peer relationships</w:t>
            </w:r>
          </w:p>
        </w:tc>
        <w:tc>
          <w:tcPr>
            <w:tcW w:w="992" w:type="dxa"/>
            <w:gridSpan w:val="3"/>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Not at all</w:t>
            </w:r>
          </w:p>
        </w:tc>
        <w:tc>
          <w:tcPr>
            <w:tcW w:w="1276" w:type="dxa"/>
            <w:gridSpan w:val="2"/>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Only a little</w:t>
            </w:r>
          </w:p>
        </w:tc>
        <w:tc>
          <w:tcPr>
            <w:tcW w:w="1134" w:type="dxa"/>
            <w:gridSpan w:val="4"/>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Quite a lot</w:t>
            </w:r>
          </w:p>
        </w:tc>
        <w:tc>
          <w:tcPr>
            <w:tcW w:w="1276" w:type="dxa"/>
            <w:gridSpan w:val="3"/>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A great deal</w:t>
            </w:r>
          </w:p>
        </w:tc>
      </w:tr>
      <w:tr w:rsidR="00A61990" w:rsidRPr="005A2A86" w:rsidTr="005A2A86">
        <w:tc>
          <w:tcPr>
            <w:tcW w:w="3261" w:type="dxa"/>
            <w:gridSpan w:val="3"/>
            <w:shd w:val="clear" w:color="auto" w:fill="D9D9D9" w:themeFill="background1" w:themeFillShade="D9"/>
          </w:tcPr>
          <w:p w:rsidR="00A61990" w:rsidRPr="005A2A86" w:rsidRDefault="00A61990" w:rsidP="005A2A86">
            <w:pPr>
              <w:numPr>
                <w:ilvl w:val="0"/>
                <w:numId w:val="1"/>
              </w:numPr>
              <w:spacing w:before="60" w:afterLines="40" w:after="96"/>
              <w:ind w:left="392"/>
              <w:rPr>
                <w:rFonts w:ascii="Franklin Gothic Book" w:hAnsi="Franklin Gothic Book"/>
                <w:sz w:val="20"/>
                <w:szCs w:val="20"/>
              </w:rPr>
            </w:pPr>
            <w:r w:rsidRPr="005A2A86">
              <w:rPr>
                <w:rFonts w:ascii="Franklin Gothic Book" w:hAnsi="Franklin Gothic Book"/>
                <w:sz w:val="20"/>
                <w:szCs w:val="20"/>
              </w:rPr>
              <w:t>Classroom learning</w:t>
            </w:r>
          </w:p>
        </w:tc>
        <w:tc>
          <w:tcPr>
            <w:tcW w:w="992" w:type="dxa"/>
            <w:gridSpan w:val="3"/>
            <w:shd w:val="clear" w:color="auto" w:fill="D9D9D9" w:themeFill="background1" w:themeFillShade="D9"/>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Not at all</w:t>
            </w:r>
          </w:p>
        </w:tc>
        <w:tc>
          <w:tcPr>
            <w:tcW w:w="1276" w:type="dxa"/>
            <w:gridSpan w:val="2"/>
            <w:shd w:val="clear" w:color="auto" w:fill="D9D9D9" w:themeFill="background1" w:themeFillShade="D9"/>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Only a little</w:t>
            </w:r>
          </w:p>
        </w:tc>
        <w:tc>
          <w:tcPr>
            <w:tcW w:w="1134" w:type="dxa"/>
            <w:gridSpan w:val="4"/>
            <w:shd w:val="clear" w:color="auto" w:fill="D9D9D9" w:themeFill="background1" w:themeFillShade="D9"/>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Quite a lot</w:t>
            </w:r>
          </w:p>
        </w:tc>
        <w:tc>
          <w:tcPr>
            <w:tcW w:w="1276" w:type="dxa"/>
            <w:gridSpan w:val="3"/>
            <w:shd w:val="clear" w:color="auto" w:fill="D9D9D9" w:themeFill="background1" w:themeFillShade="D9"/>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A great deal</w:t>
            </w:r>
          </w:p>
        </w:tc>
      </w:tr>
      <w:tr w:rsidR="00A61990" w:rsidRPr="005A2A86" w:rsidTr="005A2A86">
        <w:tc>
          <w:tcPr>
            <w:tcW w:w="3261" w:type="dxa"/>
            <w:gridSpan w:val="3"/>
          </w:tcPr>
          <w:p w:rsidR="00A61990" w:rsidRPr="005A2A86" w:rsidRDefault="00A61990" w:rsidP="005A2A86">
            <w:pPr>
              <w:numPr>
                <w:ilvl w:val="0"/>
                <w:numId w:val="1"/>
              </w:numPr>
              <w:spacing w:before="60" w:afterLines="40" w:after="96"/>
              <w:ind w:left="392"/>
              <w:rPr>
                <w:rFonts w:ascii="Franklin Gothic Book" w:hAnsi="Franklin Gothic Book"/>
                <w:sz w:val="20"/>
                <w:szCs w:val="20"/>
              </w:rPr>
            </w:pPr>
            <w:r w:rsidRPr="005A2A86">
              <w:rPr>
                <w:rFonts w:ascii="Franklin Gothic Book" w:hAnsi="Franklin Gothic Book"/>
                <w:sz w:val="20"/>
                <w:szCs w:val="20"/>
              </w:rPr>
              <w:t>Do the difficulties put a burden on you or the class as a whole?</w:t>
            </w:r>
          </w:p>
        </w:tc>
        <w:tc>
          <w:tcPr>
            <w:tcW w:w="992" w:type="dxa"/>
            <w:gridSpan w:val="3"/>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Not at all</w:t>
            </w:r>
          </w:p>
        </w:tc>
        <w:tc>
          <w:tcPr>
            <w:tcW w:w="1276" w:type="dxa"/>
            <w:gridSpan w:val="2"/>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Only a little</w:t>
            </w:r>
          </w:p>
        </w:tc>
        <w:tc>
          <w:tcPr>
            <w:tcW w:w="1134" w:type="dxa"/>
            <w:gridSpan w:val="4"/>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Quite a lot</w:t>
            </w:r>
          </w:p>
        </w:tc>
        <w:tc>
          <w:tcPr>
            <w:tcW w:w="1276" w:type="dxa"/>
            <w:gridSpan w:val="3"/>
          </w:tcPr>
          <w:p w:rsidR="00A61990" w:rsidRPr="005A2A86" w:rsidRDefault="00A61990" w:rsidP="005A2A86">
            <w:pPr>
              <w:spacing w:before="60" w:afterLines="40" w:after="96"/>
              <w:jc w:val="center"/>
              <w:rPr>
                <w:rFonts w:ascii="Franklin Gothic Book" w:hAnsi="Franklin Gothic Book" w:cs="Arial"/>
                <w:sz w:val="20"/>
                <w:szCs w:val="20"/>
              </w:rPr>
            </w:pPr>
            <w:r w:rsidRPr="005A2A86">
              <w:rPr>
                <w:rFonts w:ascii="Franklin Gothic Book" w:hAnsi="Franklin Gothic Book" w:cs="Arial"/>
                <w:sz w:val="20"/>
                <w:szCs w:val="20"/>
              </w:rPr>
              <w:t>A great deal</w:t>
            </w:r>
          </w:p>
        </w:tc>
      </w:tr>
    </w:tbl>
    <w:p w:rsidR="00ED1766" w:rsidRPr="005A2A86" w:rsidRDefault="00ED1766" w:rsidP="00C07EDE">
      <w:pPr>
        <w:spacing w:after="0" w:line="240" w:lineRule="auto"/>
        <w:rPr>
          <w:rFonts w:ascii="Franklin Gothic Book" w:hAnsi="Franklin Gothic Book"/>
          <w:sz w:val="20"/>
          <w:szCs w:val="20"/>
        </w:rPr>
      </w:pPr>
    </w:p>
    <w:sectPr w:rsidR="00ED1766" w:rsidRPr="005A2A86" w:rsidSect="001220DD">
      <w:type w:val="continuous"/>
      <w:pgSz w:w="16838" w:h="11906" w:orient="landscape"/>
      <w:pgMar w:top="-143" w:right="720" w:bottom="425" w:left="720" w:header="142" w:footer="20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DE" w:rsidRDefault="00C07EDE" w:rsidP="00ED1766">
      <w:pPr>
        <w:spacing w:after="0" w:line="240" w:lineRule="auto"/>
      </w:pPr>
      <w:r>
        <w:separator/>
      </w:r>
    </w:p>
  </w:endnote>
  <w:endnote w:type="continuationSeparator" w:id="0">
    <w:p w:rsidR="00C07EDE" w:rsidRDefault="00C07EDE" w:rsidP="00ED1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EDE" w:rsidRPr="005A2A86" w:rsidRDefault="00C07EDE" w:rsidP="002E78B5">
    <w:pPr>
      <w:pStyle w:val="Header"/>
      <w:jc w:val="right"/>
      <w:rPr>
        <w:rFonts w:ascii="Franklin Gothic Book" w:hAnsi="Franklin Gothic Book"/>
        <w:sz w:val="20"/>
      </w:rPr>
    </w:pPr>
    <w:r w:rsidRPr="005A2A86">
      <w:rPr>
        <w:rFonts w:ascii="Franklin Gothic Book" w:hAnsi="Franklin Gothic Book"/>
        <w:sz w:val="20"/>
      </w:rPr>
      <w:t>*(this information will be removed and stored separately to ensure confidentiality)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DE" w:rsidRDefault="00C07EDE" w:rsidP="00ED1766">
      <w:pPr>
        <w:spacing w:after="0" w:line="240" w:lineRule="auto"/>
      </w:pPr>
      <w:r>
        <w:separator/>
      </w:r>
    </w:p>
  </w:footnote>
  <w:footnote w:type="continuationSeparator" w:id="0">
    <w:p w:rsidR="00C07EDE" w:rsidRDefault="00C07EDE" w:rsidP="00ED1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EDE" w:rsidRPr="00712FBD" w:rsidRDefault="00C07EDE" w:rsidP="00034CA0">
    <w:pPr>
      <w:pStyle w:val="Header"/>
      <w:tabs>
        <w:tab w:val="clear" w:pos="9026"/>
        <w:tab w:val="left" w:pos="14655"/>
      </w:tabs>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7D56"/>
    <w:multiLevelType w:val="hybridMultilevel"/>
    <w:tmpl w:val="32069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671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C005A"/>
    <w:multiLevelType w:val="hybridMultilevel"/>
    <w:tmpl w:val="7B4C8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3B30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536ABF"/>
    <w:multiLevelType w:val="hybridMultilevel"/>
    <w:tmpl w:val="D7B60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1E1E6C"/>
    <w:multiLevelType w:val="hybridMultilevel"/>
    <w:tmpl w:val="AB36E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8244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C93CAB"/>
    <w:multiLevelType w:val="hybridMultilevel"/>
    <w:tmpl w:val="3D487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5D78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024EBA"/>
    <w:multiLevelType w:val="hybridMultilevel"/>
    <w:tmpl w:val="FBDE3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6"/>
  </w:num>
  <w:num w:numId="5">
    <w:abstractNumId w:val="3"/>
  </w:num>
  <w:num w:numId="6">
    <w:abstractNumId w:val="8"/>
  </w:num>
  <w:num w:numId="7">
    <w:abstractNumId w:val="4"/>
  </w:num>
  <w:num w:numId="8">
    <w:abstractNumId w:val="0"/>
  </w:num>
  <w:num w:numId="9">
    <w:abstractNumId w:val="5"/>
  </w:num>
  <w:num w:numId="10">
    <w:abstractNumId w:val="2"/>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446665411"/>
  </wne:recipientData>
  <wne:recipientData>
    <wne:active wne:val="1"/>
    <wne:hash wne:val="-1258776937"/>
  </wne:recipientData>
  <wne:recipientData>
    <wne:active wne:val="1"/>
    <wne:hash wne:val="644243354"/>
  </wne:recipientData>
  <wne:recipientData>
    <wne:active wne:val="1"/>
    <wne:hash wne:val="-1949616790"/>
  </wne:recipientData>
  <wne:recipientData>
    <wne:active wne:val="1"/>
    <wne:hash wne:val="750786170"/>
  </wne:recipientData>
  <wne:recipientData>
    <wne:active wne:val="1"/>
    <wne:hash wne:val="-523161963"/>
  </wne:recipientData>
  <wne:recipientData>
    <wne:active wne:val="1"/>
    <wne:hash wne:val="-210677053"/>
  </wne:recipientData>
  <wne:recipientData>
    <wne:active wne:val="1"/>
    <wne:hash wne:val="-1147050875"/>
  </wne:recipientData>
  <wne:recipientData>
    <wne:active wne:val="1"/>
    <wne:hash wne:val="1504145981"/>
  </wne:recipientData>
  <wne:recipientData>
    <wne:active wne:val="1"/>
    <wne:hash wne:val="85295251"/>
  </wne:recipientData>
  <wne:recipientData>
    <wne:active wne:val="1"/>
    <wne:hash wne:val="1696347774"/>
  </wne:recipientData>
  <wne:recipientData>
    <wne:active wne:val="1"/>
    <wne:hash wne:val="-194348904"/>
  </wne:recipientData>
  <wne:recipientData>
    <wne:active wne:val="1"/>
    <wne:hash wne:val="1984330304"/>
  </wne:recipientData>
  <wne:recipientData>
    <wne:active wne:val="1"/>
    <wne:hash wne:val="1980838972"/>
  </wne:recipientData>
  <wne:recipientData>
    <wne:active wne:val="1"/>
    <wne:hash wne:val="-1969907899"/>
  </wne:recipientData>
  <wne:recipientData>
    <wne:active wne:val="1"/>
    <wne:hash wne:val="1840574225"/>
  </wne:recipientData>
  <wne:recipientData>
    <wne:active wne:val="1"/>
    <wne:hash wne:val="391986599"/>
  </wne:recipientData>
  <wne:recipientData>
    <wne:active wne:val="1"/>
    <wne:hash wne:val="-2023731830"/>
  </wne:recipientData>
  <wne:recipientData>
    <wne:active wne:val="1"/>
    <wne:hash wne:val="-1303311834"/>
  </wne:recipientData>
  <wne:recipientData>
    <wne:active wne:val="1"/>
    <wne:hash wne:val="947304684"/>
  </wne:recipientData>
  <wne:recipientData>
    <wne:active wne:val="1"/>
    <wne:hash wne:val="326467268"/>
  </wne:recipientData>
  <wne:recipientData>
    <wne:active wne:val="1"/>
    <wne:hash wne:val="-2071308624"/>
  </wne:recipientData>
  <wne:recipientData>
    <wne:active wne:val="1"/>
    <wne:hash wne:val="60867214"/>
  </wne:recipientData>
  <wne:recipientData>
    <wne:active wne:val="1"/>
    <wne:hash wne:val="701436325"/>
  </wne:recipientData>
  <wne:recipientData>
    <wne:active wne:val="1"/>
    <wne:hash wne:val="1926736650"/>
  </wne:recipientData>
  <wne:recipientData>
    <wne:active wne:val="1"/>
    <wne:hash wne:val="-632878564"/>
  </wne:recipientData>
  <wne:recipientData>
    <wne:active wne:val="1"/>
    <wne:hash wne:val="-857839838"/>
  </wne:recipientData>
  <wne:recipientData>
    <wne:active wne:val="1"/>
    <wne:hash wne:val="814272736"/>
  </wne:recipientData>
  <wne:recipientData>
    <wne:active wne:val="1"/>
    <wne:hash wne:val="-743208725"/>
  </wne:recipientData>
  <wne:recipientData>
    <wne:active wne:val="1"/>
    <wne:hash wne:val="991323898"/>
  </wne:recipientData>
  <wne:recipientData>
    <wne:active wne:val="1"/>
    <wne:hash wne:val="1992029118"/>
  </wne:recipientData>
  <wne:recipientData>
    <wne:active wne:val="1"/>
    <wne:hash wne:val="-80908201"/>
  </wne:recipientData>
  <wne:recipientData>
    <wne:active wne:val="1"/>
    <wne:hash wne:val="-2047055183"/>
  </wne:recipientData>
  <wne:recipientData>
    <wne:active wne:val="1"/>
    <wne:hash wne:val="829642365"/>
  </wne:recipientData>
  <wne:recipientData>
    <wne:active wne:val="1"/>
    <wne:hash wne:val="-282694554"/>
  </wne:recipientData>
  <wne:recipientData>
    <wne:active wne:val="1"/>
    <wne:hash wne:val="-1709827645"/>
  </wne:recipientData>
  <wne:recipientData>
    <wne:active wne:val="1"/>
    <wne:hash wne:val="425501310"/>
  </wne:recipientData>
  <wne:recipientData>
    <wne:active wne:val="1"/>
    <wne:hash wne:val="-2073462950"/>
  </wne:recipientData>
  <wne:recipientData>
    <wne:active wne:val="1"/>
    <wne:hash wne:val="-1938859005"/>
  </wne:recipientData>
  <wne:recipientData>
    <wne:active wne:val="1"/>
    <wne:hash wne:val="-2043564040"/>
  </wne:recipientData>
  <wne:recipientData>
    <wne:active wne:val="1"/>
    <wne:hash wne:val="-1069437174"/>
  </wne:recipientData>
  <wne:recipientData>
    <wne:active wne:val="1"/>
    <wne:hash wne:val="1529564738"/>
  </wne:recipientData>
  <wne:recipientData>
    <wne:active wne:val="1"/>
    <wne:hash wne:val="-1862290148"/>
  </wne:recipientData>
  <wne:recipientData>
    <wne:active wne:val="1"/>
    <wne:hash wne:val="1543489234"/>
  </wne:recipientData>
  <wne:recipientData>
    <wne:active wne:val="1"/>
    <wne:hash wne:val="-908700866"/>
  </wne:recipientData>
  <wne:recipientData>
    <wne:active wne:val="1"/>
    <wne:hash wne:val="1752572839"/>
  </wne:recipientData>
  <wne:recipientData>
    <wne:active wne:val="1"/>
    <wne:hash wne:val="670724303"/>
  </wne:recipientData>
  <wne:recipientData>
    <wne:active wne:val="1"/>
    <wne:hash wne:val="1857311279"/>
  </wne:recipientData>
  <wne:recipientData>
    <wne:active wne:val="1"/>
    <wne:hash wne:val="-165363972"/>
  </wne:recipientData>
  <wne:recipientData>
    <wne:active wne:val="1"/>
    <wne:hash wne:val="545332589"/>
  </wne:recipientData>
  <wne:recipientData>
    <wne:active wne:val="1"/>
    <wne:hash wne:val="1711943309"/>
  </wne:recipientData>
  <wne:recipientData>
    <wne:active wne:val="1"/>
    <wne:hash wne:val="-1006300326"/>
  </wne:recipientData>
  <wne:recipientData>
    <wne:active wne:val="1"/>
    <wne:hash wne:val="1186373173"/>
  </wne:recipientData>
  <wne:recipientData>
    <wne:active wne:val="1"/>
    <wne:hash wne:val="-1113025874"/>
  </wne:recipientData>
  <wne:recipientData>
    <wne:active wne:val="1"/>
    <wne:hash wne:val="-1693690717"/>
  </wne:recipientData>
  <wne:recipientData>
    <wne:active wne:val="1"/>
    <wne:hash wne:val="1201290426"/>
  </wne:recipientData>
  <wne:recipientData>
    <wne:active wne:val="1"/>
    <wne:hash wne:val="-880320587"/>
  </wne:recipientData>
  <wne:recipientData>
    <wne:active wne:val="1"/>
    <wne:hash wne:val="1737601660"/>
  </wne:recipientData>
  <wne:recipientData>
    <wne:active wne:val="1"/>
    <wne:hash wne:val="1665367581"/>
  </wne:recipientData>
  <wne:recipientData>
    <wne:active wne:val="1"/>
    <wne:hash wne:val="-284297087"/>
  </wne:recipientData>
  <wne:recipientData>
    <wne:active wne:val="1"/>
    <wne:hash wne:val="-711460422"/>
  </wne:recipientData>
  <wne:recipientData>
    <wne:active wne:val="1"/>
    <wne:hash wne:val="-586021675"/>
  </wne:recipientData>
  <wne:recipientData>
    <wne:active wne:val="1"/>
    <wne:hash wne:val="1920159965"/>
  </wne:recipientData>
  <wne:recipientData>
    <wne:active wne:val="1"/>
    <wne:hash wne:val="-1884699723"/>
  </wne:recipientData>
  <wne:recipientData>
    <wne:active wne:val="1"/>
    <wne:hash wne:val="1028833072"/>
  </wne:recipientData>
  <wne:recipientData>
    <wne:active wne:val="1"/>
    <wne:hash wne:val="-1892383856"/>
  </wne:recipientData>
  <wne:recipientData>
    <wne:active wne:val="1"/>
    <wne:hash wne:val="410954005"/>
  </wne:recipientData>
  <wne:recipientData>
    <wne:active wne:val="1"/>
    <wne:hash wne:val="-855196194"/>
  </wne:recipientData>
  <wne:recipientData>
    <wne:active wne:val="1"/>
    <wne:hash wne:val="-69872097"/>
  </wne:recipientData>
  <wne:recipientData>
    <wne:active wne:val="1"/>
    <wne:hash wne:val="2106794778"/>
  </wne:recipientData>
  <wne:recipientData>
    <wne:active wne:val="1"/>
    <wne:hash wne:val="1653874184"/>
  </wne:recipientData>
  <wne:recipientData>
    <wne:active wne:val="1"/>
    <wne:hash wne:val="1558506102"/>
  </wne:recipientData>
  <wne:recipientData>
    <wne:active wne:val="1"/>
    <wne:hash wne:val="-803584800"/>
  </wne:recipientData>
  <wne:recipientData>
    <wne:active wne:val="1"/>
    <wne:hash wne:val="1296651648"/>
  </wne:recipientData>
  <wne:recipientData>
    <wne:active wne:val="1"/>
    <wne:hash wne:val="-686807135"/>
  </wne:recipientData>
  <wne:recipientData>
    <wne:active wne:val="1"/>
    <wne:hash wne:val="-169403583"/>
  </wne:recipientData>
  <wne:recipientData>
    <wne:active wne:val="1"/>
    <wne:hash wne:val="2114946709"/>
  </wne:recipientData>
  <wne:recipientData>
    <wne:active wne:val="1"/>
    <wne:hash wne:val="324801112"/>
  </wne:recipientData>
  <wne:recipientData>
    <wne:active wne:val="1"/>
    <wne:hash wne:val="1893719558"/>
  </wne:recipientData>
  <wne:recipientData>
    <wne:active wne:val="1"/>
    <wne:hash wne:val="-723055358"/>
  </wne:recipientData>
  <wne:recipientData>
    <wne:active wne:val="1"/>
    <wne:hash wne:val="-1897238529"/>
  </wne:recipientData>
  <wne:recipientData>
    <wne:active wne:val="1"/>
    <wne:hash wne:val="-2094339268"/>
  </wne:recipientData>
  <wne:recipientData>
    <wne:active wne:val="1"/>
    <wne:hash wne:val="-636556358"/>
  </wne:recipientData>
  <wne:recipientData>
    <wne:active wne:val="1"/>
    <wne:hash wne:val="1837711961"/>
  </wne:recipientData>
  <wne:recipientData>
    <wne:active wne:val="1"/>
    <wne:hash wne:val="322462133"/>
  </wne:recipientData>
  <wne:recipientData>
    <wne:active wne:val="1"/>
    <wne:hash wne:val="979040832"/>
  </wne:recipientData>
  <wne:recipientData>
    <wne:active wne:val="1"/>
    <wne:hash wne:val="-1341885861"/>
  </wne:recipientData>
  <wne:recipientData>
    <wne:active wne:val="1"/>
    <wne:hash wne:val="1188028674"/>
  </wne:recipientData>
  <wne:recipientData>
    <wne:active wne:val="1"/>
    <wne:hash wne:val="1028046558"/>
  </wne:recipientData>
  <wne:recipientData>
    <wne:active wne:val="1"/>
    <wne:hash wne:val="1392258097"/>
  </wne:recipientData>
  <wne:recipientData>
    <wne:active wne:val="1"/>
    <wne:hash wne:val="618698752"/>
  </wne:recipientData>
  <wne:recipientData>
    <wne:active wne:val="1"/>
    <wne:hash wne:val="291351361"/>
  </wne:recipientData>
  <wne:recipientData>
    <wne:active wne:val="1"/>
    <wne:hash wne:val="-2017325971"/>
  </wne:recipientData>
  <wne:recipientData>
    <wne:active wne:val="1"/>
    <wne:hash wne:val="-1159756420"/>
  </wne:recipientData>
  <wne:recipientData>
    <wne:active wne:val="1"/>
    <wne:hash wne:val="1624889543"/>
  </wne:recipientData>
  <wne:recipientData>
    <wne:active wne:val="1"/>
    <wne:hash wne:val="1012658363"/>
  </wne:recipientData>
  <wne:recipientData>
    <wne:active wne:val="1"/>
    <wne:hash wne:val="-1212914830"/>
  </wne:recipientData>
  <wne:recipientData>
    <wne:active wne:val="1"/>
    <wne:hash wne:val="-2037024212"/>
  </wne:recipientData>
  <wne:recipientData>
    <wne:active wne:val="1"/>
    <wne:hash wne:val="1761169955"/>
  </wne:recipientData>
  <wne:recipientData>
    <wne:active wne:val="1"/>
    <wne:hash wne:val="-1170926426"/>
  </wne:recipientData>
  <wne:recipientData>
    <wne:active wne:val="1"/>
    <wne:hash wne:val="-727336198"/>
  </wne:recipientData>
  <wne:recipientData>
    <wne:active wne:val="1"/>
    <wne:hash wne:val="1370234029"/>
  </wne:recipientData>
  <wne:recipientData>
    <wne:active wne:val="1"/>
    <wne:hash wne:val="-1608680868"/>
  </wne:recipientData>
  <wne:recipientData>
    <wne:active wne:val="1"/>
    <wne:hash wne:val="347137563"/>
  </wne:recipientData>
  <wne:recipientData>
    <wne:active wne:val="1"/>
    <wne:hash wne:val="408204015"/>
  </wne:recipientData>
  <wne:recipientData>
    <wne:active wne:val="1"/>
    <wne:hash wne:val="-2146074874"/>
  </wne:recipientData>
  <wne:recipientData>
    <wne:active wne:val="1"/>
    <wne:hash wne:val="-173904545"/>
  </wne:recipientData>
  <wne:recipientData>
    <wne:active wne:val="1"/>
    <wne:hash wne:val="-1352968488"/>
  </wne:recipientData>
  <wne:recipientData>
    <wne:active wne:val="1"/>
    <wne:hash wne:val="1583577767"/>
  </wne:recipientData>
  <wne:recipientData>
    <wne:active wne:val="1"/>
    <wne:hash wne:val="-1342451566"/>
  </wne:recipientData>
  <wne:recipientData>
    <wne:active wne:val="1"/>
    <wne:hash wne:val="-112812735"/>
  </wne:recipientData>
  <wne:recipientData>
    <wne:active wne:val="1"/>
    <wne:hash wne:val="2131205395"/>
  </wne:recipientData>
  <wne:recipientData>
    <wne:active wne:val="1"/>
    <wne:hash wne:val="2171512"/>
  </wne:recipientData>
  <wne:recipientData>
    <wne:active wne:val="1"/>
    <wne:hash wne:val="1102425833"/>
  </wne:recipientData>
  <wne:recipientData>
    <wne:active wne:val="1"/>
    <wne:hash wne:val="283500028"/>
  </wne:recipientData>
  <wne:recipientData>
    <wne:active wne:val="1"/>
    <wne:hash wne:val="-1282152786"/>
  </wne:recipientData>
  <wne:recipientData>
    <wne:active wne:val="1"/>
    <wne:hash wne:val="-1884992480"/>
  </wne:recipientData>
  <wne:recipientData>
    <wne:active wne:val="1"/>
    <wne:hash wne:val="-852876884"/>
  </wne:recipientData>
  <wne:recipientData>
    <wne:active wne:val="1"/>
    <wne:hash wne:val="-533593502"/>
  </wne:recipientData>
  <wne:recipientData>
    <wne:active wne:val="1"/>
    <wne:hash wne:val="-2005765725"/>
  </wne:recipientData>
  <wne:recipientData>
    <wne:active wne:val="1"/>
    <wne:hash wne:val="1102115522"/>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mailMerge>
    <w:mainDocumentType w:val="formLetters"/>
    <w:linkToQuery/>
    <w:dataType w:val="native"/>
    <w:connectString w:val="Provider=Microsoft.ACE.OLEDB.12.0;User ID=Admin;Data Source=R:\Frances Rice\Data Share\School Transition\Labels\Wave 3 various\Cambs lis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
    <w:odso>
      <w:table w:val=""/>
      <w:colDelim w:val="9"/>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1"/>
    </w:odso>
  </w:mailMerge>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66"/>
    <w:rsid w:val="00017873"/>
    <w:rsid w:val="00034CA0"/>
    <w:rsid w:val="000D33E1"/>
    <w:rsid w:val="001220DD"/>
    <w:rsid w:val="0015010E"/>
    <w:rsid w:val="00255E37"/>
    <w:rsid w:val="002E78B5"/>
    <w:rsid w:val="003A0A38"/>
    <w:rsid w:val="00452B8C"/>
    <w:rsid w:val="004C1329"/>
    <w:rsid w:val="0052305C"/>
    <w:rsid w:val="00555893"/>
    <w:rsid w:val="005A2A86"/>
    <w:rsid w:val="005F7306"/>
    <w:rsid w:val="00712FBD"/>
    <w:rsid w:val="0089377F"/>
    <w:rsid w:val="008D7E0E"/>
    <w:rsid w:val="009B46B6"/>
    <w:rsid w:val="00A61990"/>
    <w:rsid w:val="00AC6021"/>
    <w:rsid w:val="00AE4F42"/>
    <w:rsid w:val="00C07EDE"/>
    <w:rsid w:val="00C31C0B"/>
    <w:rsid w:val="00CF38D2"/>
    <w:rsid w:val="00D85B0F"/>
    <w:rsid w:val="00E216DE"/>
    <w:rsid w:val="00E432BE"/>
    <w:rsid w:val="00ED1766"/>
    <w:rsid w:val="00EE1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5:docId w15:val="{16ADC634-6428-479E-887E-5DA423DA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766"/>
    <w:pPr>
      <w:ind w:left="720"/>
      <w:contextualSpacing/>
    </w:pPr>
  </w:style>
  <w:style w:type="paragraph" w:styleId="Header">
    <w:name w:val="header"/>
    <w:basedOn w:val="Normal"/>
    <w:link w:val="HeaderChar"/>
    <w:uiPriority w:val="99"/>
    <w:unhideWhenUsed/>
    <w:rsid w:val="00ED1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766"/>
  </w:style>
  <w:style w:type="paragraph" w:styleId="Footer">
    <w:name w:val="footer"/>
    <w:basedOn w:val="Normal"/>
    <w:link w:val="FooterChar"/>
    <w:uiPriority w:val="99"/>
    <w:unhideWhenUsed/>
    <w:rsid w:val="00ED1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766"/>
  </w:style>
  <w:style w:type="paragraph" w:styleId="BalloonText">
    <w:name w:val="Balloon Text"/>
    <w:basedOn w:val="Normal"/>
    <w:link w:val="BalloonTextChar"/>
    <w:uiPriority w:val="99"/>
    <w:semiHidden/>
    <w:unhideWhenUsed/>
    <w:rsid w:val="00150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Riglin</dc:creator>
  <cp:keywords/>
  <dc:description/>
  <cp:lastModifiedBy>insrv</cp:lastModifiedBy>
  <cp:revision>3</cp:revision>
  <cp:lastPrinted>2013-04-03T16:23:00Z</cp:lastPrinted>
  <dcterms:created xsi:type="dcterms:W3CDTF">2017-03-08T15:47:00Z</dcterms:created>
  <dcterms:modified xsi:type="dcterms:W3CDTF">2017-03-08T15:48:00Z</dcterms:modified>
</cp:coreProperties>
</file>