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A9" w:rsidRPr="00180BA9" w:rsidRDefault="00180BA9" w:rsidP="00180BA9">
      <w:pPr>
        <w:pStyle w:val="Title"/>
        <w:rPr>
          <w:color w:val="0D0D0D" w:themeColor="text1" w:themeTint="F2"/>
          <w:sz w:val="56"/>
          <w:szCs w:val="56"/>
        </w:rPr>
      </w:pPr>
      <w:r w:rsidRPr="00180BA9">
        <w:rPr>
          <w:color w:val="0D0D0D" w:themeColor="text1" w:themeTint="F2"/>
          <w:sz w:val="56"/>
          <w:szCs w:val="56"/>
        </w:rPr>
        <w:t>SAM COGAN</w:t>
      </w:r>
    </w:p>
    <w:p w:rsidR="00180BA9" w:rsidRPr="00180BA9" w:rsidRDefault="00180BA9" w:rsidP="00180BA9">
      <w:pPr>
        <w:pStyle w:val="Heading2"/>
        <w:rPr>
          <w:rFonts w:ascii="Times New Roman" w:hAnsi="Times New Roman"/>
          <w:lang w:val="en-US"/>
        </w:rPr>
      </w:pPr>
      <w:r>
        <w:t xml:space="preserve"> 123 Park Avenue, Michigan</w:t>
      </w:r>
      <w:r w:rsidR="001E6BF2">
        <w:t xml:space="preserve"> (MI) 68975 - (123) 456 78 99</w:t>
      </w:r>
      <w:bookmarkStart w:id="0" w:name="_GoBack"/>
      <w:bookmarkEnd w:id="0"/>
    </w:p>
    <w:p w:rsidR="00180BA9" w:rsidRDefault="00180BA9" w:rsidP="00180BA9"/>
    <w:p w:rsidR="00180BA9" w:rsidRDefault="00180BA9" w:rsidP="00180BA9">
      <w:pPr>
        <w:pStyle w:val="Heading1"/>
      </w:pPr>
      <w:r>
        <w:t>Work Experience</w:t>
      </w:r>
    </w:p>
    <w:p w:rsidR="00180BA9" w:rsidRDefault="00180BA9" w:rsidP="00180BA9">
      <w:pPr>
        <w:pStyle w:val="Tabbedtext"/>
      </w:pPr>
      <w:r>
        <w:t>07. 2013 – 03. 2014</w:t>
      </w:r>
      <w:r>
        <w:tab/>
        <w:t>Bluth Company</w:t>
      </w:r>
    </w:p>
    <w:p w:rsidR="00180BA9" w:rsidRDefault="00180BA9" w:rsidP="00180BA9">
      <w:pPr>
        <w:pStyle w:val="Tabbedtext"/>
      </w:pPr>
      <w:r>
        <w:tab/>
        <w:t xml:space="preserve">Loremipsumdolor sitametconsecteturadipiscingelit. </w:t>
      </w:r>
    </w:p>
    <w:p w:rsidR="00180BA9" w:rsidRDefault="00180BA9" w:rsidP="00180BA9">
      <w:pPr>
        <w:pStyle w:val="Tabbedtext"/>
      </w:pPr>
      <w:r>
        <w:tab/>
        <w:t xml:space="preserve">Maurisf acilisi seleifend nunc ut consequat. Quisquesi tameti nter dum </w:t>
      </w:r>
      <w:r>
        <w:tab/>
        <w:t>nunc.</w:t>
      </w:r>
    </w:p>
    <w:p w:rsidR="00180BA9" w:rsidRDefault="00180BA9" w:rsidP="00180BA9">
      <w:pPr>
        <w:pStyle w:val="Tabbedtext"/>
      </w:pPr>
    </w:p>
    <w:p w:rsidR="00180BA9" w:rsidRDefault="00180BA9" w:rsidP="00180BA9">
      <w:pPr>
        <w:pStyle w:val="Tabbedtext"/>
      </w:pPr>
      <w:r>
        <w:t>12. 2006 – 06. 2013</w:t>
      </w:r>
      <w:r>
        <w:tab/>
        <w:t>Tessier-Ashpool</w:t>
      </w:r>
    </w:p>
    <w:p w:rsidR="00180BA9" w:rsidRDefault="00180BA9" w:rsidP="00180BA9">
      <w:pPr>
        <w:pStyle w:val="Tabbedtext"/>
      </w:pPr>
      <w:r>
        <w:tab/>
        <w:t>Pellentesquelobortis nec nibheget mollis.</w:t>
      </w:r>
    </w:p>
    <w:p w:rsidR="00180BA9" w:rsidRDefault="00180BA9" w:rsidP="00180BA9">
      <w:pPr>
        <w:pStyle w:val="Tabbedtext"/>
      </w:pPr>
    </w:p>
    <w:p w:rsidR="00180BA9" w:rsidRDefault="00180BA9" w:rsidP="00180BA9">
      <w:pPr>
        <w:pStyle w:val="Tabbedtext"/>
      </w:pPr>
      <w:r>
        <w:t>04. 2005 – 11. 2006</w:t>
      </w:r>
      <w:r>
        <w:tab/>
        <w:t>Strickland Propane</w:t>
      </w:r>
    </w:p>
    <w:p w:rsidR="00180BA9" w:rsidRDefault="00180BA9" w:rsidP="00180BA9">
      <w:pPr>
        <w:pStyle w:val="Tabbedtext"/>
      </w:pPr>
      <w:r>
        <w:tab/>
        <w:t>Vestibulum vitae pulvinartortor.Nam ornarecondimentum lacus.</w:t>
      </w:r>
    </w:p>
    <w:p w:rsidR="00180BA9" w:rsidRDefault="00180BA9" w:rsidP="00180BA9">
      <w:pPr>
        <w:pStyle w:val="Tabbedtext"/>
      </w:pPr>
    </w:p>
    <w:p w:rsidR="00180BA9" w:rsidRDefault="00180BA9" w:rsidP="00180BA9">
      <w:pPr>
        <w:pStyle w:val="Tabbedtext"/>
      </w:pPr>
      <w:r>
        <w:t>10. 2004 – 03. 2005</w:t>
      </w:r>
      <w:r>
        <w:tab/>
        <w:t xml:space="preserve">Donecsedaccumsanipsum, sedultriceslorem. </w:t>
      </w:r>
    </w:p>
    <w:p w:rsidR="00180BA9" w:rsidRDefault="00180BA9" w:rsidP="00180BA9">
      <w:pPr>
        <w:pStyle w:val="Tabbedtext"/>
      </w:pPr>
      <w:r>
        <w:tab/>
        <w:t>In condimentumjusto ac leoporttitor, ac venenatispurusultrices.</w:t>
      </w:r>
    </w:p>
    <w:p w:rsidR="00180BA9" w:rsidRDefault="00180BA9" w:rsidP="00180BA9">
      <w:pPr>
        <w:pStyle w:val="Tabbedtext"/>
      </w:pPr>
    </w:p>
    <w:p w:rsidR="00180BA9" w:rsidRDefault="00180BA9" w:rsidP="00180BA9">
      <w:pPr>
        <w:pStyle w:val="Tabbedtext"/>
      </w:pPr>
      <w:r>
        <w:t>06. 2003 – 09. 2004</w:t>
      </w:r>
      <w:r>
        <w:tab/>
        <w:t>Keedsler Motors</w:t>
      </w:r>
    </w:p>
    <w:p w:rsidR="00180BA9" w:rsidRDefault="00180BA9" w:rsidP="00180BA9">
      <w:pPr>
        <w:pStyle w:val="Tabbedtext"/>
      </w:pPr>
      <w:r>
        <w:tab/>
        <w:t xml:space="preserve">Praesent a leoquisipsumconsequatfringilla. Duis laoreet tristique laoreet. </w:t>
      </w:r>
    </w:p>
    <w:p w:rsidR="00180BA9" w:rsidRPr="00180BA9" w:rsidRDefault="00180BA9" w:rsidP="00180BA9">
      <w:pPr>
        <w:pStyle w:val="Tabbedtext"/>
      </w:pPr>
      <w:r>
        <w:tab/>
        <w:t xml:space="preserve">Ut vitae quam tristique libero ullamcorpervestibulum ut quismauris. </w:t>
      </w:r>
    </w:p>
    <w:p w:rsidR="00180BA9" w:rsidRDefault="00180BA9" w:rsidP="00180BA9">
      <w:pPr>
        <w:pStyle w:val="Heading1"/>
      </w:pPr>
      <w:r>
        <w:t>Education</w:t>
      </w:r>
    </w:p>
    <w:p w:rsidR="00180BA9" w:rsidRDefault="00180BA9" w:rsidP="00180BA9">
      <w:pPr>
        <w:pStyle w:val="Tabbedtext"/>
      </w:pPr>
      <w:r>
        <w:t xml:space="preserve">02. 1996 – 01. 1998 </w:t>
      </w:r>
      <w:r>
        <w:tab/>
        <w:t>Duis egetconsecteturnulla, nec vestibulumnibh.</w:t>
      </w:r>
    </w:p>
    <w:p w:rsidR="00180BA9" w:rsidRDefault="00180BA9" w:rsidP="00180BA9">
      <w:pPr>
        <w:pStyle w:val="Tabbedtext"/>
      </w:pPr>
      <w:r>
        <w:t xml:space="preserve">08. 1992 – 07. 1995 </w:t>
      </w:r>
      <w:r>
        <w:tab/>
        <w:t>Nunc porttitorullamcorper mollis. Duis scelerisque nec sapiensitamet.</w:t>
      </w:r>
    </w:p>
    <w:p w:rsidR="00180BA9" w:rsidRDefault="00180BA9" w:rsidP="00180BA9">
      <w:pPr>
        <w:pStyle w:val="Tabbedtext"/>
      </w:pPr>
      <w:r>
        <w:t xml:space="preserve">05. 1991 – 06. 1992 </w:t>
      </w:r>
      <w:r>
        <w:tab/>
        <w:t>Phasellusconsectetursapien ut vehicula.</w:t>
      </w:r>
    </w:p>
    <w:p w:rsidR="00180BA9" w:rsidRDefault="00180BA9" w:rsidP="00180BA9">
      <w:pPr>
        <w:pStyle w:val="Tabbedtext"/>
      </w:pPr>
      <w:r>
        <w:t>09. 1990 – 04. 1991</w:t>
      </w:r>
      <w:r>
        <w:tab/>
        <w:t>Duis et leoat est tristique pulvinar.</w:t>
      </w:r>
    </w:p>
    <w:p w:rsidR="00180BA9" w:rsidRDefault="00180BA9" w:rsidP="00180BA9">
      <w:pPr>
        <w:pStyle w:val="Tabbedtext"/>
      </w:pPr>
    </w:p>
    <w:p w:rsidR="00180BA9" w:rsidRDefault="00180BA9" w:rsidP="00180BA9">
      <w:pPr>
        <w:pStyle w:val="Tabbedtext"/>
      </w:pPr>
    </w:p>
    <w:p w:rsidR="00180BA9" w:rsidRDefault="00180BA9" w:rsidP="00180BA9">
      <w:pPr>
        <w:pStyle w:val="Heading1"/>
      </w:pPr>
      <w:r>
        <w:t>Languages</w:t>
      </w:r>
    </w:p>
    <w:p w:rsidR="00180BA9" w:rsidRDefault="00180BA9" w:rsidP="00180BA9">
      <w:pPr>
        <w:pStyle w:val="Tabbedtext"/>
      </w:pPr>
      <w:r>
        <w:t>English</w:t>
      </w:r>
      <w:r>
        <w:tab/>
        <w:t>Native speaker</w:t>
      </w:r>
    </w:p>
    <w:p w:rsidR="00180BA9" w:rsidRDefault="00180BA9" w:rsidP="00180BA9">
      <w:pPr>
        <w:pStyle w:val="Tabbedtext"/>
      </w:pPr>
      <w:r>
        <w:t>French</w:t>
      </w:r>
      <w:r>
        <w:tab/>
        <w:t>Intermediate</w:t>
      </w:r>
    </w:p>
    <w:p w:rsidR="00180BA9" w:rsidRDefault="00180BA9" w:rsidP="00180BA9">
      <w:pPr>
        <w:pStyle w:val="Tabbedtext"/>
      </w:pPr>
      <w:r>
        <w:t>German</w:t>
      </w:r>
      <w:r>
        <w:tab/>
        <w:t>Beginner</w:t>
      </w:r>
    </w:p>
    <w:p w:rsidR="00180BA9" w:rsidRDefault="00180BA9" w:rsidP="00180BA9">
      <w:pPr>
        <w:pStyle w:val="Heading1"/>
      </w:pPr>
      <w:r>
        <w:t>Software</w:t>
      </w:r>
    </w:p>
    <w:p w:rsidR="00180BA9" w:rsidRDefault="00180BA9" w:rsidP="00180BA9">
      <w:pPr>
        <w:pStyle w:val="Tabbedtext"/>
      </w:pPr>
      <w:r>
        <w:t>Operating Systems</w:t>
      </w:r>
      <w:r>
        <w:tab/>
        <w:t>Velsagittis mi, at faucibusest, onec sit ametco ngueneque</w:t>
      </w:r>
    </w:p>
    <w:p w:rsidR="00180BA9" w:rsidRDefault="00180BA9" w:rsidP="00180BA9">
      <w:pPr>
        <w:pStyle w:val="Tabbedtext"/>
      </w:pPr>
      <w:r>
        <w:t>Software</w:t>
      </w:r>
      <w:r>
        <w:tab/>
        <w:t>Vitae molestie, Mauris, Blandit, Vel 2011, Etiamv ehiculascel erisque</w:t>
      </w:r>
    </w:p>
    <w:p w:rsidR="00180BA9" w:rsidRPr="00180BA9" w:rsidRDefault="00180BA9" w:rsidP="00180BA9">
      <w:pPr>
        <w:pStyle w:val="Tabbedtext"/>
        <w:rPr>
          <w:rFonts w:asciiTheme="minorHAnsi" w:eastAsia="Times New Roman" w:hAnsiTheme="minorHAnsi" w:cs="Times New Roman"/>
          <w:lang w:val="en-US"/>
        </w:rPr>
      </w:pPr>
      <w:r>
        <w:t>Browsers</w:t>
      </w:r>
      <w:r>
        <w:tab/>
        <w:t>Quisque, Vulputate, Nam non mauris</w:t>
      </w:r>
    </w:p>
    <w:p w:rsidR="00150287" w:rsidRPr="00180BA9" w:rsidRDefault="00150287">
      <w:pPr>
        <w:rPr>
          <w:lang w:val="en-US"/>
        </w:rPr>
      </w:pPr>
    </w:p>
    <w:sectPr w:rsidR="00150287" w:rsidRPr="00180B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9032D"/>
    <w:multiLevelType w:val="hybridMultilevel"/>
    <w:tmpl w:val="828A8B46"/>
    <w:lvl w:ilvl="0" w:tplc="9BAEF0FA">
      <w:start w:val="1"/>
      <w:numFmt w:val="bullet"/>
      <w:lvlText w:val="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207"/>
    <w:rsid w:val="00150287"/>
    <w:rsid w:val="00180BA9"/>
    <w:rsid w:val="001E6BF2"/>
    <w:rsid w:val="00335D91"/>
    <w:rsid w:val="00597207"/>
    <w:rsid w:val="00684547"/>
    <w:rsid w:val="00806D2D"/>
    <w:rsid w:val="00F6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8534"/>
  <w15:docId w15:val="{A513DDA4-6F36-4615-9EB0-94C98E0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uk-UA" w:eastAsia="uk-UA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BA9"/>
  </w:style>
  <w:style w:type="paragraph" w:styleId="Heading1">
    <w:name w:val="heading 1"/>
    <w:basedOn w:val="Normal"/>
    <w:next w:val="Normal"/>
    <w:link w:val="Heading1Char"/>
    <w:uiPriority w:val="9"/>
    <w:qFormat/>
    <w:rsid w:val="00180BA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A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BA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A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A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A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A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A9"/>
    <w:rPr>
      <w:caps/>
      <w:color w:val="632423" w:themeColor="accent2" w:themeShade="80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80BA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0BA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80BA9"/>
    <w:rPr>
      <w:caps/>
      <w:color w:val="632423" w:themeColor="accent2" w:themeShade="80"/>
      <w:spacing w:val="50"/>
      <w:sz w:val="44"/>
      <w:szCs w:val="44"/>
    </w:rPr>
  </w:style>
  <w:style w:type="paragraph" w:customStyle="1" w:styleId="Tabbedtext">
    <w:name w:val="Tabbed text"/>
    <w:basedOn w:val="Normal"/>
    <w:rsid w:val="00180BA9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0BA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BA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A9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A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A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A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A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A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0BA9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A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80BA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80BA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80BA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80BA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0BA9"/>
  </w:style>
  <w:style w:type="paragraph" w:styleId="ListParagraph">
    <w:name w:val="List Paragraph"/>
    <w:basedOn w:val="Normal"/>
    <w:uiPriority w:val="34"/>
    <w:qFormat/>
    <w:rsid w:val="00180B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0B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A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A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80BA9"/>
    <w:rPr>
      <w:i/>
      <w:iCs/>
    </w:rPr>
  </w:style>
  <w:style w:type="character" w:styleId="IntenseEmphasis">
    <w:name w:val="Intense Emphasis"/>
    <w:uiPriority w:val="21"/>
    <w:qFormat/>
    <w:rsid w:val="00180BA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80BA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80BA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80BA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0BA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customer service</cp:lastModifiedBy>
  <cp:revision>4</cp:revision>
  <cp:lastPrinted>2017-11-07T15:45:00Z</cp:lastPrinted>
  <dcterms:created xsi:type="dcterms:W3CDTF">2017-11-08T06:02:00Z</dcterms:created>
  <dcterms:modified xsi:type="dcterms:W3CDTF">2017-11-07T16:15:00Z</dcterms:modified>
</cp:coreProperties>
</file>