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3864"/>
          <w:sz w:val="36"/>
          <w:szCs w:val="36"/>
        </w:rPr>
        <w:t xml:space="preserve">FPT UNIVERSITY</w:t>
      </w:r>
    </w:p>
    <w:p>
      <w:pPr>
        <w:spacing w:after="600"/>
        <w:jc w:val="center"/>
      </w:pPr>
      <w:r>
        <w:rPr>
          <w:i/>
          <w:iCs/>
          <w:sz w:val="24"/>
          <w:szCs w:val="24"/>
        </w:rPr>
        <w:t xml:space="preserve">Capstone Project — SEP490 — Group G55</w:t>
      </w:r>
    </w:p>
    <w:p>
      <w:pPr>
        <w:spacing w:before="800"/>
        <w:jc w:val="center"/>
      </w:pPr>
      <w:r>
        <w:rPr>
          <w:b/>
          <w:bCs/>
          <w:color w:val="1F3864"/>
          <w:sz w:val="36"/>
          <w:szCs w:val="36"/>
        </w:rPr>
        <w:t xml:space="preserve">HL-MCK AUTOMATION ANTIDETECT BROWSER</w:t>
      </w:r>
    </w:p>
    <w:p>
      <w:pPr>
        <w:jc w:val="center"/>
      </w:pPr>
      <w:r>
        <w:rPr>
          <w:i/>
          <w:iCs/>
          <w:sz w:val="26"/>
          <w:szCs w:val="26"/>
        </w:rPr>
        <w:t xml:space="preserve">(HL-MCK)</w:t>
      </w:r>
    </w:p>
    <w:p>
      <w:pPr>
        <w:spacing w:before="600"/>
        <w:jc w:val="center"/>
      </w:pPr>
      <w:r>
        <w:rPr>
          <w:b/>
          <w:bCs/>
          <w:color w:val="1F3864"/>
          <w:sz w:val="32"/>
          <w:szCs w:val="32"/>
        </w:rPr>
        <w:t xml:space="preserve">CAPSTONE PROJECT REPORT</w:t>
      </w:r>
    </w:p>
    <w:p>
      <w:pPr>
        <w:spacing w:after="400"/>
        <w:jc w:val="center"/>
      </w:pPr>
      <w:r>
        <w:rPr>
          <w:b/>
          <w:bCs/>
          <w:sz w:val="30"/>
          <w:szCs w:val="30"/>
        </w:rPr>
        <w:t xml:space="preserve">Report 1 — Project Introduction</w:t>
      </w:r>
    </w:p>
    <w:p>
      <w:pPr>
        <w:spacing w:before="600"/>
        <w:jc w:val="center"/>
      </w:pPr>
      <w:r>
        <w:rPr>
          <w:sz w:val="22"/>
          <w:szCs w:val="22"/>
        </w:rPr>
        <w:t xml:space="preserve">Project Code: SEP490_G55_HLMCK</w:t>
      </w:r>
    </w:p>
    <w:p>
      <w:pPr>
        <w:jc w:val="center"/>
      </w:pPr>
      <w:r>
        <w:rPr>
          <w:sz w:val="22"/>
          <w:szCs w:val="22"/>
        </w:rPr>
        <w:t xml:space="preserve">Document Code: SEP490_G55_HLMCK_Intro_v1.0</w:t>
      </w:r>
    </w:p>
    <w:p>
      <w:pPr>
        <w:spacing w:after="1200"/>
        <w:jc w:val="center"/>
      </w:pPr>
      <w:r>
        <w:rPr>
          <w:sz w:val="22"/>
          <w:szCs w:val="22"/>
        </w:rPr>
        <w:t xml:space="preserve">Version: 1.0</w:t>
      </w:r>
    </w:p>
    <w:p>
      <w:pPr>
        <w:jc w:val="center"/>
      </w:pPr>
      <w:r>
        <w:rPr>
          <w:i/>
          <w:iCs/>
          <w:sz w:val="24"/>
          <w:szCs w:val="24"/>
        </w:rPr>
        <w:t xml:space="preserve">— Hanoi, January 2026 —</w:t>
      </w:r>
    </w:p>
    <w:p>
      <w:r>
        <w:br w:type="page"/>
      </w:r>
    </w:p>
    <w:p>
      <w:pPr>
        <w:spacing w:after="300"/>
        <w:jc w:val="center"/>
      </w:pPr>
      <w:r>
        <w:rPr>
          <w:b/>
          <w:bCs/>
          <w:color w:val="1F3864"/>
          <w:sz w:val="32"/>
          <w:szCs w:val="32"/>
        </w:rPr>
        <w:t xml:space="preserve">Table of Contents</w:t>
      </w:r>
    </w:p>
    <w:p>
      <w:pPr>
        <w:tabs>
          <w:tab w:val="right" w:pos="9000"/>
        </w:tabs>
        <w:spacing w:after="80"/>
      </w:pPr>
      <w:r>
        <w:rPr>
          <w:sz w:val="22"/>
          <w:szCs w:val="22"/>
        </w:rPr>
        <w:t xml:space="preserve">I. Record of Changes</w:t>
      </w:r>
      <w:r>
        <w:rPr>
          <w:sz w:val="22"/>
          <w:szCs w:val="22"/>
        </w:rPr>
        <w:t xml:space="preserve">	3</w:t>
      </w:r>
    </w:p>
    <w:p>
      <w:pPr>
        <w:tabs>
          <w:tab w:val="right" w:pos="9000"/>
        </w:tabs>
        <w:spacing w:after="80"/>
      </w:pPr>
      <w:r>
        <w:rPr>
          <w:sz w:val="22"/>
          <w:szCs w:val="22"/>
        </w:rPr>
        <w:t xml:space="preserve">II. Definitions and Acronyms</w:t>
      </w:r>
      <w:r>
        <w:rPr>
          <w:sz w:val="22"/>
          <w:szCs w:val="22"/>
        </w:rPr>
        <w:t xml:space="preserve">	4</w:t>
      </w:r>
    </w:p>
    <w:p>
      <w:pPr>
        <w:tabs>
          <w:tab w:val="right" w:pos="9000"/>
        </w:tabs>
        <w:spacing w:after="80"/>
      </w:pPr>
      <w:r>
        <w:rPr>
          <w:sz w:val="22"/>
          <w:szCs w:val="22"/>
        </w:rPr>
        <w:t xml:space="preserve">III. Project Introduction</w:t>
      </w:r>
      <w:r>
        <w:rPr>
          <w:sz w:val="22"/>
          <w:szCs w:val="22"/>
        </w:rPr>
        <w:t xml:space="preserve">	5</w:t>
      </w:r>
    </w:p>
    <w:p>
      <w:pPr>
        <w:tabs>
          <w:tab w:val="right" w:pos="9000"/>
        </w:tabs>
        <w:spacing w:after="80"/>
      </w:pPr>
      <w:r>
        <w:rPr>
          <w:sz w:val="22"/>
          <w:szCs w:val="22"/>
        </w:rPr>
        <w:t xml:space="preserve">    1. Overview</w:t>
      </w:r>
      <w:r>
        <w:rPr>
          <w:sz w:val="22"/>
          <w:szCs w:val="22"/>
        </w:rPr>
        <w:t xml:space="preserve">	5</w:t>
      </w:r>
    </w:p>
    <w:p>
      <w:pPr>
        <w:tabs>
          <w:tab w:val="right" w:pos="9000"/>
        </w:tabs>
        <w:spacing w:after="80"/>
      </w:pPr>
      <w:r>
        <w:rPr>
          <w:sz w:val="22"/>
          <w:szCs w:val="22"/>
        </w:rPr>
        <w:t xml:space="preserve">        1.1 Project Information</w:t>
      </w:r>
      <w:r>
        <w:rPr>
          <w:sz w:val="22"/>
          <w:szCs w:val="22"/>
        </w:rPr>
        <w:t xml:space="preserve">	5</w:t>
      </w:r>
    </w:p>
    <w:p>
      <w:pPr>
        <w:tabs>
          <w:tab w:val="right" w:pos="9000"/>
        </w:tabs>
        <w:spacing w:after="80"/>
      </w:pPr>
      <w:r>
        <w:rPr>
          <w:sz w:val="22"/>
          <w:szCs w:val="22"/>
        </w:rPr>
        <w:t xml:space="preserve">        1.2 Project Purpose</w:t>
      </w:r>
      <w:r>
        <w:rPr>
          <w:sz w:val="22"/>
          <w:szCs w:val="22"/>
        </w:rPr>
        <w:t xml:space="preserve">	5</w:t>
      </w:r>
    </w:p>
    <w:p>
      <w:pPr>
        <w:tabs>
          <w:tab w:val="right" w:pos="9000"/>
        </w:tabs>
        <w:spacing w:after="80"/>
      </w:pPr>
      <w:r>
        <w:rPr>
          <w:sz w:val="22"/>
          <w:szCs w:val="22"/>
        </w:rPr>
        <w:t xml:space="preserve">        1.3 Project Stakeholders</w:t>
      </w:r>
      <w:r>
        <w:rPr>
          <w:sz w:val="22"/>
          <w:szCs w:val="22"/>
        </w:rPr>
        <w:t xml:space="preserve">	6</w:t>
      </w:r>
    </w:p>
    <w:p>
      <w:pPr>
        <w:tabs>
          <w:tab w:val="right" w:pos="9000"/>
        </w:tabs>
        <w:spacing w:after="80"/>
      </w:pPr>
      <w:r>
        <w:rPr>
          <w:sz w:val="22"/>
          <w:szCs w:val="22"/>
        </w:rPr>
        <w:t xml:space="preserve">    2. Product Background</w:t>
      </w:r>
      <w:r>
        <w:rPr>
          <w:sz w:val="22"/>
          <w:szCs w:val="22"/>
        </w:rPr>
        <w:t xml:space="preserve">	7</w:t>
      </w:r>
    </w:p>
    <w:p>
      <w:pPr>
        <w:tabs>
          <w:tab w:val="right" w:pos="9000"/>
        </w:tabs>
        <w:spacing w:after="80"/>
      </w:pPr>
      <w:r>
        <w:rPr>
          <w:sz w:val="22"/>
          <w:szCs w:val="22"/>
        </w:rPr>
        <w:t xml:space="preserve">    3. Existing Systems</w:t>
      </w:r>
      <w:r>
        <w:rPr>
          <w:sz w:val="22"/>
          <w:szCs w:val="22"/>
        </w:rPr>
        <w:t xml:space="preserve">	8</w:t>
      </w:r>
    </w:p>
    <w:p>
      <w:pPr>
        <w:tabs>
          <w:tab w:val="right" w:pos="9000"/>
        </w:tabs>
        <w:spacing w:after="80"/>
      </w:pPr>
      <w:r>
        <w:rPr>
          <w:sz w:val="22"/>
          <w:szCs w:val="22"/>
        </w:rPr>
        <w:t xml:space="preserve">        3.1 Multilogin</w:t>
      </w:r>
      <w:r>
        <w:rPr>
          <w:sz w:val="22"/>
          <w:szCs w:val="22"/>
        </w:rPr>
        <w:t xml:space="preserve">	8</w:t>
      </w:r>
    </w:p>
    <w:p>
      <w:pPr>
        <w:tabs>
          <w:tab w:val="right" w:pos="9000"/>
        </w:tabs>
        <w:spacing w:after="80"/>
      </w:pPr>
      <w:r>
        <w:rPr>
          <w:sz w:val="22"/>
          <w:szCs w:val="22"/>
        </w:rPr>
        <w:t xml:space="preserve">        3.2 GoLogin</w:t>
      </w:r>
      <w:r>
        <w:rPr>
          <w:sz w:val="22"/>
          <w:szCs w:val="22"/>
        </w:rPr>
        <w:t xml:space="preserve">	9</w:t>
      </w:r>
    </w:p>
    <w:p>
      <w:pPr>
        <w:tabs>
          <w:tab w:val="right" w:pos="9000"/>
        </w:tabs>
        <w:spacing w:after="80"/>
      </w:pPr>
      <w:r>
        <w:rPr>
          <w:sz w:val="22"/>
          <w:szCs w:val="22"/>
        </w:rPr>
        <w:t xml:space="preserve">        3.3 AdsPower</w:t>
      </w:r>
      <w:r>
        <w:rPr>
          <w:sz w:val="22"/>
          <w:szCs w:val="22"/>
        </w:rPr>
        <w:t xml:space="preserve">	10</w:t>
      </w:r>
    </w:p>
    <w:p>
      <w:pPr>
        <w:tabs>
          <w:tab w:val="right" w:pos="9000"/>
        </w:tabs>
        <w:spacing w:after="80"/>
      </w:pPr>
      <w:r>
        <w:rPr>
          <w:sz w:val="22"/>
          <w:szCs w:val="22"/>
        </w:rPr>
        <w:t xml:space="preserve">        3.4 Dolphin Anty</w:t>
      </w:r>
      <w:r>
        <w:rPr>
          <w:sz w:val="22"/>
          <w:szCs w:val="22"/>
        </w:rPr>
        <w:t xml:space="preserve">	11</w:t>
      </w:r>
    </w:p>
    <w:p>
      <w:pPr>
        <w:tabs>
          <w:tab w:val="right" w:pos="9000"/>
        </w:tabs>
        <w:spacing w:after="80"/>
      </w:pPr>
      <w:r>
        <w:rPr>
          <w:sz w:val="22"/>
          <w:szCs w:val="22"/>
        </w:rPr>
        <w:t xml:space="preserve">        3.5 Incogniton</w:t>
      </w:r>
      <w:r>
        <w:rPr>
          <w:sz w:val="22"/>
          <w:szCs w:val="22"/>
        </w:rPr>
        <w:t xml:space="preserve">	12</w:t>
      </w:r>
    </w:p>
    <w:p>
      <w:pPr>
        <w:tabs>
          <w:tab w:val="right" w:pos="9000"/>
        </w:tabs>
        <w:spacing w:after="80"/>
      </w:pPr>
      <w:r>
        <w:rPr>
          <w:sz w:val="22"/>
          <w:szCs w:val="22"/>
        </w:rPr>
        <w:t xml:space="preserve">        3.6 BitBrowser</w:t>
      </w:r>
      <w:r>
        <w:rPr>
          <w:sz w:val="22"/>
          <w:szCs w:val="22"/>
        </w:rPr>
        <w:t xml:space="preserve">	13</w:t>
      </w:r>
    </w:p>
    <w:p>
      <w:pPr>
        <w:tabs>
          <w:tab w:val="right" w:pos="9000"/>
        </w:tabs>
        <w:spacing w:after="80"/>
      </w:pPr>
      <w:r>
        <w:rPr>
          <w:sz w:val="22"/>
          <w:szCs w:val="22"/>
        </w:rPr>
        <w:t xml:space="preserve">    4. Solution &amp; Opportunity</w:t>
      </w:r>
      <w:r>
        <w:rPr>
          <w:sz w:val="22"/>
          <w:szCs w:val="22"/>
        </w:rPr>
        <w:t xml:space="preserve">	14</w:t>
      </w:r>
    </w:p>
    <w:p>
      <w:pPr>
        <w:tabs>
          <w:tab w:val="right" w:pos="9000"/>
        </w:tabs>
        <w:spacing w:after="80"/>
      </w:pPr>
      <w:r>
        <w:rPr>
          <w:sz w:val="22"/>
          <w:szCs w:val="22"/>
        </w:rPr>
        <w:t xml:space="preserve">    5. Project Scope &amp; Limitations</w:t>
      </w:r>
      <w:r>
        <w:rPr>
          <w:sz w:val="22"/>
          <w:szCs w:val="22"/>
        </w:rPr>
        <w:t xml:space="preserve">	15</w:t>
      </w:r>
    </w:p>
    <w:p>
      <w:pPr>
        <w:tabs>
          <w:tab w:val="right" w:pos="9000"/>
        </w:tabs>
        <w:spacing w:after="80"/>
      </w:pPr>
      <w:r>
        <w:rPr>
          <w:sz w:val="22"/>
          <w:szCs w:val="22"/>
        </w:rPr>
        <w:t xml:space="preserve">        5.1 Major Features</w:t>
      </w:r>
      <w:r>
        <w:rPr>
          <w:sz w:val="22"/>
          <w:szCs w:val="22"/>
        </w:rPr>
        <w:t xml:space="preserve">	15</w:t>
      </w:r>
    </w:p>
    <w:p>
      <w:pPr>
        <w:tabs>
          <w:tab w:val="right" w:pos="9000"/>
        </w:tabs>
        <w:spacing w:after="80"/>
      </w:pPr>
      <w:r>
        <w:rPr>
          <w:sz w:val="22"/>
          <w:szCs w:val="22"/>
        </w:rPr>
        <w:t xml:space="preserve">        5.2 Limitations &amp; Exclusions</w:t>
      </w:r>
      <w:r>
        <w:rPr>
          <w:sz w:val="22"/>
          <w:szCs w:val="22"/>
        </w:rPr>
        <w:t xml:space="preserve">	16</w:t>
      </w:r>
    </w:p>
    <w:p>
      <w:pPr>
        <w:tabs>
          <w:tab w:val="right" w:pos="9000"/>
        </w:tabs>
        <w:spacing w:after="80"/>
      </w:pPr>
      <w:r>
        <w:rPr>
          <w:sz w:val="22"/>
          <w:szCs w:val="22"/>
        </w:rPr>
        <w:t xml:space="preserve">    6. Functional Requirements Summary</w:t>
      </w:r>
      <w:r>
        <w:rPr>
          <w:sz w:val="22"/>
          <w:szCs w:val="22"/>
        </w:rPr>
        <w:t xml:space="preserve">	17</w:t>
      </w:r>
    </w:p>
    <w:p>
      <w:pPr>
        <w:tabs>
          <w:tab w:val="right" w:pos="9000"/>
        </w:tabs>
        <w:spacing w:after="80"/>
      </w:pPr>
      <w:r>
        <w:rPr>
          <w:sz w:val="22"/>
          <w:szCs w:val="22"/>
        </w:rPr>
        <w:t xml:space="preserve">    7. Non-Functional Requirements</w:t>
      </w:r>
      <w:r>
        <w:rPr>
          <w:sz w:val="22"/>
          <w:szCs w:val="22"/>
        </w:rPr>
        <w:t xml:space="preserve">	18</w:t>
      </w:r>
    </w:p>
    <w:p>
      <w:pPr>
        <w:tabs>
          <w:tab w:val="right" w:pos="9000"/>
        </w:tabs>
        <w:spacing w:after="80"/>
      </w:pPr>
      <w:r>
        <w:rPr>
          <w:sz w:val="22"/>
          <w:szCs w:val="22"/>
        </w:rPr>
        <w:t xml:space="preserve">    8. Constraints, Assumptions &amp; Dependencies</w:t>
      </w:r>
      <w:r>
        <w:rPr>
          <w:sz w:val="22"/>
          <w:szCs w:val="22"/>
        </w:rPr>
        <w:t xml:space="preserve">	19</w:t>
      </w:r>
    </w:p>
    <w:p>
      <w:pPr>
        <w:tabs>
          <w:tab w:val="right" w:pos="9000"/>
        </w:tabs>
        <w:spacing w:after="80"/>
      </w:pPr>
      <w:r>
        <w:rPr>
          <w:sz w:val="22"/>
          <w:szCs w:val="22"/>
        </w:rPr>
        <w:t xml:space="preserve">    9. References</w:t>
      </w:r>
      <w:r>
        <w:rPr>
          <w:sz w:val="22"/>
          <w:szCs w:val="22"/>
        </w:rPr>
        <w:t xml:space="preserve">	20</w:t>
      </w:r>
    </w:p>
    <w:p>
      <w:r>
        <w:br w:type="page"/>
      </w:r>
    </w:p>
    <w:p>
      <w:pPr>
        <w:pStyle w:val="Heading1"/>
        <w:spacing w:after="200" w:before="360"/>
      </w:pPr>
      <w:r>
        <w:rPr>
          <w:b/>
          <w:bCs/>
          <w:color w:val="1F3864"/>
          <w:sz w:val="32"/>
          <w:szCs w:val="32"/>
        </w:rPr>
        <w:t xml:space="preserve">I. Record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tblHeader/>
        </w:trPr>
        <w:tc>
          <w:tcPr>
            <w:tcW w:type="dxa" w:w="1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12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A*/M/D</w:t>
            </w:r>
          </w:p>
        </w:tc>
        <w:tc>
          <w:tcPr>
            <w:tcW w:type="dxa" w:w="20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In Charge</w:t>
            </w:r>
          </w:p>
        </w:tc>
        <w:tc>
          <w:tcPr>
            <w:tcW w:type="dxa" w:w="43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Change Description</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06/01/2026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A</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Initial draft of Project Introduction (Vision document v0.1)</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12/01/2026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Add Project Purpose, Stakeholders, Product Background</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18/01/2026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Add Existing Systems analysis (6 competitors)</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20/01/2026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LongNP</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Add Solution &amp; Opportunity + Project Scope &amp; Limitations</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25/01/2026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Issue Report 1 v0.9 for supervisor review</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01/02/2026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LongNP</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Add Functional Requirements summary + Non-Functional Requirements (Performance, Reliability, Security, Antidetect Effectiveness)</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08/02/2026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Add Definitions and Acronyms; add Constraints, Assumptions &amp; Dependencies</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15/04/2026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LongNP</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Update FE-05: replace CDP control with Playwright + Camoufox engines (CDP removed in W15 refactor)</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20/04/2026</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ChucNTM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Final polish; add References section; issue Report 1 v1.0</w:t>
            </w:r>
          </w:p>
        </w:tc>
      </w:tr>
    </w:tbl>
    <w:p>
      <w:pPr>
        <w:spacing w:after="120"/>
      </w:pPr>
      <w:r>
        <w:rPr>
          <w:i/>
          <w:iCs/>
          <w:sz w:val="20"/>
          <w:szCs w:val="20"/>
        </w:rPr>
        <w:t xml:space="preserve">*A — Added,  M — Modified,  D — Deleted</w:t>
      </w:r>
    </w:p>
    <w:p>
      <w:r>
        <w:br w:type="page"/>
      </w:r>
    </w:p>
    <w:p>
      <w:pPr>
        <w:pStyle w:val="Heading1"/>
        <w:spacing w:after="200" w:before="360"/>
      </w:pPr>
      <w:r>
        <w:rPr>
          <w:b/>
          <w:bCs/>
          <w:color w:val="1F3864"/>
          <w:sz w:val="32"/>
          <w:szCs w:val="32"/>
        </w:rPr>
        <w:t xml:space="preserve">II. Definitions and Acronyms</w:t>
      </w:r>
    </w:p>
    <w:p>
      <w:pPr>
        <w:spacing w:after="120"/>
      </w:pPr>
      <w:r>
        <w:rPr>
          <w:sz w:val="22"/>
          <w:szCs w:val="22"/>
        </w:rPr>
        <w:t xml:space="preserve">This section lists technical terms, abbreviations and project-specific acronyms used throughout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Acronym</w:t>
            </w:r>
          </w:p>
        </w:tc>
        <w:tc>
          <w:tcPr>
            <w:tcW w:type="dxa" w:w="71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Definition</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HL-MCK</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Project nickname formed from team initials — the HL-MCK Automation Antidetect Browser product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SEP490</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Software Engineering Project 490 — the FPT University Capstone course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G55</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Capstone Group 55 (Spring 2026) of FPT University Hoa Lac</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SRS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Software Requirements Specification (Report 3 deliverable)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SDS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Software Design Specification (Report 4 deliverable)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PMP</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Project Management Plan (Report 2 deliverable)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WBS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Work Breakdown Structure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UC</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Use Case (e.g., UC_01-UC_15 in SRS)</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FE</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Major Feature identifier (e.g., FE-01..FE-06 in this Report)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LI</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Limitation / Exclusion identifier (e.g., LI-01..LI-05)</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NFR</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Non-Functional Requirement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RACI</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Responsibility matrix: Responsible, Accountable, Consulted, Informed</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MoSCoW</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Prioritization scheme: Must / Should / Could / Won't have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IPC</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Inter-Process Communication (Electron main ↔ renderer)</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REST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Representational State Transfer (HTTP-based API style)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JWT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JSON Web Token — used for REST API auth</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OAuth</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Open Authorization standard (Google sign-in)</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JSON</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JavaScript Object Notation</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CDP</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Chrome DevTools Protocol — used for browser control (engine option, removed in final release)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WebRTC</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Web Real-Time Communication — a browser API often leaked by proxies</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UA</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User-Agent string</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TZ</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Time Zone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DPR</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Device Pixel Ratio</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WebGL</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Web Graphics Library — exposes GPU vendor/renderer</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Canvas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HTML &lt;canvas&gt; 2D rendering surface — fingerprintable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AudioContext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Web Audio API — fingerprintable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Client Hints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HTTP headers exposing client device info (Sec-CH-UA-*)</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CRUD</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Create / Read / Update / Delete operations</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UAT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User Acceptance Testing</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UT / IT / ST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Unit Test / Integration Test / System Test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RC</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Release Candidate (build ready for final QA before release)</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NSIS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Nullsoft Scriptable Install System — Windows installer format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DMG</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Apple Disk Image — macOS installer format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AppImage</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Linux portable application format</w:t>
            </w:r>
          </w:p>
        </w:tc>
      </w:tr>
      <w:tr>
        <w:tc>
          <w:tcPr>
            <w:tcW w:type="dxa" w:w="22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center"/>
            </w:pPr>
            <w:r>
              <w:rPr>
                <w:b/>
                <w:bCs/>
                <w:color w:val="000000"/>
                <w:sz w:val="20"/>
                <w:szCs w:val="20"/>
              </w:rPr>
              <w:t xml:space="preserve">pds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Person-days (effort unit)</w:t>
            </w:r>
          </w:p>
        </w:tc>
      </w:tr>
    </w:tbl>
    <w:p>
      <w:r>
        <w:br w:type="page"/>
      </w:r>
    </w:p>
    <w:p>
      <w:pPr>
        <w:pStyle w:val="Heading1"/>
        <w:spacing w:after="200" w:before="360"/>
      </w:pPr>
      <w:r>
        <w:rPr>
          <w:b/>
          <w:bCs/>
          <w:color w:val="1F3864"/>
          <w:sz w:val="32"/>
          <w:szCs w:val="32"/>
        </w:rPr>
        <w:t xml:space="preserve">III. Project Introduction</w:t>
      </w:r>
    </w:p>
    <w:p>
      <w:pPr>
        <w:pStyle w:val="Heading2"/>
        <w:spacing w:after="160" w:before="280"/>
      </w:pPr>
      <w:r>
        <w:rPr>
          <w:b/>
          <w:bCs/>
          <w:color w:val="2E74B5"/>
          <w:sz w:val="28"/>
          <w:szCs w:val="28"/>
        </w:rPr>
        <w:t xml:space="preserve">1. Overview</w:t>
      </w:r>
    </w:p>
    <w:p>
      <w:pPr>
        <w:pStyle w:val="Heading3"/>
        <w:spacing w:after="140" w:before="220"/>
      </w:pPr>
      <w:r>
        <w:rPr>
          <w:b/>
          <w:bCs/>
          <w:color w:val="2E74B5"/>
          <w:sz w:val="24"/>
          <w:szCs w:val="24"/>
        </w:rPr>
        <w:t xml:space="preserve">1.1 Project Information</w:t>
      </w:r>
    </w:p>
    <w:p>
      <w:pPr>
        <w:pStyle w:val="ListParagraph"/>
        <w:numPr>
          <w:ilvl w:val="0"/>
          <w:numId w:val="2"/>
        </w:numPr>
        <w:spacing w:after="60"/>
      </w:pPr>
      <w:r>
        <w:rPr>
          <w:b w:val="false"/>
          <w:bCs w:val="false"/>
          <w:sz w:val="22"/>
          <w:szCs w:val="22"/>
        </w:rPr>
        <w:t xml:space="preserve">English name: HL-MCK Automation Antidetect Browser</w:t>
      </w:r>
    </w:p>
    <w:p>
      <w:pPr>
        <w:pStyle w:val="ListParagraph"/>
        <w:numPr>
          <w:ilvl w:val="0"/>
          <w:numId w:val="2"/>
        </w:numPr>
        <w:spacing w:after="60"/>
      </w:pPr>
      <w:r>
        <w:rPr>
          <w:sz w:val="22"/>
          <w:szCs w:val="22"/>
        </w:rPr>
        <w:t xml:space="preserve">Vietnamese name: HL-MCK Trình duyệt chống nhận diện và tự động hoá thao tác</w:t>
      </w:r>
    </w:p>
    <w:p>
      <w:pPr>
        <w:pStyle w:val="ListParagraph"/>
        <w:numPr>
          <w:ilvl w:val="0"/>
          <w:numId w:val="2"/>
        </w:numPr>
        <w:spacing w:after="60"/>
      </w:pPr>
      <w:r>
        <w:rPr>
          <w:sz w:val="22"/>
          <w:szCs w:val="22"/>
        </w:rPr>
        <w:t xml:space="preserve">Project code: HL-MCK</w:t>
      </w:r>
    </w:p>
    <w:p>
      <w:pPr>
        <w:pStyle w:val="ListParagraph"/>
        <w:numPr>
          <w:ilvl w:val="0"/>
          <w:numId w:val="2"/>
        </w:numPr>
        <w:spacing w:after="60"/>
      </w:pPr>
      <w:r>
        <w:rPr>
          <w:sz w:val="22"/>
          <w:szCs w:val="22"/>
        </w:rPr>
        <w:t xml:space="preserve">Group name: SEP490-G55</w:t>
      </w:r>
    </w:p>
    <w:p>
      <w:pPr>
        <w:pStyle w:val="ListParagraph"/>
        <w:numPr>
          <w:ilvl w:val="0"/>
          <w:numId w:val="2"/>
        </w:numPr>
        <w:spacing w:after="60"/>
      </w:pPr>
      <w:r>
        <w:rPr>
          <w:sz w:val="22"/>
          <w:szCs w:val="22"/>
        </w:rPr>
        <w:t xml:space="preserve">Software type: Cross-platform Desktop Application (Windows / macOS / Linux) + accompanying Web Admin / Showcase site</w:t>
      </w:r>
    </w:p>
    <w:p>
      <w:pPr>
        <w:pStyle w:val="ListParagraph"/>
        <w:numPr>
          <w:ilvl w:val="0"/>
          <w:numId w:val="2"/>
        </w:numPr>
        <w:spacing w:after="60"/>
      </w:pPr>
      <w:r>
        <w:rPr>
          <w:sz w:val="22"/>
          <w:szCs w:val="22"/>
        </w:rPr>
        <w:t xml:space="preserve">Methodology: Iterative &amp; Incremental Model (4 phases / 3 build iterations)</w:t>
      </w:r>
    </w:p>
    <w:p>
      <w:pPr>
        <w:pStyle w:val="ListParagraph"/>
        <w:numPr>
          <w:ilvl w:val="0"/>
          <w:numId w:val="2"/>
        </w:numPr>
        <w:spacing w:after="60"/>
      </w:pPr>
      <w:r>
        <w:rPr>
          <w:sz w:val="22"/>
          <w:szCs w:val="22"/>
        </w:rPr>
        <w:t xml:space="preserve">Project duration: 14 weeks (05/01/2026 — 26/04/2026)</w:t>
      </w:r>
    </w:p>
    <w:p>
      <w:pPr>
        <w:pStyle w:val="Heading3"/>
        <w:spacing w:after="140" w:before="220"/>
      </w:pPr>
      <w:r>
        <w:rPr>
          <w:b/>
          <w:bCs/>
          <w:color w:val="2E74B5"/>
          <w:sz w:val="24"/>
          <w:szCs w:val="24"/>
        </w:rPr>
        <w:t xml:space="preserve">1.2 Project Purpose</w:t>
      </w:r>
    </w:p>
    <w:p>
      <w:pPr>
        <w:spacing w:after="120"/>
      </w:pPr>
      <w:r>
        <w:rPr>
          <w:sz w:val="22"/>
          <w:szCs w:val="22"/>
        </w:rPr>
        <w:t xml:space="preserve">The purpose of this project is to develop the HL-MCK Automation Antidetect Browser, a cross-platform desktop application designed to create and manage multiple isolated browser profiles while preventing browser fingerprint detection. The system simulates independent browsing environments by modifying browser fingerprints such as User-Agent, Canvas, WebGL, AudioContext, timezone, geolocation, language and network settings.</w:t>
      </w:r>
    </w:p>
    <w:p>
      <w:pPr>
        <w:spacing w:after="120"/>
      </w:pPr>
      <w:r>
        <w:rPr>
          <w:sz w:val="22"/>
          <w:szCs w:val="22"/>
        </w:rPr>
        <w:t xml:space="preserve">It is crucial to define the architectural scope of this system: HL-MCK is not a newly built web browser engine. Developing a modern rendering engine from scratch is prohibitively complex and outside the project's scope. Instead, HL-MCK operates as an advanced orchestration and fingerprint-spoofing wrapper application. It leverages existing, battle-tested open-source browser engines — specifically Chromium (via Playwright) and Camoufox (a privacy-hardened Firefox fork with native built-in fingerprint spoofing capabilities).</w:t>
      </w:r>
    </w:p>
    <w:p>
      <w:pPr>
        <w:spacing w:after="120"/>
      </w:pPr>
      <w:r>
        <w:rPr>
          <w:sz w:val="22"/>
          <w:szCs w:val="22"/>
        </w:rPr>
        <w:t xml:space="preserve">The core technical contribution of HL-MCK lies in its ability to dynamically intercept and manipulate low-level browser APIs through the Playwright automation framework. By injecting specialized profile configurations and deep hardware-noise spoofing directly into the execution context of these engines before any page script executes, HL-MCK effectively transforms standard browser instances into highly secure, unidentifiable anti-detect environments. Furthermore, an integrated Fastify-based REST API framework enables the system to support complex browser automation, orchestrating repetitive web-based tasks efficiently and consistently across multiple secured sessions.</w:t>
      </w:r>
    </w:p>
    <w:p>
      <w:pPr>
        <w:pStyle w:val="Heading3"/>
        <w:spacing w:after="140" w:before="220"/>
      </w:pPr>
      <w:r>
        <w:rPr>
          <w:b/>
          <w:bCs/>
          <w:color w:val="2E74B5"/>
          <w:sz w:val="24"/>
          <w:szCs w:val="24"/>
        </w:rPr>
        <w:t xml:space="preserve">1.3 Project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960"/>
        <w:gridCol w:w="1500"/>
      </w:tblGrid>
      <w:tr>
        <w:trPr>
          <w:tblHeader/>
        </w:trPr>
        <w:tc>
          <w:tcPr>
            <w:tcW w:type="dxa" w:w="27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Full Name</w:t>
            </w:r>
          </w:p>
        </w:tc>
        <w:tc>
          <w:tcPr>
            <w:tcW w:type="dxa" w:w="22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29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Email</w:t>
            </w:r>
          </w:p>
        </w:tc>
        <w:tc>
          <w:tcPr>
            <w:tcW w:type="dxa" w:w="15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Mobile</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Phạm Quang Khang</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Mentor / Lecturer</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khangpq3@fe.edu.vn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0981604050</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Nguyễn Phi Long</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Leader / Desktop core (PM)</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longnphe172632@fpt.edu.vn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0943469203</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Nghiêm Thị Minh Chúc</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Documentation Lead + App UI (Automation actions, SettingsTab)</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chucntmhe172296@fpt.edu.vn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0386630348</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Phạm Quốc Huy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Engine / Proxy / Automation / Audit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huypqhe171509@fpt.edu.vn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0961090703</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Nguyễn Xuân Kiên</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Web Admin / Web Showcase (Auth, License Pro, PayOS, JWT)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kiennxhe171116@fpt.edu.vn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Phan Tiến Mạnh</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Profile UI / Fingerprint / REST API + Swagger</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manhpthe172481@fpt.edu.vn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w:t>
            </w:r>
          </w:p>
        </w:tc>
      </w:tr>
    </w:tbl>
    <w:p>
      <w:pPr>
        <w:pStyle w:val="Heading2"/>
        <w:spacing w:after="160" w:before="280"/>
      </w:pPr>
      <w:r>
        <w:rPr>
          <w:b/>
          <w:bCs/>
          <w:color w:val="2E74B5"/>
          <w:sz w:val="28"/>
          <w:szCs w:val="28"/>
        </w:rPr>
        <w:t xml:space="preserve">2. Product Background</w:t>
      </w:r>
    </w:p>
    <w:p>
      <w:pPr>
        <w:spacing w:after="120"/>
      </w:pPr>
      <w:r>
        <w:rPr>
          <w:sz w:val="22"/>
          <w:szCs w:val="22"/>
        </w:rPr>
        <w:t xml:space="preserve">With the rapid growth of online platforms, users increasingly require the ability to manage multiple accounts concurrently for digital marketing, automated testing, e-commerce, and data research. However, modern websites have deployed highly sophisticated anti-bot mechanisms and browser fingerprinting techniques to track identities and penalize abnormal behaviours. Consequently, operating multiple accounts within a traditional single-device environment inevitably leads to persistent tracking, mass flagging, and permanent account suspensions.</w:t>
      </w:r>
    </w:p>
    <w:p>
      <w:pPr>
        <w:spacing w:after="120"/>
      </w:pPr>
      <w:r>
        <w:rPr>
          <w:sz w:val="22"/>
          <w:szCs w:val="22"/>
        </w:rPr>
        <w:t xml:space="preserve">Conventional anonymity solutions, such as VPNs and network proxies, are no longer completely effective. While they successfully mask IP addresses, they fail to hide intrinsic hardware and software footprints — such as User-Agent strings, Canvas and WebGL rendering patterns, time zones, and WebRTC protocols. This critical vulnerability creates a pressing market demand for a comprehensive platform capable of spoofing hardware identities and simulating deeply isolated browser profiles seamlessly.</w:t>
      </w:r>
    </w:p>
    <w:p>
      <w:pPr>
        <w:spacing w:after="120"/>
      </w:pPr>
      <w:r>
        <w:rPr>
          <w:sz w:val="22"/>
          <w:szCs w:val="22"/>
        </w:rPr>
        <w:t xml:space="preserve">Furthermore, managing dozens of isolated profiles manually exposes users to human error and severe operational inefficiencies. Recognizing these structural limitations, the development team conceptualized this project to bridge the gap between secure isolation and scalable productivity. The HL-MCK Automation Antidetect Browser was engineered to directly address these challenges, offering a unified desktop architecture that effortlessly centralizes granular fingerprint spoofing, proxy routing, and — most importantly — robotic browser automation capable of executing repetitive workflows efficiently across strictly isolated environments.</w:t>
      </w:r>
    </w:p>
    <w:p>
      <w:pPr>
        <w:pStyle w:val="Heading2"/>
        <w:spacing w:after="160" w:before="280"/>
      </w:pPr>
      <w:r>
        <w:rPr>
          <w:b/>
          <w:bCs/>
          <w:color w:val="2E74B5"/>
          <w:sz w:val="28"/>
          <w:szCs w:val="28"/>
        </w:rPr>
        <w:t xml:space="preserve">3. Existing Systems</w:t>
      </w:r>
    </w:p>
    <w:p>
      <w:pPr>
        <w:spacing w:after="120"/>
      </w:pPr>
      <w:r>
        <w:rPr>
          <w:sz w:val="22"/>
          <w:szCs w:val="22"/>
        </w:rPr>
        <w:t xml:space="preserve">Below is a detailed analysis of 6 representative anti-detect browser platforms that informed the HL-MCK product strategy.</w:t>
      </w:r>
    </w:p>
    <w:p>
      <w:pPr>
        <w:pStyle w:val="Heading3"/>
        <w:spacing w:after="140" w:before="220"/>
      </w:pPr>
      <w:r>
        <w:rPr>
          <w:b/>
          <w:bCs/>
          <w:color w:val="2E74B5"/>
          <w:sz w:val="24"/>
          <w:szCs w:val="24"/>
        </w:rPr>
        <w:t xml:space="preserve">3.1 Multilogin</w:t>
      </w:r>
    </w:p>
    <w:p>
      <w:pPr>
        <w:spacing w:after="120"/>
      </w:pPr>
      <w:r>
        <w:rPr>
          <w:b/>
          <w:bCs/>
          <w:sz w:val="22"/>
          <w:szCs w:val="22"/>
        </w:rPr>
        <w:t xml:space="preserve">Overview:</w:t>
      </w:r>
    </w:p>
    <w:p>
      <w:pPr>
        <w:spacing w:after="120"/>
      </w:pPr>
      <w:r>
        <w:rPr>
          <w:sz w:val="22"/>
          <w:szCs w:val="22"/>
        </w:rPr>
        <w:t xml:space="preserve">Multilogin is one of the earliest and most well-known anti-detect browsers on the market. It is widely used by enterprises, advertising agencies, and professional teams managing large numbers of online accounts.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Enterprise users</w:t>
      </w:r>
    </w:p>
    <w:p>
      <w:pPr>
        <w:pStyle w:val="ListParagraph"/>
        <w:numPr>
          <w:ilvl w:val="0"/>
          <w:numId w:val="2"/>
        </w:numPr>
        <w:spacing w:after="60"/>
      </w:pPr>
      <w:r>
        <w:rPr>
          <w:sz w:val="22"/>
          <w:szCs w:val="22"/>
        </w:rPr>
        <w:t xml:space="preserve">Advertising agencies</w:t>
      </w:r>
    </w:p>
    <w:p>
      <w:pPr>
        <w:pStyle w:val="ListParagraph"/>
        <w:numPr>
          <w:ilvl w:val="0"/>
          <w:numId w:val="2"/>
        </w:numPr>
        <w:spacing w:after="60"/>
      </w:pPr>
      <w:r>
        <w:rPr>
          <w:sz w:val="22"/>
          <w:szCs w:val="22"/>
        </w:rPr>
        <w:t xml:space="preserve">Affiliate marketing teams</w:t>
      </w:r>
    </w:p>
    <w:p>
      <w:pPr>
        <w:pStyle w:val="ListParagraph"/>
        <w:numPr>
          <w:ilvl w:val="0"/>
          <w:numId w:val="2"/>
        </w:numPr>
        <w:spacing w:after="60"/>
      </w:pPr>
      <w:r>
        <w:rPr>
          <w:sz w:val="22"/>
          <w:szCs w:val="22"/>
        </w:rPr>
        <w:t xml:space="preserve">Large-scale account managers</w:t>
      </w:r>
    </w:p>
    <w:p>
      <w:pPr>
        <w:spacing w:after="120"/>
      </w:pPr>
      <w:r>
        <w:rPr>
          <w:b/>
          <w:bCs/>
          <w:sz w:val="22"/>
          <w:szCs w:val="22"/>
        </w:rPr>
        <w:t xml:space="preserve">Key features:</w:t>
      </w:r>
    </w:p>
    <w:p>
      <w:pPr>
        <w:pStyle w:val="ListParagraph"/>
        <w:numPr>
          <w:ilvl w:val="0"/>
          <w:numId w:val="2"/>
        </w:numPr>
        <w:spacing w:after="60"/>
      </w:pPr>
      <w:r>
        <w:rPr>
          <w:sz w:val="22"/>
          <w:szCs w:val="22"/>
        </w:rPr>
        <w:t xml:space="preserve">Browser fingerprint spoofing (Canvas, WebGL, Audio, fonts, etc.)</w:t>
      </w:r>
    </w:p>
    <w:p>
      <w:pPr>
        <w:pStyle w:val="ListParagraph"/>
        <w:numPr>
          <w:ilvl w:val="0"/>
          <w:numId w:val="2"/>
        </w:numPr>
        <w:spacing w:after="60"/>
      </w:pPr>
      <w:r>
        <w:rPr>
          <w:sz w:val="22"/>
          <w:szCs w:val="22"/>
        </w:rPr>
        <w:t xml:space="preserve">Isolated browser profiles (local &amp; cloud-based)</w:t>
      </w:r>
    </w:p>
    <w:p>
      <w:pPr>
        <w:pStyle w:val="ListParagraph"/>
        <w:numPr>
          <w:ilvl w:val="0"/>
          <w:numId w:val="2"/>
        </w:numPr>
        <w:spacing w:after="60"/>
      </w:pPr>
      <w:r>
        <w:rPr>
          <w:sz w:val="22"/>
          <w:szCs w:val="22"/>
        </w:rPr>
        <w:t xml:space="preserve">Team collaboration and permission management</w:t>
      </w:r>
    </w:p>
    <w:p>
      <w:pPr>
        <w:pStyle w:val="ListParagraph"/>
        <w:numPr>
          <w:ilvl w:val="0"/>
          <w:numId w:val="2"/>
        </w:numPr>
        <w:spacing w:after="60"/>
      </w:pPr>
      <w:r>
        <w:rPr>
          <w:sz w:val="22"/>
          <w:szCs w:val="22"/>
        </w:rPr>
        <w:t xml:space="preserve">API support for automation</w:t>
      </w:r>
    </w:p>
    <w:p>
      <w:pPr>
        <w:pStyle w:val="ListParagraph"/>
        <w:numPr>
          <w:ilvl w:val="0"/>
          <w:numId w:val="2"/>
        </w:numPr>
        <w:spacing w:after="60"/>
      </w:pPr>
      <w:r>
        <w:rPr>
          <w:sz w:val="22"/>
          <w:szCs w:val="22"/>
        </w:rPr>
        <w:t xml:space="preserve">Proxy integration</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Very strong fingerprint consistency and stability</w:t>
      </w:r>
    </w:p>
    <w:p>
      <w:pPr>
        <w:pStyle w:val="ListParagraph"/>
        <w:numPr>
          <w:ilvl w:val="0"/>
          <w:numId w:val="2"/>
        </w:numPr>
        <w:spacing w:after="60"/>
      </w:pPr>
      <w:r>
        <w:rPr>
          <w:sz w:val="22"/>
          <w:szCs w:val="22"/>
        </w:rPr>
        <w:t xml:space="preserve">High trust and long market presence</w:t>
      </w:r>
    </w:p>
    <w:p>
      <w:pPr>
        <w:pStyle w:val="ListParagraph"/>
        <w:numPr>
          <w:ilvl w:val="0"/>
          <w:numId w:val="2"/>
        </w:numPr>
        <w:spacing w:after="60"/>
      </w:pPr>
      <w:r>
        <w:rPr>
          <w:sz w:val="22"/>
          <w:szCs w:val="22"/>
        </w:rPr>
        <w:t xml:space="preserve">Advanced team and enterprise features</w:t>
      </w:r>
    </w:p>
    <w:p>
      <w:pPr>
        <w:pStyle w:val="ListParagraph"/>
        <w:numPr>
          <w:ilvl w:val="0"/>
          <w:numId w:val="2"/>
        </w:numPr>
        <w:spacing w:after="60"/>
      </w:pPr>
      <w:r>
        <w:rPr>
          <w:sz w:val="22"/>
          <w:szCs w:val="22"/>
        </w:rPr>
        <w:t xml:space="preserve">Suitable for large-scale operations</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High pricing, not suitable for beginners</w:t>
      </w:r>
    </w:p>
    <w:p>
      <w:pPr>
        <w:pStyle w:val="ListParagraph"/>
        <w:numPr>
          <w:ilvl w:val="0"/>
          <w:numId w:val="2"/>
        </w:numPr>
        <w:spacing w:after="60"/>
      </w:pPr>
      <w:r>
        <w:rPr>
          <w:sz w:val="22"/>
          <w:szCs w:val="22"/>
        </w:rPr>
        <w:t xml:space="preserve">Complex setup for non-technical users</w:t>
      </w:r>
    </w:p>
    <w:p>
      <w:pPr>
        <w:pStyle w:val="ListParagraph"/>
        <w:numPr>
          <w:ilvl w:val="0"/>
          <w:numId w:val="2"/>
        </w:numPr>
        <w:spacing w:after="60"/>
      </w:pPr>
      <w:r>
        <w:rPr>
          <w:sz w:val="22"/>
          <w:szCs w:val="22"/>
        </w:rPr>
        <w:t xml:space="preserve">Heavy system resource usage</w:t>
      </w:r>
    </w:p>
    <w:p>
      <w:pPr>
        <w:spacing w:after="120"/>
      </w:pPr>
      <w:r>
        <w:rPr>
          <w:b/>
          <w:bCs/>
          <w:color w:val="2E74B5"/>
          <w:sz w:val="22"/>
          <w:szCs w:val="22"/>
        </w:rPr>
        <w:t xml:space="preserve">Lessons for HL-MCK:</w:t>
      </w:r>
    </w:p>
    <w:p>
      <w:pPr>
        <w:spacing w:after="120"/>
      </w:pPr>
      <w:r>
        <w:rPr>
          <w:i/>
          <w:iCs/>
          <w:sz w:val="22"/>
          <w:szCs w:val="22"/>
        </w:rPr>
        <w:t xml:space="preserve">HL-MCK should learn from Multilogin's fingerprint reliability and enterprise-grade architecture, but avoid over-complex UX and high cost barriers for smaller users.</w:t>
      </w:r>
    </w:p>
    <w:p>
      <w:pPr>
        <w:pStyle w:val="Heading3"/>
        <w:spacing w:after="140" w:before="220"/>
      </w:pPr>
      <w:r>
        <w:rPr>
          <w:b/>
          <w:bCs/>
          <w:color w:val="2E74B5"/>
          <w:sz w:val="24"/>
          <w:szCs w:val="24"/>
        </w:rPr>
        <w:t xml:space="preserve">3.2 GoLogin</w:t>
      </w:r>
    </w:p>
    <w:p>
      <w:pPr>
        <w:spacing w:after="120"/>
      </w:pPr>
      <w:r>
        <w:rPr>
          <w:b/>
          <w:bCs/>
          <w:sz w:val="22"/>
          <w:szCs w:val="22"/>
        </w:rPr>
        <w:t xml:space="preserve">Overview:</w:t>
      </w:r>
    </w:p>
    <w:p>
      <w:pPr>
        <w:spacing w:after="120"/>
      </w:pPr>
      <w:r>
        <w:rPr>
          <w:sz w:val="22"/>
          <w:szCs w:val="22"/>
        </w:rPr>
        <w:t xml:space="preserve">GoLogin is a popular anti-detect browser offering a balance between functionality and affordability, targeting both individuals and small teams.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Freelancers</w:t>
      </w:r>
    </w:p>
    <w:p>
      <w:pPr>
        <w:pStyle w:val="ListParagraph"/>
        <w:numPr>
          <w:ilvl w:val="0"/>
          <w:numId w:val="2"/>
        </w:numPr>
        <w:spacing w:after="60"/>
      </w:pPr>
      <w:r>
        <w:rPr>
          <w:sz w:val="22"/>
          <w:szCs w:val="22"/>
        </w:rPr>
        <w:t xml:space="preserve">Affiliate marketers</w:t>
      </w:r>
    </w:p>
    <w:p>
      <w:pPr>
        <w:pStyle w:val="ListParagraph"/>
        <w:numPr>
          <w:ilvl w:val="0"/>
          <w:numId w:val="2"/>
        </w:numPr>
        <w:spacing w:after="60"/>
      </w:pPr>
      <w:r>
        <w:rPr>
          <w:sz w:val="22"/>
          <w:szCs w:val="22"/>
        </w:rPr>
        <w:t xml:space="preserve">Small businesses</w:t>
      </w:r>
    </w:p>
    <w:p>
      <w:pPr>
        <w:pStyle w:val="ListParagraph"/>
        <w:numPr>
          <w:ilvl w:val="0"/>
          <w:numId w:val="2"/>
        </w:numPr>
        <w:spacing w:after="60"/>
      </w:pPr>
      <w:r>
        <w:rPr>
          <w:sz w:val="22"/>
          <w:szCs w:val="22"/>
        </w:rPr>
        <w:t xml:space="preserve">Social media account managers</w:t>
      </w:r>
    </w:p>
    <w:p>
      <w:pPr>
        <w:spacing w:after="120"/>
      </w:pPr>
      <w:r>
        <w:rPr>
          <w:b/>
          <w:bCs/>
          <w:sz w:val="22"/>
          <w:szCs w:val="22"/>
        </w:rPr>
        <w:t xml:space="preserve">Key features:</w:t>
      </w:r>
    </w:p>
    <w:p>
      <w:pPr>
        <w:pStyle w:val="ListParagraph"/>
        <w:numPr>
          <w:ilvl w:val="0"/>
          <w:numId w:val="2"/>
        </w:numPr>
        <w:spacing w:after="60"/>
      </w:pPr>
      <w:r>
        <w:rPr>
          <w:sz w:val="22"/>
          <w:szCs w:val="22"/>
        </w:rPr>
        <w:t xml:space="preserve">Cloud-based browser profiles</w:t>
      </w:r>
    </w:p>
    <w:p>
      <w:pPr>
        <w:pStyle w:val="ListParagraph"/>
        <w:numPr>
          <w:ilvl w:val="0"/>
          <w:numId w:val="2"/>
        </w:numPr>
        <w:spacing w:after="60"/>
      </w:pPr>
      <w:r>
        <w:rPr>
          <w:sz w:val="22"/>
          <w:szCs w:val="22"/>
        </w:rPr>
        <w:t xml:space="preserve">Built-in proxy support</w:t>
      </w:r>
    </w:p>
    <w:p>
      <w:pPr>
        <w:pStyle w:val="ListParagraph"/>
        <w:numPr>
          <w:ilvl w:val="0"/>
          <w:numId w:val="2"/>
        </w:numPr>
        <w:spacing w:after="60"/>
      </w:pPr>
      <w:r>
        <w:rPr>
          <w:sz w:val="22"/>
          <w:szCs w:val="22"/>
        </w:rPr>
        <w:t xml:space="preserve">Cross-platform (Windows, macOS, Linux)</w:t>
      </w:r>
    </w:p>
    <w:p>
      <w:pPr>
        <w:pStyle w:val="ListParagraph"/>
        <w:numPr>
          <w:ilvl w:val="0"/>
          <w:numId w:val="2"/>
        </w:numPr>
        <w:spacing w:after="60"/>
      </w:pPr>
      <w:r>
        <w:rPr>
          <w:sz w:val="22"/>
          <w:szCs w:val="22"/>
        </w:rPr>
        <w:t xml:space="preserve">Easy-to-use profile creation</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User-friendly interface</w:t>
      </w:r>
    </w:p>
    <w:p>
      <w:pPr>
        <w:pStyle w:val="ListParagraph"/>
        <w:numPr>
          <w:ilvl w:val="0"/>
          <w:numId w:val="2"/>
        </w:numPr>
        <w:spacing w:after="60"/>
      </w:pPr>
      <w:r>
        <w:rPr>
          <w:sz w:val="22"/>
          <w:szCs w:val="22"/>
        </w:rPr>
        <w:t xml:space="preserve">More affordable than enterprise tools</w:t>
      </w:r>
    </w:p>
    <w:p>
      <w:pPr>
        <w:pStyle w:val="ListParagraph"/>
        <w:numPr>
          <w:ilvl w:val="0"/>
          <w:numId w:val="2"/>
        </w:numPr>
        <w:spacing w:after="60"/>
      </w:pPr>
      <w:r>
        <w:rPr>
          <w:sz w:val="22"/>
          <w:szCs w:val="22"/>
        </w:rPr>
        <w:t xml:space="preserve">Cloud synchronization</w:t>
      </w:r>
    </w:p>
    <w:p>
      <w:pPr>
        <w:pStyle w:val="ListParagraph"/>
        <w:numPr>
          <w:ilvl w:val="0"/>
          <w:numId w:val="2"/>
        </w:numPr>
        <w:spacing w:after="60"/>
      </w:pPr>
      <w:r>
        <w:rPr>
          <w:sz w:val="22"/>
          <w:szCs w:val="22"/>
        </w:rPr>
        <w:t xml:space="preserve">Quick onboarding</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Fingerprint customization less deep</w:t>
      </w:r>
    </w:p>
    <w:p>
      <w:pPr>
        <w:pStyle w:val="ListParagraph"/>
        <w:numPr>
          <w:ilvl w:val="0"/>
          <w:numId w:val="2"/>
        </w:numPr>
        <w:spacing w:after="60"/>
      </w:pPr>
      <w:r>
        <w:rPr>
          <w:sz w:val="22"/>
          <w:szCs w:val="22"/>
        </w:rPr>
        <w:t xml:space="preserve">Limited advanced automation features</w:t>
      </w:r>
    </w:p>
    <w:p>
      <w:pPr>
        <w:pStyle w:val="ListParagraph"/>
        <w:numPr>
          <w:ilvl w:val="0"/>
          <w:numId w:val="2"/>
        </w:numPr>
        <w:spacing w:after="60"/>
      </w:pPr>
      <w:r>
        <w:rPr>
          <w:sz w:val="22"/>
          <w:szCs w:val="22"/>
        </w:rPr>
        <w:t xml:space="preserve">Cloud dependency for paid plans</w:t>
      </w:r>
    </w:p>
    <w:p>
      <w:pPr>
        <w:spacing w:after="120"/>
      </w:pPr>
      <w:r>
        <w:rPr>
          <w:b/>
          <w:bCs/>
          <w:color w:val="2E74B5"/>
          <w:sz w:val="22"/>
          <w:szCs w:val="22"/>
        </w:rPr>
        <w:t xml:space="preserve">Lessons for HL-MCK:</w:t>
      </w:r>
    </w:p>
    <w:p>
      <w:pPr>
        <w:spacing w:after="120"/>
      </w:pPr>
      <w:r>
        <w:rPr>
          <w:i/>
          <w:iCs/>
          <w:sz w:val="22"/>
          <w:szCs w:val="22"/>
        </w:rPr>
        <w:t xml:space="preserve">HL-MCK should target a similar user-friendly experience but provide deeper fingerprint customization (per-profile noise, font sets) and be entirely local-first to remove cloud dependency.</w:t>
      </w:r>
    </w:p>
    <w:p>
      <w:pPr>
        <w:pStyle w:val="Heading3"/>
        <w:spacing w:after="140" w:before="220"/>
      </w:pPr>
      <w:r>
        <w:rPr>
          <w:b/>
          <w:bCs/>
          <w:color w:val="2E74B5"/>
          <w:sz w:val="24"/>
          <w:szCs w:val="24"/>
        </w:rPr>
        <w:t xml:space="preserve">3.3 AdsPower</w:t>
      </w:r>
    </w:p>
    <w:p>
      <w:pPr>
        <w:spacing w:after="120"/>
      </w:pPr>
      <w:r>
        <w:rPr>
          <w:b/>
          <w:bCs/>
          <w:sz w:val="22"/>
          <w:szCs w:val="22"/>
        </w:rPr>
        <w:t xml:space="preserve">Overview:</w:t>
      </w:r>
    </w:p>
    <w:p>
      <w:pPr>
        <w:spacing w:after="120"/>
      </w:pPr>
      <w:r>
        <w:rPr>
          <w:sz w:val="22"/>
          <w:szCs w:val="22"/>
        </w:rPr>
        <w:t xml:space="preserve">AdsPower is a feature-rich anti-detect browser focused on cross-border e-commerce and advertising operations, popular in Asia-Pacific markets.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Cross-border e-commerce sellers</w:t>
      </w:r>
    </w:p>
    <w:p>
      <w:pPr>
        <w:pStyle w:val="ListParagraph"/>
        <w:numPr>
          <w:ilvl w:val="0"/>
          <w:numId w:val="2"/>
        </w:numPr>
        <w:spacing w:after="60"/>
      </w:pPr>
      <w:r>
        <w:rPr>
          <w:sz w:val="22"/>
          <w:szCs w:val="22"/>
        </w:rPr>
        <w:t xml:space="preserve">Ad operations teams</w:t>
      </w:r>
    </w:p>
    <w:p>
      <w:pPr>
        <w:pStyle w:val="ListParagraph"/>
        <w:numPr>
          <w:ilvl w:val="0"/>
          <w:numId w:val="2"/>
        </w:numPr>
        <w:spacing w:after="60"/>
      </w:pPr>
      <w:r>
        <w:rPr>
          <w:sz w:val="22"/>
          <w:szCs w:val="22"/>
        </w:rPr>
        <w:t xml:space="preserve">Affiliate networks</w:t>
      </w:r>
    </w:p>
    <w:p>
      <w:pPr>
        <w:spacing w:after="120"/>
      </w:pPr>
      <w:r>
        <w:rPr>
          <w:b/>
          <w:bCs/>
          <w:sz w:val="22"/>
          <w:szCs w:val="22"/>
        </w:rPr>
        <w:t xml:space="preserve">Key features:</w:t>
      </w:r>
    </w:p>
    <w:p>
      <w:pPr>
        <w:pStyle w:val="ListParagraph"/>
        <w:numPr>
          <w:ilvl w:val="0"/>
          <w:numId w:val="2"/>
        </w:numPr>
        <w:spacing w:after="60"/>
      </w:pPr>
      <w:r>
        <w:rPr>
          <w:sz w:val="22"/>
          <w:szCs w:val="22"/>
        </w:rPr>
        <w:t xml:space="preserve">Advanced fingerprint engine (Chromium + Firefox-based)</w:t>
      </w:r>
    </w:p>
    <w:p>
      <w:pPr>
        <w:pStyle w:val="ListParagraph"/>
        <w:numPr>
          <w:ilvl w:val="0"/>
          <w:numId w:val="2"/>
        </w:numPr>
        <w:spacing w:after="60"/>
      </w:pPr>
      <w:r>
        <w:rPr>
          <w:sz w:val="22"/>
          <w:szCs w:val="22"/>
        </w:rPr>
        <w:t xml:space="preserve">RPA / scripting builder</w:t>
      </w:r>
    </w:p>
    <w:p>
      <w:pPr>
        <w:pStyle w:val="ListParagraph"/>
        <w:numPr>
          <w:ilvl w:val="0"/>
          <w:numId w:val="2"/>
        </w:numPr>
        <w:spacing w:after="60"/>
      </w:pPr>
      <w:r>
        <w:rPr>
          <w:sz w:val="22"/>
          <w:szCs w:val="22"/>
        </w:rPr>
        <w:t xml:space="preserve">Cloud sync and team sharing</w:t>
      </w:r>
    </w:p>
    <w:p>
      <w:pPr>
        <w:pStyle w:val="ListParagraph"/>
        <w:numPr>
          <w:ilvl w:val="0"/>
          <w:numId w:val="2"/>
        </w:numPr>
        <w:spacing w:after="60"/>
      </w:pPr>
      <w:r>
        <w:rPr>
          <w:sz w:val="22"/>
          <w:szCs w:val="22"/>
        </w:rPr>
        <w:t xml:space="preserve">Built-in proxy marketplace</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Very rich automation builder</w:t>
      </w:r>
    </w:p>
    <w:p>
      <w:pPr>
        <w:pStyle w:val="ListParagraph"/>
        <w:numPr>
          <w:ilvl w:val="0"/>
          <w:numId w:val="2"/>
        </w:numPr>
        <w:spacing w:after="60"/>
      </w:pPr>
      <w:r>
        <w:rPr>
          <w:sz w:val="22"/>
          <w:szCs w:val="22"/>
        </w:rPr>
        <w:t xml:space="preserve">Good multi-engine support</w:t>
      </w:r>
    </w:p>
    <w:p>
      <w:pPr>
        <w:pStyle w:val="ListParagraph"/>
        <w:numPr>
          <w:ilvl w:val="0"/>
          <w:numId w:val="2"/>
        </w:numPr>
        <w:spacing w:after="60"/>
      </w:pPr>
      <w:r>
        <w:rPr>
          <w:sz w:val="22"/>
          <w:szCs w:val="22"/>
        </w:rPr>
        <w:t xml:space="preserve">Active community and templates</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Heavyweight desktop application</w:t>
      </w:r>
    </w:p>
    <w:p>
      <w:pPr>
        <w:pStyle w:val="ListParagraph"/>
        <w:numPr>
          <w:ilvl w:val="0"/>
          <w:numId w:val="2"/>
        </w:numPr>
        <w:spacing w:after="60"/>
      </w:pPr>
      <w:r>
        <w:rPr>
          <w:sz w:val="22"/>
          <w:szCs w:val="22"/>
        </w:rPr>
        <w:t xml:space="preserve">Cloud-tied features feel paywalled</w:t>
      </w:r>
    </w:p>
    <w:p>
      <w:pPr>
        <w:pStyle w:val="ListParagraph"/>
        <w:numPr>
          <w:ilvl w:val="0"/>
          <w:numId w:val="2"/>
        </w:numPr>
        <w:spacing w:after="60"/>
      </w:pPr>
      <w:r>
        <w:rPr>
          <w:sz w:val="22"/>
          <w:szCs w:val="22"/>
        </w:rPr>
        <w:t xml:space="preserve">UX can be overwhelming for new users</w:t>
      </w:r>
    </w:p>
    <w:p>
      <w:pPr>
        <w:spacing w:after="120"/>
      </w:pPr>
      <w:r>
        <w:rPr>
          <w:b/>
          <w:bCs/>
          <w:color w:val="2E74B5"/>
          <w:sz w:val="22"/>
          <w:szCs w:val="22"/>
        </w:rPr>
        <w:t xml:space="preserve">Lessons for HL-MCK:</w:t>
      </w:r>
    </w:p>
    <w:p>
      <w:pPr>
        <w:spacing w:after="120"/>
      </w:pPr>
      <w:r>
        <w:rPr>
          <w:i/>
          <w:iCs/>
          <w:sz w:val="22"/>
          <w:szCs w:val="22"/>
        </w:rPr>
        <w:t xml:space="preserve">HL-MCK should provide its own scripting / automation runtime (Playwright-based) with a clean, focused UI; avoid cloud lock-in and keep the binary lightweight.</w:t>
      </w:r>
    </w:p>
    <w:p>
      <w:pPr>
        <w:pStyle w:val="Heading3"/>
        <w:spacing w:after="140" w:before="220"/>
      </w:pPr>
      <w:r>
        <w:rPr>
          <w:b/>
          <w:bCs/>
          <w:color w:val="2E74B5"/>
          <w:sz w:val="24"/>
          <w:szCs w:val="24"/>
        </w:rPr>
        <w:t xml:space="preserve">3.4 Dolphin Anty</w:t>
      </w:r>
    </w:p>
    <w:p>
      <w:pPr>
        <w:spacing w:after="120"/>
      </w:pPr>
      <w:r>
        <w:rPr>
          <w:b/>
          <w:bCs/>
          <w:sz w:val="22"/>
          <w:szCs w:val="22"/>
        </w:rPr>
        <w:t xml:space="preserve">Overview:</w:t>
      </w:r>
    </w:p>
    <w:p>
      <w:pPr>
        <w:spacing w:after="120"/>
      </w:pPr>
      <w:r>
        <w:rPr>
          <w:sz w:val="22"/>
          <w:szCs w:val="22"/>
        </w:rPr>
        <w:t xml:space="preserve">Dolphin Anty is a free-tier-friendly anti-detect browser tailored to affiliate marketers and Facebook ads operations.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Facebook ads operators</w:t>
      </w:r>
    </w:p>
    <w:p>
      <w:pPr>
        <w:pStyle w:val="ListParagraph"/>
        <w:numPr>
          <w:ilvl w:val="0"/>
          <w:numId w:val="2"/>
        </w:numPr>
        <w:spacing w:after="60"/>
      </w:pPr>
      <w:r>
        <w:rPr>
          <w:sz w:val="22"/>
          <w:szCs w:val="22"/>
        </w:rPr>
        <w:t xml:space="preserve">Affiliate marketers</w:t>
      </w:r>
    </w:p>
    <w:p>
      <w:pPr>
        <w:pStyle w:val="ListParagraph"/>
        <w:numPr>
          <w:ilvl w:val="0"/>
          <w:numId w:val="2"/>
        </w:numPr>
        <w:spacing w:after="60"/>
      </w:pPr>
      <w:r>
        <w:rPr>
          <w:sz w:val="22"/>
          <w:szCs w:val="22"/>
        </w:rPr>
        <w:t xml:space="preserve">Small teams</w:t>
      </w:r>
    </w:p>
    <w:p>
      <w:pPr>
        <w:spacing w:after="120"/>
      </w:pPr>
      <w:r>
        <w:rPr>
          <w:b/>
          <w:bCs/>
          <w:sz w:val="22"/>
          <w:szCs w:val="22"/>
        </w:rPr>
        <w:t xml:space="preserve">Key features:</w:t>
      </w:r>
    </w:p>
    <w:p>
      <w:pPr>
        <w:pStyle w:val="ListParagraph"/>
        <w:numPr>
          <w:ilvl w:val="0"/>
          <w:numId w:val="2"/>
        </w:numPr>
        <w:spacing w:after="60"/>
      </w:pPr>
      <w:r>
        <w:rPr>
          <w:sz w:val="22"/>
          <w:szCs w:val="22"/>
        </w:rPr>
        <w:t xml:space="preserve">Generous free plan</w:t>
      </w:r>
    </w:p>
    <w:p>
      <w:pPr>
        <w:pStyle w:val="ListParagraph"/>
        <w:numPr>
          <w:ilvl w:val="0"/>
          <w:numId w:val="2"/>
        </w:numPr>
        <w:spacing w:after="60"/>
      </w:pPr>
      <w:r>
        <w:rPr>
          <w:sz w:val="22"/>
          <w:szCs w:val="22"/>
        </w:rPr>
        <w:t xml:space="preserve">Profile sharing and team workspaces</w:t>
      </w:r>
    </w:p>
    <w:p>
      <w:pPr>
        <w:pStyle w:val="ListParagraph"/>
        <w:numPr>
          <w:ilvl w:val="0"/>
          <w:numId w:val="2"/>
        </w:numPr>
        <w:spacing w:after="60"/>
      </w:pPr>
      <w:r>
        <w:rPr>
          <w:sz w:val="22"/>
          <w:szCs w:val="22"/>
        </w:rPr>
        <w:t xml:space="preserve">Built-in proxy testing</w:t>
      </w:r>
    </w:p>
    <w:p>
      <w:pPr>
        <w:pStyle w:val="ListParagraph"/>
        <w:numPr>
          <w:ilvl w:val="0"/>
          <w:numId w:val="2"/>
        </w:numPr>
        <w:spacing w:after="60"/>
      </w:pPr>
      <w:r>
        <w:rPr>
          <w:sz w:val="22"/>
          <w:szCs w:val="22"/>
        </w:rPr>
        <w:t xml:space="preserve">Browser automation scripts</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Free plan is genuinely useful (~10 profiles)</w:t>
      </w:r>
    </w:p>
    <w:p>
      <w:pPr>
        <w:pStyle w:val="ListParagraph"/>
        <w:numPr>
          <w:ilvl w:val="0"/>
          <w:numId w:val="2"/>
        </w:numPr>
        <w:spacing w:after="60"/>
      </w:pPr>
      <w:r>
        <w:rPr>
          <w:sz w:val="22"/>
          <w:szCs w:val="22"/>
        </w:rPr>
        <w:t xml:space="preserve">Clean UI, fast onboarding</w:t>
      </w:r>
    </w:p>
    <w:p>
      <w:pPr>
        <w:pStyle w:val="ListParagraph"/>
        <w:numPr>
          <w:ilvl w:val="0"/>
          <w:numId w:val="2"/>
        </w:numPr>
        <w:spacing w:after="60"/>
      </w:pPr>
      <w:r>
        <w:rPr>
          <w:sz w:val="22"/>
          <w:szCs w:val="22"/>
        </w:rPr>
        <w:t xml:space="preserve">Strong community for ads niches</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Cloud-based; offline use limited</w:t>
      </w:r>
    </w:p>
    <w:p>
      <w:pPr>
        <w:pStyle w:val="ListParagraph"/>
        <w:numPr>
          <w:ilvl w:val="0"/>
          <w:numId w:val="2"/>
        </w:numPr>
        <w:spacing w:after="60"/>
      </w:pPr>
      <w:r>
        <w:rPr>
          <w:sz w:val="22"/>
          <w:szCs w:val="22"/>
        </w:rPr>
        <w:t xml:space="preserve">Fingerprint depth is moderate</w:t>
      </w:r>
    </w:p>
    <w:p>
      <w:pPr>
        <w:pStyle w:val="ListParagraph"/>
        <w:numPr>
          <w:ilvl w:val="0"/>
          <w:numId w:val="2"/>
        </w:numPr>
        <w:spacing w:after="60"/>
      </w:pPr>
      <w:r>
        <w:rPr>
          <w:sz w:val="22"/>
          <w:szCs w:val="22"/>
        </w:rPr>
        <w:t xml:space="preserve">Performance drops on 50+ profiles</w:t>
      </w:r>
    </w:p>
    <w:p>
      <w:pPr>
        <w:spacing w:after="120"/>
      </w:pPr>
      <w:r>
        <w:rPr>
          <w:b/>
          <w:bCs/>
          <w:color w:val="2E74B5"/>
          <w:sz w:val="22"/>
          <w:szCs w:val="22"/>
        </w:rPr>
        <w:t xml:space="preserve">Lessons for HL-MCK:</w:t>
      </w:r>
    </w:p>
    <w:p>
      <w:pPr>
        <w:spacing w:after="120"/>
      </w:pPr>
      <w:r>
        <w:rPr>
          <w:i/>
          <w:iCs/>
          <w:sz w:val="22"/>
          <w:szCs w:val="22"/>
        </w:rPr>
        <w:t xml:space="preserve">HL-MCK should mimic the friendly free-plan model (Free Plan: 5 profiles) but ensure full offline operation and deeper fingerprint surfaces (Canvas/WebGL/Audio noise per profile).</w:t>
      </w:r>
    </w:p>
    <w:p>
      <w:pPr>
        <w:pStyle w:val="Heading3"/>
        <w:spacing w:after="140" w:before="220"/>
      </w:pPr>
      <w:r>
        <w:rPr>
          <w:b/>
          <w:bCs/>
          <w:color w:val="2E74B5"/>
          <w:sz w:val="24"/>
          <w:szCs w:val="24"/>
        </w:rPr>
        <w:t xml:space="preserve">3.5 Incogniton</w:t>
      </w:r>
    </w:p>
    <w:p>
      <w:pPr>
        <w:spacing w:after="120"/>
      </w:pPr>
      <w:r>
        <w:rPr>
          <w:b/>
          <w:bCs/>
          <w:sz w:val="22"/>
          <w:szCs w:val="22"/>
        </w:rPr>
        <w:t xml:space="preserve">Overview:</w:t>
      </w:r>
    </w:p>
    <w:p>
      <w:pPr>
        <w:spacing w:after="120"/>
      </w:pPr>
      <w:r>
        <w:rPr>
          <w:sz w:val="22"/>
          <w:szCs w:val="22"/>
        </w:rPr>
        <w:t xml:space="preserve">Incogniton focuses on multi-account management with a strong focus on user privacy and a free tier, popular among individual users and small teams.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Individual users</w:t>
      </w:r>
    </w:p>
    <w:p>
      <w:pPr>
        <w:pStyle w:val="ListParagraph"/>
        <w:numPr>
          <w:ilvl w:val="0"/>
          <w:numId w:val="2"/>
        </w:numPr>
        <w:spacing w:after="60"/>
      </w:pPr>
      <w:r>
        <w:rPr>
          <w:sz w:val="22"/>
          <w:szCs w:val="22"/>
        </w:rPr>
        <w:t xml:space="preserve">Privacy-conscious users</w:t>
      </w:r>
    </w:p>
    <w:p>
      <w:pPr>
        <w:pStyle w:val="ListParagraph"/>
        <w:numPr>
          <w:ilvl w:val="0"/>
          <w:numId w:val="2"/>
        </w:numPr>
        <w:spacing w:after="60"/>
      </w:pPr>
      <w:r>
        <w:rPr>
          <w:sz w:val="22"/>
          <w:szCs w:val="22"/>
        </w:rPr>
        <w:t xml:space="preserve">Small teams</w:t>
      </w:r>
    </w:p>
    <w:p>
      <w:pPr>
        <w:spacing w:after="120"/>
      </w:pPr>
      <w:r>
        <w:rPr>
          <w:b/>
          <w:bCs/>
          <w:sz w:val="22"/>
          <w:szCs w:val="22"/>
        </w:rPr>
        <w:t xml:space="preserve">Key features:</w:t>
      </w:r>
    </w:p>
    <w:p>
      <w:pPr>
        <w:pStyle w:val="ListParagraph"/>
        <w:numPr>
          <w:ilvl w:val="0"/>
          <w:numId w:val="2"/>
        </w:numPr>
        <w:spacing w:after="60"/>
      </w:pPr>
      <w:r>
        <w:rPr>
          <w:sz w:val="22"/>
          <w:szCs w:val="22"/>
        </w:rPr>
        <w:t xml:space="preserve">Free tier with up to 10 profiles</w:t>
      </w:r>
    </w:p>
    <w:p>
      <w:pPr>
        <w:pStyle w:val="ListParagraph"/>
        <w:numPr>
          <w:ilvl w:val="0"/>
          <w:numId w:val="2"/>
        </w:numPr>
        <w:spacing w:after="60"/>
      </w:pPr>
      <w:r>
        <w:rPr>
          <w:sz w:val="22"/>
          <w:szCs w:val="22"/>
        </w:rPr>
        <w:t xml:space="preserve">Selenium / Puppeteer integration</w:t>
      </w:r>
    </w:p>
    <w:p>
      <w:pPr>
        <w:pStyle w:val="ListParagraph"/>
        <w:numPr>
          <w:ilvl w:val="0"/>
          <w:numId w:val="2"/>
        </w:numPr>
        <w:spacing w:after="60"/>
      </w:pPr>
      <w:r>
        <w:rPr>
          <w:sz w:val="22"/>
          <w:szCs w:val="22"/>
        </w:rPr>
        <w:t xml:space="preserve">Local + optional cloud profile storage</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Free tier with reasonable limits</w:t>
      </w:r>
    </w:p>
    <w:p>
      <w:pPr>
        <w:pStyle w:val="ListParagraph"/>
        <w:numPr>
          <w:ilvl w:val="0"/>
          <w:numId w:val="2"/>
        </w:numPr>
        <w:spacing w:after="60"/>
      </w:pPr>
      <w:r>
        <w:rPr>
          <w:sz w:val="22"/>
          <w:szCs w:val="22"/>
        </w:rPr>
        <w:t xml:space="preserve">Selenium / Puppeteer integration is developer-friendly</w:t>
      </w:r>
    </w:p>
    <w:p>
      <w:pPr>
        <w:pStyle w:val="ListParagraph"/>
        <w:numPr>
          <w:ilvl w:val="0"/>
          <w:numId w:val="2"/>
        </w:numPr>
        <w:spacing w:after="60"/>
      </w:pPr>
      <w:r>
        <w:rPr>
          <w:sz w:val="22"/>
          <w:szCs w:val="22"/>
        </w:rPr>
        <w:t xml:space="preserve">Clean and minimalist UI</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Update cycle is slower than competitors</w:t>
      </w:r>
    </w:p>
    <w:p>
      <w:pPr>
        <w:pStyle w:val="ListParagraph"/>
        <w:numPr>
          <w:ilvl w:val="0"/>
          <w:numId w:val="2"/>
        </w:numPr>
        <w:spacing w:after="60"/>
      </w:pPr>
      <w:r>
        <w:rPr>
          <w:sz w:val="22"/>
          <w:szCs w:val="22"/>
        </w:rPr>
        <w:t xml:space="preserve">Fingerprint engine less aggressive than Multilogin</w:t>
      </w:r>
    </w:p>
    <w:p>
      <w:pPr>
        <w:pStyle w:val="ListParagraph"/>
        <w:numPr>
          <w:ilvl w:val="0"/>
          <w:numId w:val="2"/>
        </w:numPr>
        <w:spacing w:after="60"/>
      </w:pPr>
      <w:r>
        <w:rPr>
          <w:sz w:val="22"/>
          <w:szCs w:val="22"/>
        </w:rPr>
        <w:t xml:space="preserve">Limited team / collaboration features</w:t>
      </w:r>
    </w:p>
    <w:p>
      <w:pPr>
        <w:spacing w:after="120"/>
      </w:pPr>
      <w:r>
        <w:rPr>
          <w:b/>
          <w:bCs/>
          <w:color w:val="2E74B5"/>
          <w:sz w:val="22"/>
          <w:szCs w:val="22"/>
        </w:rPr>
        <w:t xml:space="preserve">Lessons for HL-MCK:</w:t>
      </w:r>
    </w:p>
    <w:p>
      <w:pPr>
        <w:spacing w:after="120"/>
      </w:pPr>
      <w:r>
        <w:rPr>
          <w:i/>
          <w:iCs/>
          <w:sz w:val="22"/>
          <w:szCs w:val="22"/>
        </w:rPr>
        <w:t xml:space="preserve">HL-MCK should keep automation scripts developer-friendly (a Monaco-editor-backed scripting tab + scriptRuntime engine) and ensure regular release cadence aligned with Iterative &amp; Incremental delivery.</w:t>
      </w:r>
    </w:p>
    <w:p>
      <w:pPr>
        <w:pStyle w:val="Heading3"/>
        <w:spacing w:after="140" w:before="220"/>
      </w:pPr>
      <w:r>
        <w:rPr>
          <w:b/>
          <w:bCs/>
          <w:color w:val="2E74B5"/>
          <w:sz w:val="24"/>
          <w:szCs w:val="24"/>
        </w:rPr>
        <w:t xml:space="preserve">3.6 BitBrowser</w:t>
      </w:r>
    </w:p>
    <w:p>
      <w:pPr>
        <w:spacing w:after="120"/>
      </w:pPr>
      <w:r>
        <w:rPr>
          <w:b/>
          <w:bCs/>
          <w:sz w:val="22"/>
          <w:szCs w:val="22"/>
        </w:rPr>
        <w:t xml:space="preserve">Overview:</w:t>
      </w:r>
    </w:p>
    <w:p>
      <w:pPr>
        <w:spacing w:after="120"/>
      </w:pPr>
      <w:r>
        <w:rPr>
          <w:sz w:val="22"/>
          <w:szCs w:val="22"/>
        </w:rPr>
        <w:t xml:space="preserve">BitBrowser is a cost-effective anti-detect browser focused on mass account creation and basic isolation needs.</w:t>
      </w:r>
    </w:p>
    <w:p>
      <w:pPr>
        <w:spacing w:after="120"/>
      </w:pPr>
      <w:r>
        <w:rPr>
          <w:b/>
          <w:bCs/>
          <w:sz w:val="22"/>
          <w:szCs w:val="22"/>
        </w:rPr>
        <w:t xml:space="preserve">Target audience:</w:t>
      </w:r>
    </w:p>
    <w:p>
      <w:pPr>
        <w:pStyle w:val="ListParagraph"/>
        <w:numPr>
          <w:ilvl w:val="0"/>
          <w:numId w:val="2"/>
        </w:numPr>
        <w:spacing w:after="60"/>
      </w:pPr>
      <w:r>
        <w:rPr>
          <w:sz w:val="22"/>
          <w:szCs w:val="22"/>
        </w:rPr>
        <w:t xml:space="preserve">Mass account operators</w:t>
      </w:r>
    </w:p>
    <w:p>
      <w:pPr>
        <w:pStyle w:val="ListParagraph"/>
        <w:numPr>
          <w:ilvl w:val="0"/>
          <w:numId w:val="2"/>
        </w:numPr>
        <w:spacing w:after="60"/>
      </w:pPr>
      <w:r>
        <w:rPr>
          <w:sz w:val="22"/>
          <w:szCs w:val="22"/>
        </w:rPr>
        <w:t xml:space="preserve">Low-budget users</w:t>
      </w:r>
    </w:p>
    <w:p>
      <w:pPr>
        <w:pStyle w:val="ListParagraph"/>
        <w:numPr>
          <w:ilvl w:val="0"/>
          <w:numId w:val="2"/>
        </w:numPr>
        <w:spacing w:after="60"/>
      </w:pPr>
      <w:r>
        <w:rPr>
          <w:sz w:val="22"/>
          <w:szCs w:val="22"/>
        </w:rPr>
        <w:t xml:space="preserve">Testing and automation use cases</w:t>
      </w:r>
    </w:p>
    <w:p>
      <w:pPr>
        <w:spacing w:after="120"/>
      </w:pPr>
      <w:r>
        <w:rPr>
          <w:b/>
          <w:bCs/>
          <w:sz w:val="22"/>
          <w:szCs w:val="22"/>
        </w:rPr>
        <w:t xml:space="preserve">Key features:</w:t>
      </w:r>
    </w:p>
    <w:p>
      <w:pPr>
        <w:pStyle w:val="ListParagraph"/>
        <w:numPr>
          <w:ilvl w:val="0"/>
          <w:numId w:val="2"/>
        </w:numPr>
        <w:spacing w:after="60"/>
      </w:pPr>
      <w:r>
        <w:rPr>
          <w:sz w:val="22"/>
          <w:szCs w:val="22"/>
        </w:rPr>
        <w:t xml:space="preserve">Browser profile isolation</w:t>
      </w:r>
    </w:p>
    <w:p>
      <w:pPr>
        <w:pStyle w:val="ListParagraph"/>
        <w:numPr>
          <w:ilvl w:val="0"/>
          <w:numId w:val="2"/>
        </w:numPr>
        <w:spacing w:after="60"/>
      </w:pPr>
      <w:r>
        <w:rPr>
          <w:sz w:val="22"/>
          <w:szCs w:val="22"/>
        </w:rPr>
        <w:t xml:space="preserve">Basic fingerprint configuration</w:t>
      </w:r>
    </w:p>
    <w:p>
      <w:pPr>
        <w:pStyle w:val="ListParagraph"/>
        <w:numPr>
          <w:ilvl w:val="0"/>
          <w:numId w:val="2"/>
        </w:numPr>
        <w:spacing w:after="60"/>
      </w:pPr>
      <w:r>
        <w:rPr>
          <w:sz w:val="22"/>
          <w:szCs w:val="22"/>
        </w:rPr>
        <w:t xml:space="preserve">Proxy integration</w:t>
      </w:r>
    </w:p>
    <w:p>
      <w:pPr>
        <w:pStyle w:val="ListParagraph"/>
        <w:numPr>
          <w:ilvl w:val="0"/>
          <w:numId w:val="2"/>
        </w:numPr>
        <w:spacing w:after="60"/>
      </w:pPr>
      <w:r>
        <w:rPr>
          <w:sz w:val="22"/>
          <w:szCs w:val="22"/>
        </w:rPr>
        <w:t xml:space="preserve">Lightweight installation</w:t>
      </w:r>
    </w:p>
    <w:p>
      <w:pPr>
        <w:spacing w:after="120"/>
      </w:pPr>
      <w:r>
        <w:rPr>
          <w:b/>
          <w:bCs/>
          <w:color w:val="1E7E34"/>
          <w:sz w:val="22"/>
          <w:szCs w:val="22"/>
        </w:rPr>
        <w:t xml:space="preserve">Pros:</w:t>
      </w:r>
    </w:p>
    <w:p>
      <w:pPr>
        <w:pStyle w:val="ListParagraph"/>
        <w:numPr>
          <w:ilvl w:val="0"/>
          <w:numId w:val="2"/>
        </w:numPr>
        <w:spacing w:after="60"/>
      </w:pPr>
      <w:r>
        <w:rPr>
          <w:sz w:val="22"/>
          <w:szCs w:val="22"/>
        </w:rPr>
        <w:t xml:space="preserve">Very affordable</w:t>
      </w:r>
    </w:p>
    <w:p>
      <w:pPr>
        <w:pStyle w:val="ListParagraph"/>
        <w:numPr>
          <w:ilvl w:val="0"/>
          <w:numId w:val="2"/>
        </w:numPr>
        <w:spacing w:after="60"/>
      </w:pPr>
      <w:r>
        <w:rPr>
          <w:sz w:val="22"/>
          <w:szCs w:val="22"/>
        </w:rPr>
        <w:t xml:space="preserve">Easy to deploy</w:t>
      </w:r>
    </w:p>
    <w:p>
      <w:pPr>
        <w:pStyle w:val="ListParagraph"/>
        <w:numPr>
          <w:ilvl w:val="0"/>
          <w:numId w:val="2"/>
        </w:numPr>
        <w:spacing w:after="60"/>
      </w:pPr>
      <w:r>
        <w:rPr>
          <w:sz w:val="22"/>
          <w:szCs w:val="22"/>
        </w:rPr>
        <w:t xml:space="preserve">Low system requirements</w:t>
      </w:r>
    </w:p>
    <w:p>
      <w:pPr>
        <w:spacing w:after="120"/>
      </w:pPr>
      <w:r>
        <w:rPr>
          <w:b/>
          <w:bCs/>
          <w:color w:val="B22222"/>
          <w:sz w:val="22"/>
          <w:szCs w:val="22"/>
        </w:rPr>
        <w:t xml:space="preserve">Cons:</w:t>
      </w:r>
    </w:p>
    <w:p>
      <w:pPr>
        <w:pStyle w:val="ListParagraph"/>
        <w:numPr>
          <w:ilvl w:val="0"/>
          <w:numId w:val="2"/>
        </w:numPr>
        <w:spacing w:after="60"/>
      </w:pPr>
      <w:r>
        <w:rPr>
          <w:sz w:val="22"/>
          <w:szCs w:val="22"/>
        </w:rPr>
        <w:t xml:space="preserve">Lower fingerprint realism</w:t>
      </w:r>
    </w:p>
    <w:p>
      <w:pPr>
        <w:pStyle w:val="ListParagraph"/>
        <w:numPr>
          <w:ilvl w:val="0"/>
          <w:numId w:val="2"/>
        </w:numPr>
        <w:spacing w:after="60"/>
      </w:pPr>
      <w:r>
        <w:rPr>
          <w:sz w:val="22"/>
          <w:szCs w:val="22"/>
        </w:rPr>
        <w:t xml:space="preserve">Higher detection risk</w:t>
      </w:r>
    </w:p>
    <w:p>
      <w:pPr>
        <w:pStyle w:val="ListParagraph"/>
        <w:numPr>
          <w:ilvl w:val="0"/>
          <w:numId w:val="2"/>
        </w:numPr>
        <w:spacing w:after="60"/>
      </w:pPr>
      <w:r>
        <w:rPr>
          <w:sz w:val="22"/>
          <w:szCs w:val="22"/>
        </w:rPr>
        <w:t xml:space="preserve">Limited scalability and support</w:t>
      </w:r>
    </w:p>
    <w:p>
      <w:pPr>
        <w:spacing w:after="120"/>
      </w:pPr>
      <w:r>
        <w:rPr>
          <w:b/>
          <w:bCs/>
          <w:color w:val="2E74B5"/>
          <w:sz w:val="22"/>
          <w:szCs w:val="22"/>
        </w:rPr>
        <w:t xml:space="preserve">Lessons for HL-MCK:</w:t>
      </w:r>
    </w:p>
    <w:p>
      <w:pPr>
        <w:spacing w:after="120"/>
      </w:pPr>
      <w:r>
        <w:rPr>
          <w:i/>
          <w:iCs/>
          <w:sz w:val="22"/>
          <w:szCs w:val="22"/>
        </w:rPr>
        <w:t xml:space="preserve">HL-MCK should avoid sacrificing fingerprint quality for cost; reliability is critical for long-term user trust.</w:t>
      </w:r>
    </w:p>
    <w:p>
      <w:pPr>
        <w:pStyle w:val="Heading2"/>
        <w:spacing w:after="160" w:before="280"/>
      </w:pPr>
      <w:r>
        <w:rPr>
          <w:b/>
          <w:bCs/>
          <w:color w:val="2E74B5"/>
          <w:sz w:val="28"/>
          <w:szCs w:val="28"/>
        </w:rPr>
        <w:t xml:space="preserve">4. Solution &amp; Opportunity</w:t>
      </w:r>
    </w:p>
    <w:p>
      <w:pPr>
        <w:spacing w:after="120"/>
      </w:pPr>
      <w:r>
        <w:rPr>
          <w:sz w:val="22"/>
          <w:szCs w:val="22"/>
        </w:rPr>
        <w:t xml:space="preserve">The rapid growth of digital marketing, web automation, and online account management has increased the demand for tools that can securely manage multiple browser identities. Traditional browsers do not provide sufficient isolation of fingerprints and sessions, which can lead to account linking and higher risks of detection.</w:t>
      </w:r>
    </w:p>
    <w:p>
      <w:pPr>
        <w:spacing w:after="120"/>
      </w:pPr>
      <w:r>
        <w:rPr>
          <w:sz w:val="22"/>
          <w:szCs w:val="22"/>
        </w:rPr>
        <w:t xml:space="preserve">Existing antidetect browser solutions such as Multilogin and AdsPower address this need but have notable limitations, including high subscription costs, cloud dependency, and limited customization. These drawbacks make them less suitable for individual users, small teams, and educational or research purposes.</w:t>
      </w:r>
    </w:p>
    <w:p>
      <w:pPr>
        <w:spacing w:after="120"/>
      </w:pPr>
      <w:r>
        <w:rPr>
          <w:sz w:val="22"/>
          <w:szCs w:val="22"/>
        </w:rPr>
        <w:t xml:space="preserve">The proposed HL-MCK Automation Antidetect Browser is a cross-platform desktop application developed using Electron 33 + React 18 + Vite + Fastify + better-sqlite3 + drizzle-orm + rebrowser-playwright. It enables users to create and manage multiple isolated browser profiles, each with its own fingerprint configuration, session storage, and proxy assignment. The system supports two browser engine backends — Chromium (via rebrowser-playwright) and Camoufox (Firefox-fork) — providing flexibility for both automated and manual browsing use cases via the integrated Playwright automation framework.</w:t>
      </w:r>
    </w:p>
    <w:p>
      <w:pPr>
        <w:spacing w:after="120"/>
      </w:pPr>
      <w:r>
        <w:rPr>
          <w:sz w:val="22"/>
          <w:szCs w:val="22"/>
        </w:rPr>
        <w:t xml:space="preserve">This solution overcomes the limitations of traditional browsers and standard automation tools by reducing detection risks and improving operational efficiency. It also aligns with current market trends in automation, privacy protection, and local data control, presenting a strong opportunity for practical application by individuals and organizations requiring efficient multi-account management.</w:t>
      </w:r>
    </w:p>
    <w:p>
      <w:pPr>
        <w:pStyle w:val="Heading2"/>
        <w:spacing w:after="160" w:before="280"/>
      </w:pPr>
      <w:r>
        <w:rPr>
          <w:b/>
          <w:bCs/>
          <w:color w:val="2E74B5"/>
          <w:sz w:val="28"/>
          <w:szCs w:val="28"/>
        </w:rPr>
        <w:t xml:space="preserve">5. Project Scope &amp; Limitations</w:t>
      </w:r>
    </w:p>
    <w:p>
      <w:pPr>
        <w:spacing w:after="120"/>
      </w:pPr>
      <w:r>
        <w:rPr>
          <w:sz w:val="22"/>
          <w:szCs w:val="22"/>
        </w:rPr>
        <w:t xml:space="preserve">This project focuses on developing a cross-platform desktop Antidetect Automation Browser using Electron and React. The system enables users to manage multiple isolated browser profiles for both manual browsing and automated workflows, with a strong emphasis on fingerprint management, session isolation, and secure local data storage to mitigate tracking risks.</w:t>
      </w:r>
    </w:p>
    <w:p>
      <w:pPr>
        <w:spacing w:after="120"/>
      </w:pPr>
      <w:r>
        <w:rPr>
          <w:sz w:val="22"/>
          <w:szCs w:val="22"/>
        </w:rPr>
        <w:t xml:space="preserve">The project scope strictly includes browser profile lifecycle management, granular fingerprint configuration, proxy integration, and built-in automation support via the Playwright engine. The system supports two browser engine backends — Chromium (via rebrowser-playwright) and Camoufox (a privacy-hardened Firefox fork) — selectable per profile based on user requirements. To ensure maximum user privacy and absolute data sovereignty, all profile data is stored entirely on the local machine through SQLite (better-sqlite3) with drizzle-orm migrations.</w:t>
      </w:r>
    </w:p>
    <w:p>
      <w:pPr>
        <w:spacing w:after="120"/>
      </w:pPr>
      <w:r>
        <w:rPr>
          <w:sz w:val="22"/>
          <w:szCs w:val="22"/>
        </w:rPr>
        <w:t xml:space="preserve">Conversely, the project intentionally excludes cloud synchronization, team collaboration features, and the provisioning of built-in proxy networks. Fingerprint spoofing is constrained to JavaScript-level API interceptions and does not extend to OS-kernel-level modifications. Additionally, advanced anti-bot bypass mechanisms — such as automated AI CAPTCHA solving — are explicitly considered out of scope.</w:t>
      </w:r>
    </w:p>
    <w:p>
      <w:pPr>
        <w:pStyle w:val="Heading3"/>
        <w:spacing w:after="140" w:before="220"/>
      </w:pPr>
      <w:r>
        <w:rPr>
          <w:b/>
          <w:bCs/>
          <w:color w:val="2E74B5"/>
          <w:sz w:val="24"/>
          <w:szCs w:val="24"/>
        </w:rPr>
        <w:t xml:space="preserve">5.1 Major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60"/>
      </w:tblGrid>
      <w:tr>
        <w:trPr>
          <w:tblHeader/>
        </w:trPr>
        <w:tc>
          <w:tcPr>
            <w:tcW w:type="dxa" w:w="11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2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Major Feature</w:t>
            </w:r>
          </w:p>
        </w:tc>
        <w:tc>
          <w:tcPr>
            <w:tcW w:type="dxa" w:w="40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FE-01</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Browser Profiles</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Create, edit, delete, clone and list multiple isolated browser profiles, each with its own UA, OS, browser version, locale, timezone, geolocation, screen, DPR and storage state. Free plan: up to 5 profiles.</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FE-02</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Configure &amp; Spoof Browser Fingerprint</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Granular control of fingerprint surfaces: User-Agent, Canvas (with noise), WebGL vendor/renderer, AudioContext, fonts, plugins, Client Hints, hardwareConcurrency, deviceMemory, mediaDevices, screen, DPR. Verified against CreepJS, BrowserLeaks, Pixelscan and AmIUnique.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FE-03</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Proxies</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CRUD for HTTP / HTTPS / SOCKS5 proxies; bulk import/export (TXT/JSON); automatic health-check with latency + IP echo; one-click IP rotation via user-defined rotation URL; per-profile proxy linking.</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FE-04</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Browser Automation</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Author scripts in a Monaco-editor-backed Scripts tab; run them on single or multiple profiles in parallel (with concurrency cap); pause / resume / stop tasks; schedule recurring runs via node-cron. Built-in actions: mouse click/move/double-click/wheel, page navigation, screenshot, cookie management, geolocation, permissions, custom HTTP headers.</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FE-05</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Launch Profile via Multi-Engine</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Launch each profile through one of two browser engines: rebrowser-playwright (Chromium) for maximum compatibility and Camoufox (Firefox-fork) for advanced antidetect. Both engines support visible and headless modes, plus a Live Preview panel via WebSocket JPEG frames.</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FE-06</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Local Data Storage &amp; Privacy</w:t>
            </w:r>
          </w:p>
        </w:tc>
        <w:tc>
          <w:tcPr>
            <w:tcW w:type="dxa" w:w="4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All profile data — including fingerprint config, cookies, storage state and logs — are stored entirely on the local machine via SQLite (better-sqlite3 + drizzle-orm), per-profile storage-state JSON files and rolling Pino log files. No data leaves the device unless the user explicitly enables it.</w:t>
            </w:r>
          </w:p>
        </w:tc>
      </w:tr>
    </w:tbl>
    <w:p>
      <w:pPr>
        <w:pStyle w:val="Heading3"/>
        <w:spacing w:after="140" w:before="220"/>
      </w:pPr>
      <w:r>
        <w:rPr>
          <w:b/>
          <w:bCs/>
          <w:color w:val="2E74B5"/>
          <w:sz w:val="24"/>
          <w:szCs w:val="24"/>
        </w:rPr>
        <w:t xml:space="preserve">5.2 Limitations &amp;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82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Limitation / Exclusion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LI-01</w:t>
            </w:r>
          </w:p>
        </w:tc>
        <w:tc>
          <w:tcPr>
            <w:tcW w:type="dxa" w:w="8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The system does not support cloud-based synchronization or remote backup; all data is stored locally on the user's device.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LI-02</w:t>
            </w:r>
          </w:p>
        </w:tc>
        <w:tc>
          <w:tcPr>
            <w:tcW w:type="dxa" w:w="8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The application does not support team collaboration, browser profile sharing, or multi-user access management on the desktop side. (Web Admin only manages users / licenses / app version.)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LI-03</w:t>
            </w:r>
          </w:p>
        </w:tc>
        <w:tc>
          <w:tcPr>
            <w:tcW w:type="dxa" w:w="8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Browser fingerprint protection is implemented only at the JavaScript / Web API level (via init scripts and Emulation API). It does not include operating system-level or hardware-level spoofing.</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LI-04</w:t>
            </w:r>
          </w:p>
        </w:tc>
        <w:tc>
          <w:tcPr>
            <w:tcW w:type="dxa" w:w="8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The application does not provide a built-in proxy provider service and does not support automated CAPTCHA bypassing or AI-based anti-bot evasion.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LI-05</w:t>
            </w:r>
          </w:p>
        </w:tc>
        <w:tc>
          <w:tcPr>
            <w:tcW w:type="dxa" w:w="8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The system does not guarantee complete anonymity or absolute immunity from detection. The product is limited to desktop environments (Windows / macOS / Linux) and does not have a mobile version.</w:t>
            </w:r>
          </w:p>
        </w:tc>
      </w:tr>
    </w:tbl>
    <w:p>
      <w:pPr>
        <w:pStyle w:val="Heading2"/>
        <w:spacing w:after="160" w:before="280"/>
      </w:pPr>
      <w:r>
        <w:rPr>
          <w:b/>
          <w:bCs/>
          <w:color w:val="2E74B5"/>
          <w:sz w:val="28"/>
          <w:szCs w:val="28"/>
        </w:rPr>
        <w:t xml:space="preserve">6. Functional Requirements Summary</w:t>
      </w:r>
    </w:p>
    <w:p>
      <w:pPr>
        <w:spacing w:after="120"/>
      </w:pPr>
      <w:r>
        <w:rPr>
          <w:sz w:val="22"/>
          <w:szCs w:val="22"/>
        </w:rPr>
        <w:t xml:space="preserve">The full set of functional requirements is detailed in Report 3 (SRS). The table below lists the 15 primary use cases covering the entire system, organized along three actor groups: User, Admin, and External API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700"/>
        <w:gridCol w:w="3300"/>
      </w:tblGrid>
      <w:tr>
        <w:trPr>
          <w:tblHeader/>
        </w:trPr>
        <w:tc>
          <w:tcPr>
            <w:tcW w:type="dxa" w:w="11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UC ID</w:t>
            </w:r>
          </w:p>
        </w:tc>
        <w:tc>
          <w:tcPr>
            <w:tcW w:type="dxa" w:w="32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Use Case</w:t>
            </w:r>
          </w:p>
        </w:tc>
        <w:tc>
          <w:tcPr>
            <w:tcW w:type="dxa" w:w="17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Actor</w:t>
            </w:r>
          </w:p>
        </w:tc>
        <w:tc>
          <w:tcPr>
            <w:tcW w:type="dxa" w:w="33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UC_01</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Sign-up / Login (Web Admin)</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Register an account using email / password or Google OAuth on the Web Admin portal.</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UC_02</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Accept EULA</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Accept the End User License Agreement before downloading the desktop app.</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UC_03</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Activate License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Activate a license key (Free or Pro) on the desktop app; bind to machine-ID via Ed25519 signature.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UC_04</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Pay for License Pro (PayOS)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Purchase the Pro plan via PayOS; unlock unlimited profiles + scheduler.</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UC_05</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Users / Versions / Maintenance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Admin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Search users, revoke licenses, manage app version, toggle maintenance mode.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UC_06</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Download Installer</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Download the latest installer (NSIS / DMG / AppImage) from the Web Admin.</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UC_07</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Browser Profiles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Create / edit / delete / clone / list profiles with custom fingerprint config.</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UC_08</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Launch Profile (visible / headless)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Open profile in Playwright or Camoufox, visible or headless mode.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UC_09</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Proxies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CRUD proxies, bulk import/export, health-check, link to profiles, rotate IP.</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UC_10</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Manage Cookies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Import / export / clear cookies; per-profile storage state.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UC_11</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Author &amp; Run Scripts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Write scripts in Monaco editor; run on one or many profiles; bulk run; cron schedule.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UC_12</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View Task Logs &amp; Audit Logs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View task execution history; view audit log; export.</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UC_13</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Configure Settings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Theme, language, default engine, REST server port.</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UC_14</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Use REST API</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External API client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Control profiles / tasks / scripts via REST endpoints with JWT auth + Swagger UI.</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bCs/>
                <w:color w:val="000000"/>
                <w:sz w:val="20"/>
                <w:szCs w:val="20"/>
              </w:rPr>
              <w:t xml:space="preserve">UC_15</w:t>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bCs/>
                <w:color w:val="000000"/>
                <w:sz w:val="20"/>
                <w:szCs w:val="20"/>
              </w:rPr>
              <w:t xml:space="preserve">View Live Preview / Screenshot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color w:val="000000"/>
                <w:sz w:val="20"/>
                <w:szCs w:val="20"/>
              </w:rPr>
              <w:t xml:space="preserve">User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18"/>
                <w:szCs w:val="18"/>
              </w:rPr>
              <w:t xml:space="preserve">WebSocket JPEG live preview + on-demand screenshot of running browser.</w:t>
            </w:r>
          </w:p>
        </w:tc>
      </w:tr>
    </w:tbl>
    <w:p>
      <w:pPr>
        <w:pStyle w:val="Heading2"/>
        <w:spacing w:after="160" w:before="280"/>
      </w:pPr>
      <w:r>
        <w:rPr>
          <w:b/>
          <w:bCs/>
          <w:color w:val="2E74B5"/>
          <w:sz w:val="28"/>
          <w:szCs w:val="28"/>
        </w:rPr>
        <w:t xml:space="preserve">7. Non-Functional Requirements</w:t>
      </w:r>
    </w:p>
    <w:p>
      <w:pPr>
        <w:spacing w:after="120"/>
      </w:pPr>
      <w:r>
        <w:rPr>
          <w:sz w:val="22"/>
          <w:szCs w:val="22"/>
        </w:rPr>
        <w:t xml:space="preserve">In addition to functional behaviour, HL-MCK is constrained by the following Non-Functional Requirements (NFRs). Each NFR has an explicit target and a planned verification method aligned with the Iterative &amp; Incremental delivery + V-Model test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5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Target</w:t>
            </w:r>
          </w:p>
        </w:tc>
        <w:tc>
          <w:tcPr>
            <w:tcW w:type="dxa" w:w="38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vAlign w:val="center"/>
          </w:tcPr>
          <w:p>
            <w:pPr>
              <w:jc w:val="center"/>
            </w:pPr>
            <w:r>
              <w:rPr>
                <w:b/>
                <w:bCs/>
                <w:color w:val="FFFFFF"/>
                <w:sz w:val="20"/>
                <w:szCs w:val="20"/>
              </w:rPr>
              <w:t xml:space="preserve">Verification Method</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Performance</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Cold-start of desktop app &lt; 3s. Profile launch (visible) &lt; 4s. Bulk run on 5 profiles concurrently with no UI freeze.</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Manual stopwatch + Lighthouse-style profiling on RC build. Reported in Report 5.3 ST-PRF group.</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Reliability</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Application crash rate &lt; 0.1% per session. Stability under 10 concurrent profile runtimes for 1h. Zero data loss on graceful shutdown.</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Long-run soak test in Iteration 3; Sentry-electron crash telemetry; Pino log analysis.</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Code Quality</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Vitest + Jest coverage ≥ 75% on tested modules; statement + branch coverage. Biome lint passes with zero errors.</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Vitest / Jest report in Report 5.1 (392 UTC, 100% pass).</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Security</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Zero Critical / High vulnerabilities (npm audit). License signed with Ed25519 (tweetnacl). REST API authenticated with JWT. javascript-obfuscator applied to release build.</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npm audit report; JWT sign / verify tests; manual penetration test on REST endpoints.</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Usability</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First-time user can create + launch their first profile in &lt; 3 minutes. UI fully translatable via i18n. Dark + light theme supported.</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UAT in Stage 5 with 3-5 beta testers + supervisor sign-off.</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Antidetect Effectiveness</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Profiles must pass on at least 3 of 4 verifier sites: CreepJS, BrowserLeaks, Pixelscan, AmIUnique. Two distinct profiles must produce different fingerprints across UA, Canvas, WebGL, AudioContext.</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Manual verification recorded as part of Report 5.3 ST-LIC and Iteration retrospectives.</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Compatibility</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Windows 10 / 11 (x64) — primary target. macOS 13+ — secondary. Ubuntu 22.04 — tertiary.</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Smoke test installers (NSIS / DMG / AppImage) on each OS during RC build.</w:t>
            </w:r>
          </w:p>
        </w:tc>
      </w:tr>
      <w:tr>
        <w:tc>
          <w:tcPr>
            <w:tcW w:type="dxa" w:w="2000"/>
            <w:tcBorders>
              <w:top w:val="single" w:color="808080" w:sz="4"/>
              <w:left w:val="single" w:color="808080" w:sz="4"/>
              <w:bottom w:val="single" w:color="808080" w:sz="4"/>
              <w:right w:val="single" w:color="808080" w:sz="4"/>
            </w:tcBorders>
            <w:shd w:fill="EAF1FB" w:val="clear"/>
            <w:tcMar>
              <w:top w:type="dxa" w:w="80"/>
              <w:left w:type="dxa" w:w="120"/>
              <w:bottom w:type="dxa" w:w="80"/>
              <w:right w:type="dxa" w:w="120"/>
            </w:tcMar>
            <w:vAlign w:val="center"/>
          </w:tcPr>
          <w:p>
            <w:pPr>
              <w:jc w:val="left"/>
            </w:pPr>
            <w:r>
              <w:rPr>
                <w:b/>
                <w:bCs/>
                <w:color w:val="000000"/>
                <w:sz w:val="20"/>
                <w:szCs w:val="20"/>
              </w:rPr>
              <w:t xml:space="preserve">Build / Packaging</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color w:val="000000"/>
                <w:sz w:val="20"/>
                <w:szCs w:val="20"/>
              </w:rPr>
              <w:t xml:space="preserve">Single-click installer per OS. Total install size ≤ 300 MB. Code obfuscation applied without &gt; 1s startup penalty.</w:t>
            </w:r>
          </w:p>
        </w:tc>
        <w:tc>
          <w:tcPr>
            <w:tcW w:type="dxa" w:w="3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i/>
                <w:iCs/>
                <w:color w:val="000000"/>
                <w:sz w:val="18"/>
                <w:szCs w:val="18"/>
              </w:rPr>
              <w:t xml:space="preserve">electron-builder logs; startup timing benchmark.</w:t>
            </w:r>
          </w:p>
        </w:tc>
      </w:tr>
    </w:tbl>
    <w:p>
      <w:pPr>
        <w:pStyle w:val="Heading2"/>
        <w:spacing w:after="160" w:before="280"/>
      </w:pPr>
      <w:r>
        <w:rPr>
          <w:b/>
          <w:bCs/>
          <w:color w:val="2E74B5"/>
          <w:sz w:val="28"/>
          <w:szCs w:val="28"/>
        </w:rPr>
        <w:t xml:space="preserve">8. Constraints, Assumptions &amp; Dependencies</w:t>
      </w:r>
    </w:p>
    <w:p>
      <w:pPr>
        <w:pStyle w:val="Heading3"/>
        <w:spacing w:after="140" w:before="220"/>
      </w:pPr>
      <w:r>
        <w:rPr>
          <w:b/>
          <w:bCs/>
          <w:color w:val="2E74B5"/>
          <w:sz w:val="24"/>
          <w:szCs w:val="24"/>
        </w:rPr>
        <w:t xml:space="preserve">8.1 Constraints</w:t>
      </w:r>
    </w:p>
    <w:p>
      <w:pPr>
        <w:pStyle w:val="ListParagraph"/>
        <w:numPr>
          <w:ilvl w:val="0"/>
          <w:numId w:val="2"/>
        </w:numPr>
        <w:spacing w:after="60"/>
      </w:pPr>
      <w:r>
        <w:rPr>
          <w:sz w:val="22"/>
          <w:szCs w:val="22"/>
        </w:rPr>
        <w:t xml:space="preserve">Project must be delivered within 14 weeks (05/01/2026 - 26/04/2026) following the FU SEP490 milestones.</w:t>
      </w:r>
    </w:p>
    <w:p>
      <w:pPr>
        <w:pStyle w:val="ListParagraph"/>
        <w:numPr>
          <w:ilvl w:val="0"/>
          <w:numId w:val="2"/>
        </w:numPr>
        <w:spacing w:after="60"/>
      </w:pPr>
      <w:r>
        <w:rPr>
          <w:sz w:val="22"/>
          <w:szCs w:val="22"/>
        </w:rPr>
        <w:t xml:space="preserve">Total estimated effort 386 person-days across 5 team members (≈ 77 pds per member).</w:t>
      </w:r>
    </w:p>
    <w:p>
      <w:pPr>
        <w:pStyle w:val="ListParagraph"/>
        <w:numPr>
          <w:ilvl w:val="0"/>
          <w:numId w:val="2"/>
        </w:numPr>
        <w:spacing w:after="60"/>
      </w:pPr>
      <w:r>
        <w:rPr>
          <w:sz w:val="22"/>
          <w:szCs w:val="22"/>
        </w:rPr>
        <w:t xml:space="preserve">Code base must remain JavaScript / TypeScript only (no compiled C++ outside dependencies); single repository on GitHub.</w:t>
      </w:r>
    </w:p>
    <w:p>
      <w:pPr>
        <w:pStyle w:val="ListParagraph"/>
        <w:numPr>
          <w:ilvl w:val="0"/>
          <w:numId w:val="2"/>
        </w:numPr>
        <w:spacing w:after="60"/>
      </w:pPr>
      <w:r>
        <w:rPr>
          <w:sz w:val="22"/>
          <w:szCs w:val="22"/>
        </w:rPr>
        <w:t xml:space="preserve">Fingerprint spoofing must operate at JavaScript / Web API level only — no kernel-level modification.</w:t>
      </w:r>
    </w:p>
    <w:p>
      <w:pPr>
        <w:pStyle w:val="ListParagraph"/>
        <w:numPr>
          <w:ilvl w:val="0"/>
          <w:numId w:val="2"/>
        </w:numPr>
        <w:spacing w:after="60"/>
      </w:pPr>
      <w:r>
        <w:rPr>
          <w:sz w:val="22"/>
          <w:szCs w:val="22"/>
        </w:rPr>
        <w:t xml:space="preserve">Free Plan limited to 5 profiles, 1 concurrent runtime, no scheduler.</w:t>
      </w:r>
    </w:p>
    <w:p>
      <w:pPr>
        <w:pStyle w:val="Heading3"/>
        <w:spacing w:after="140" w:before="220"/>
      </w:pPr>
      <w:r>
        <w:rPr>
          <w:b/>
          <w:bCs/>
          <w:color w:val="2E74B5"/>
          <w:sz w:val="24"/>
          <w:szCs w:val="24"/>
        </w:rPr>
        <w:t xml:space="preserve">8.2 Assumptions</w:t>
      </w:r>
    </w:p>
    <w:p>
      <w:pPr>
        <w:pStyle w:val="ListParagraph"/>
        <w:numPr>
          <w:ilvl w:val="0"/>
          <w:numId w:val="2"/>
        </w:numPr>
        <w:spacing w:after="60"/>
      </w:pPr>
      <w:r>
        <w:rPr>
          <w:sz w:val="22"/>
          <w:szCs w:val="22"/>
        </w:rPr>
        <w:t xml:space="preserve">Users have basic English proficiency to read settings and error messages.</w:t>
      </w:r>
    </w:p>
    <w:p>
      <w:pPr>
        <w:pStyle w:val="ListParagraph"/>
        <w:numPr>
          <w:ilvl w:val="0"/>
          <w:numId w:val="2"/>
        </w:numPr>
        <w:spacing w:after="60"/>
      </w:pPr>
      <w:r>
        <w:rPr>
          <w:sz w:val="22"/>
          <w:szCs w:val="22"/>
        </w:rPr>
        <w:t xml:space="preserve">Target users have Internet access for license verification and proxy use, but the app remains usable offline for up to 7 days (license grace).</w:t>
      </w:r>
    </w:p>
    <w:p>
      <w:pPr>
        <w:pStyle w:val="ListParagraph"/>
        <w:numPr>
          <w:ilvl w:val="0"/>
          <w:numId w:val="2"/>
        </w:numPr>
        <w:spacing w:after="60"/>
      </w:pPr>
      <w:r>
        <w:rPr>
          <w:sz w:val="22"/>
          <w:szCs w:val="22"/>
        </w:rPr>
        <w:t xml:space="preserve">Playwright / rebrowser-playwright remains stable enough during the project window — pinned versions in package.json.</w:t>
      </w:r>
    </w:p>
    <w:p>
      <w:pPr>
        <w:pStyle w:val="ListParagraph"/>
        <w:numPr>
          <w:ilvl w:val="0"/>
          <w:numId w:val="2"/>
        </w:numPr>
        <w:spacing w:after="60"/>
      </w:pPr>
      <w:r>
        <w:rPr>
          <w:sz w:val="22"/>
          <w:szCs w:val="22"/>
        </w:rPr>
        <w:t xml:space="preserve">PayOS sandbox is available for testing License Pro flows; production switch happens after Iteration 3.</w:t>
      </w:r>
    </w:p>
    <w:p>
      <w:pPr>
        <w:pStyle w:val="ListParagraph"/>
        <w:numPr>
          <w:ilvl w:val="0"/>
          <w:numId w:val="2"/>
        </w:numPr>
        <w:spacing w:after="60"/>
      </w:pPr>
      <w:r>
        <w:rPr>
          <w:sz w:val="22"/>
          <w:szCs w:val="22"/>
        </w:rPr>
        <w:t xml:space="preserve">Users are responsible for legal &amp; ethical use of the product per the EULA.</w:t>
      </w:r>
    </w:p>
    <w:p>
      <w:pPr>
        <w:pStyle w:val="Heading3"/>
        <w:spacing w:after="140" w:before="220"/>
      </w:pPr>
      <w:r>
        <w:rPr>
          <w:b/>
          <w:bCs/>
          <w:color w:val="2E74B5"/>
          <w:sz w:val="24"/>
          <w:szCs w:val="24"/>
        </w:rPr>
        <w:t xml:space="preserve">8.3 Dependencies</w:t>
      </w:r>
    </w:p>
    <w:p>
      <w:pPr>
        <w:pStyle w:val="ListParagraph"/>
        <w:numPr>
          <w:ilvl w:val="0"/>
          <w:numId w:val="2"/>
        </w:numPr>
        <w:spacing w:after="60"/>
      </w:pPr>
      <w:r>
        <w:rPr>
          <w:sz w:val="22"/>
          <w:szCs w:val="22"/>
        </w:rPr>
        <w:t xml:space="preserve">Open-source libraries: Electron 33, React 18, Vite 5, Fastify 5, Express 5, better-sqlite3 12, drizzle-orm 0.45, rebrowser-playwright 1.52, Camoufox, fingerprint-generator, fingerprint-injector, tweetnacl, Pino, @sentry/electron, javascript-obfuscator, electron-builder 26.</w:t>
      </w:r>
    </w:p>
    <w:p>
      <w:pPr>
        <w:pStyle w:val="ListParagraph"/>
        <w:numPr>
          <w:ilvl w:val="0"/>
          <w:numId w:val="2"/>
        </w:numPr>
        <w:spacing w:after="60"/>
      </w:pPr>
      <w:r>
        <w:rPr>
          <w:sz w:val="22"/>
          <w:szCs w:val="22"/>
        </w:rPr>
        <w:t xml:space="preserve">Third-party services: Firebase Auth + Firestore (Web Admin), Google OAuth, PayOS (payment), Cloudflare Pages (Web Admin hosting).</w:t>
      </w:r>
    </w:p>
    <w:p>
      <w:pPr>
        <w:pStyle w:val="ListParagraph"/>
        <w:numPr>
          <w:ilvl w:val="0"/>
          <w:numId w:val="2"/>
        </w:numPr>
        <w:spacing w:after="60"/>
      </w:pPr>
      <w:r>
        <w:rPr>
          <w:sz w:val="22"/>
          <w:szCs w:val="22"/>
        </w:rPr>
        <w:t xml:space="preserve">External verifier sites for antidetect QA: CreepJS, BrowserLeaks, Pixelscan, AmIUnique.</w:t>
      </w:r>
    </w:p>
    <w:p>
      <w:pPr>
        <w:pStyle w:val="ListParagraph"/>
        <w:numPr>
          <w:ilvl w:val="0"/>
          <w:numId w:val="2"/>
        </w:numPr>
        <w:spacing w:after="60"/>
      </w:pPr>
      <w:r>
        <w:rPr>
          <w:sz w:val="22"/>
          <w:szCs w:val="22"/>
        </w:rPr>
        <w:t xml:space="preserve">FPT University SEP490 process &amp; deliverable templates (Reports 1-7).</w:t>
      </w:r>
    </w:p>
    <w:p>
      <w:pPr>
        <w:pStyle w:val="Heading2"/>
        <w:spacing w:after="160" w:before="280"/>
      </w:pPr>
      <w:r>
        <w:rPr>
          <w:b/>
          <w:bCs/>
          <w:color w:val="2E74B5"/>
          <w:sz w:val="28"/>
          <w:szCs w:val="28"/>
        </w:rPr>
        <w:t xml:space="preserve">9. References</w:t>
      </w:r>
    </w:p>
    <w:p>
      <w:pPr>
        <w:pStyle w:val="ListParagraph"/>
        <w:numPr>
          <w:ilvl w:val="0"/>
          <w:numId w:val="2"/>
        </w:numPr>
        <w:spacing w:after="60"/>
      </w:pPr>
      <w:r>
        <w:rPr>
          <w:sz w:val="22"/>
          <w:szCs w:val="22"/>
        </w:rPr>
        <w:t xml:space="preserve">Playwright. https://playwright.dev/</w:t>
      </w:r>
    </w:p>
    <w:p>
      <w:pPr>
        <w:pStyle w:val="ListParagraph"/>
        <w:numPr>
          <w:ilvl w:val="0"/>
          <w:numId w:val="2"/>
        </w:numPr>
        <w:spacing w:after="60"/>
      </w:pPr>
      <w:r>
        <w:rPr>
          <w:sz w:val="22"/>
          <w:szCs w:val="22"/>
        </w:rPr>
        <w:t xml:space="preserve">rebrowser-playwright. https://github.com/rebrowser/rebrowser-playwright</w:t>
      </w:r>
    </w:p>
    <w:p>
      <w:pPr>
        <w:pStyle w:val="ListParagraph"/>
        <w:numPr>
          <w:ilvl w:val="0"/>
          <w:numId w:val="2"/>
        </w:numPr>
        <w:spacing w:after="60"/>
      </w:pPr>
      <w:r>
        <w:rPr>
          <w:sz w:val="22"/>
          <w:szCs w:val="22"/>
        </w:rPr>
        <w:t xml:space="preserve">Camoufox — Firefox-based antidetect engine. https://camoufox.com/</w:t>
      </w:r>
    </w:p>
    <w:p>
      <w:pPr>
        <w:pStyle w:val="ListParagraph"/>
        <w:numPr>
          <w:ilvl w:val="0"/>
          <w:numId w:val="2"/>
        </w:numPr>
        <w:spacing w:after="60"/>
      </w:pPr>
      <w:r>
        <w:rPr>
          <w:sz w:val="22"/>
          <w:szCs w:val="22"/>
        </w:rPr>
        <w:t xml:space="preserve">Electron — Cross-platform desktop apps. https://www.electronjs.org/</w:t>
      </w:r>
    </w:p>
    <w:p>
      <w:pPr>
        <w:pStyle w:val="ListParagraph"/>
        <w:numPr>
          <w:ilvl w:val="0"/>
          <w:numId w:val="2"/>
        </w:numPr>
        <w:spacing w:after="60"/>
      </w:pPr>
      <w:r>
        <w:rPr>
          <w:sz w:val="22"/>
          <w:szCs w:val="22"/>
        </w:rPr>
        <w:t xml:space="preserve">better-sqlite3. https://github.com/WiseLibs/better-sqlite3</w:t>
      </w:r>
    </w:p>
    <w:p>
      <w:pPr>
        <w:pStyle w:val="ListParagraph"/>
        <w:numPr>
          <w:ilvl w:val="0"/>
          <w:numId w:val="2"/>
        </w:numPr>
        <w:spacing w:after="60"/>
      </w:pPr>
      <w:r>
        <w:rPr>
          <w:sz w:val="22"/>
          <w:szCs w:val="22"/>
        </w:rPr>
        <w:t xml:space="preserve">Drizzle ORM. https://orm.drizzle.team/</w:t>
      </w:r>
    </w:p>
    <w:p>
      <w:pPr>
        <w:pStyle w:val="ListParagraph"/>
        <w:numPr>
          <w:ilvl w:val="0"/>
          <w:numId w:val="2"/>
        </w:numPr>
        <w:spacing w:after="60"/>
      </w:pPr>
      <w:r>
        <w:rPr>
          <w:sz w:val="22"/>
          <w:szCs w:val="22"/>
        </w:rPr>
        <w:t xml:space="preserve">Fastify. https://fastify.dev/</w:t>
      </w:r>
    </w:p>
    <w:p>
      <w:pPr>
        <w:pStyle w:val="ListParagraph"/>
        <w:numPr>
          <w:ilvl w:val="0"/>
          <w:numId w:val="2"/>
        </w:numPr>
        <w:spacing w:after="60"/>
      </w:pPr>
      <w:r>
        <w:rPr>
          <w:sz w:val="22"/>
          <w:szCs w:val="22"/>
        </w:rPr>
        <w:t xml:space="preserve">CreepJS — Fingerprint Verifier. https://abrahamjuliot.github.io/creepjs/</w:t>
      </w:r>
    </w:p>
    <w:p>
      <w:pPr>
        <w:pStyle w:val="ListParagraph"/>
        <w:numPr>
          <w:ilvl w:val="0"/>
          <w:numId w:val="2"/>
        </w:numPr>
        <w:spacing w:after="60"/>
      </w:pPr>
      <w:r>
        <w:rPr>
          <w:sz w:val="22"/>
          <w:szCs w:val="22"/>
        </w:rPr>
        <w:t xml:space="preserve">BrowserLeaks. https://browserleaks.com/</w:t>
      </w:r>
    </w:p>
    <w:p>
      <w:pPr>
        <w:pStyle w:val="ListParagraph"/>
        <w:numPr>
          <w:ilvl w:val="0"/>
          <w:numId w:val="2"/>
        </w:numPr>
        <w:spacing w:after="60"/>
      </w:pPr>
      <w:r>
        <w:rPr>
          <w:sz w:val="22"/>
          <w:szCs w:val="22"/>
        </w:rPr>
        <w:t xml:space="preserve">Pixelscan. https://pixelscan.net/</w:t>
      </w:r>
    </w:p>
    <w:p>
      <w:pPr>
        <w:pStyle w:val="ListParagraph"/>
        <w:numPr>
          <w:ilvl w:val="0"/>
          <w:numId w:val="2"/>
        </w:numPr>
        <w:spacing w:after="60"/>
      </w:pPr>
      <w:r>
        <w:rPr>
          <w:sz w:val="22"/>
          <w:szCs w:val="22"/>
        </w:rPr>
        <w:t xml:space="preserve">AmIUnique. https://amiunique.org/</w:t>
      </w:r>
    </w:p>
    <w:p>
      <w:pPr>
        <w:pStyle w:val="ListParagraph"/>
        <w:numPr>
          <w:ilvl w:val="0"/>
          <w:numId w:val="2"/>
        </w:numPr>
        <w:spacing w:after="60"/>
      </w:pPr>
      <w:r>
        <w:rPr>
          <w:sz w:val="22"/>
          <w:szCs w:val="22"/>
        </w:rPr>
        <w:t xml:space="preserve">PayOS — Vietnamese Payment Gateway. https://payos.vn/</w:t>
      </w:r>
    </w:p>
    <w:p>
      <w:pPr>
        <w:pStyle w:val="ListParagraph"/>
        <w:numPr>
          <w:ilvl w:val="0"/>
          <w:numId w:val="2"/>
        </w:numPr>
        <w:spacing w:after="60"/>
      </w:pPr>
      <w:r>
        <w:rPr>
          <w:sz w:val="22"/>
          <w:szCs w:val="22"/>
        </w:rPr>
        <w:t xml:space="preserve">FPT University — SEP490 Capstone Project Process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SEP490_G55_HLMCK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HL-MCK Automation Antidetect Browser — Project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1 — Project Introduction (corrected &amp; completed)</dc:title>
  <dc:creator>HL-MCK Group G55</dc:creator>
  <dc:description>Project Introduction for HL-MCK Automation Antidetect Browser</dc:description>
  <cp:lastModifiedBy>Un-named</cp:lastModifiedBy>
  <cp:revision>1</cp:revision>
  <dcterms:created xsi:type="dcterms:W3CDTF">2026-04-28T09:26:12.725Z</dcterms:created>
  <dcterms:modified xsi:type="dcterms:W3CDTF">2026-04-28T09:26:12.730Z</dcterms:modified>
</cp:coreProperties>
</file>

<file path=docProps/custom.xml><?xml version="1.0" encoding="utf-8"?>
<Properties xmlns="http://schemas.openxmlformats.org/officeDocument/2006/custom-properties" xmlns:vt="http://schemas.openxmlformats.org/officeDocument/2006/docPropsVTypes"/>
</file>