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sz w:val="44"/>
          <w:szCs w:val="44"/>
        </w:rPr>
      </w:pPr>
      <w:r>
        <w:rPr>
          <w:rFonts w:hint="eastAsia" w:asciiTheme="majorEastAsia" w:hAnsiTheme="majorEastAsia" w:eastAsiaTheme="majorEastAsia" w:cstheme="majorEastAsia"/>
          <w:sz w:val="44"/>
          <w:szCs w:val="44"/>
        </w:rPr>
        <w:t>Personal Project - Simple M</w:t>
      </w:r>
      <w:r>
        <w:rPr>
          <w:rFonts w:hint="default" w:asciiTheme="majorEastAsia" w:hAnsiTheme="majorEastAsia" w:eastAsiaTheme="majorEastAsia" w:cstheme="majorEastAsia"/>
          <w:sz w:val="44"/>
          <w:szCs w:val="44"/>
        </w:rPr>
        <w:t>CU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Architecture and Implementation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default" w:asciiTheme="majorEastAsia" w:hAnsiTheme="majorEastAsia" w:eastAsiaTheme="majorEastAsia" w:cstheme="majorEastAsia"/>
          <w:b/>
          <w:bCs/>
        </w:rPr>
        <w:t>Change History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Date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Revision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Change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Author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...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1.0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First release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Long Nguyen</w:t>
            </w:r>
          </w:p>
        </w:tc>
      </w:tr>
    </w:tbl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Contents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Figures</w:t>
      </w: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6"/>
          <w:szCs w:val="26"/>
        </w:rPr>
        <w:t>List of Tables</w:t>
      </w:r>
    </w:p>
    <w:p>
      <w:pP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br w:type="page"/>
      </w:r>
    </w:p>
    <w:p>
      <w:pPr>
        <w:ind w:left="0" w:leftChars="0" w:firstLine="0" w:firstLineChars="0"/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auto"/>
          <w:sz w:val="26"/>
          <w:szCs w:val="26"/>
        </w:rPr>
      </w:pPr>
      <w:r>
        <w:rPr>
          <w:rFonts w:hint="eastAsia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1: Introduction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&lt;Some introductions about main function&gt;</w:t>
      </w:r>
    </w:p>
    <w:p>
      <w:pPr>
        <w:ind w:left="0" w:leftChars="0" w:firstLine="402" w:firstLineChars="200"/>
        <w:jc w:val="center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  <w:drawing>
          <wp:inline distT="0" distB="0" distL="114300" distR="114300">
            <wp:extent cx="5105400" cy="3439160"/>
            <wp:effectExtent l="0" t="0" r="0" b="8890"/>
            <wp:docPr id="3" name="Picture 3" descr="/home/long-nguyen/work/spmcu/docs/block_diagram/top.png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home/long-nguyen/work/spmcu/docs/block_diagram/top.pngtop"/>
                    <pic:cNvPicPr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ind w:left="0" w:leftChars="0" w:firstLine="400" w:firstLineChars="200"/>
        <w:jc w:val="left"/>
        <w:rPr>
          <w:rFonts w:hint="eastAsia" w:asciiTheme="minorEastAsia" w:hAnsiTheme="minorEastAsia" w:eastAsiaTheme="minorEastAsia" w:cstheme="minorEastAsia"/>
          <w:b/>
          <w:bCs/>
          <w:color w:val="00206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Figure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Figure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block diagram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Features: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RISC-V privileged M-mode 32I core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DMA supports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Peripherals: I2C, UART, SPI, GPIO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6"/>
          <w:szCs w:val="26"/>
        </w:rPr>
        <w:t>Chapter 2: Design Configurations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Defines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define macros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USE_AHB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AHB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USE_AXI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use AXI as the main bus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*To ON/OFF these defines, modify ‘${PROJ_ROOT}/rtl/spmcu_define.svh’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0"/>
          <w:szCs w:val="20"/>
        </w:rPr>
        <w:t>Parameters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2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parameters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Value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These parameters are defined in ‘${PROJ_ROOT}/rtl/spmcu_param_pkg.sv’.</w:t>
      </w:r>
    </w:p>
    <w:p>
      <w:pP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6"/>
          <w:szCs w:val="26"/>
        </w:rPr>
        <w:t>Chapter 3: Architechture and Implementation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  <w:t>For reuse purpose - each section (from section 4 to 8) in this chapter can be reused as an independent design document of the corresponding top module mentioned in that section.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&lt;Top block diagram, more detail, focus on clk &amp; rstn&gt;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Clock and Reset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3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port list</w:t>
      </w:r>
    </w:p>
    <w:tbl>
      <w:tblPr>
        <w:tblStyle w:val="5"/>
        <w:tblW w:w="84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889"/>
        <w:gridCol w:w="854"/>
        <w:gridCol w:w="900"/>
        <w:gridCol w:w="40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Clock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BRAM interface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UART interface 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I2C interface -------------------------------------------------------------------------------------------------------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SPI interface -------------------------------------------------------------------------------------------------------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96" w:type="dxa"/>
            <w:gridSpan w:val="5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GPIO interface 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184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8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5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90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00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RISC-V Core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Boot ROM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BRAM Controller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DMA</w:t>
      </w:r>
    </w:p>
    <w:p>
      <w:pPr>
        <w:numPr>
          <w:ilvl w:val="0"/>
          <w:numId w:val="3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 block diagram in figure below describe how three top module (AHB Interconnect, AHB Master, AHB Slave) are connected together to form a comprehensive bus system which support high performance communicating between several AHB Master devices (CPU, DMA,...) and Slave devices (BRAM Controller, APB bridge,...).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connection inter, mst, slv&gt;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Interconnect</w:t>
      </w:r>
    </w:p>
    <w:tbl>
      <w:tblPr>
        <w:tblStyle w:val="5"/>
        <w:tblW w:w="7962" w:type="dxa"/>
        <w:tblInd w:w="4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582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2133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Release directory:</w:t>
            </w:r>
          </w:p>
        </w:tc>
        <w:tc>
          <w:tcPr>
            <w:tcW w:w="5829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“${PROJ_ROOT}/rtl/ahb/interconnect/”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2133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/>
                <w:i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olor w:val="auto"/>
                <w:sz w:val="20"/>
                <w:szCs w:val="20"/>
              </w:rPr>
              <w:t>Top module:</w:t>
            </w:r>
          </w:p>
        </w:tc>
        <w:tc>
          <w:tcPr>
            <w:tcW w:w="5829" w:type="dxa"/>
            <w:tcBorders>
              <w:tl2br w:val="nil"/>
              <w:tr2bl w:val="nil"/>
            </w:tcBorders>
            <w:vAlign w:val="bottom"/>
          </w:tcPr>
          <w:p>
            <w:pPr>
              <w:widowControl w:val="0"/>
              <w:numPr>
                <w:ilvl w:val="0"/>
                <w:numId w:val="0"/>
              </w:numPr>
              <w:jc w:val="both"/>
              <w:outlineLvl w:val="0"/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i w:val="0"/>
                <w:iCs w:val="0"/>
                <w:color w:val="auto"/>
                <w:sz w:val="20"/>
                <w:szCs w:val="20"/>
              </w:rPr>
              <w:t>“spmcu_ahb_interconnect.sv”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&lt;Chuc nang, tinh nang, diem dac biet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&gt;</w:t>
      </w:r>
    </w:p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&lt;Block diagram tong quan cau tao ben trong&gt;</w:t>
      </w: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Design Configurations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4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define macros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both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*To ON/OFF these defines, modify ‘${PROJ_ROOT}/rtl/ahb/interconnect/spmcu_ahb_ interconnect_define.sv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h</w:t>
      </w: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’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5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parameters</w:t>
      </w:r>
    </w:p>
    <w:tbl>
      <w:tblPr>
        <w:tblStyle w:val="5"/>
        <w:tblW w:w="850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63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Master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NM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Number of AHB Slave devices connected to the interconnect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4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NS &gt; 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Address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16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9 &lt; AW &lt; 65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</w:t>
            </w:r>
          </w:p>
        </w:tc>
        <w:tc>
          <w:tcPr>
            <w:tcW w:w="636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Data width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Default value = 32</w:t>
            </w:r>
          </w:p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 Legal value: 32, 64, 128, 256</w:t>
            </w:r>
          </w:p>
        </w:tc>
      </w:tr>
    </w:tbl>
    <w:p>
      <w:pPr>
        <w:numPr>
          <w:ilvl w:val="0"/>
          <w:numId w:val="0"/>
        </w:numPr>
        <w:ind w:left="0" w:leftChars="0" w:firstLine="402" w:firstLineChars="200"/>
        <w:jc w:val="both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6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AHB Interconnect port list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9"/>
        <w:gridCol w:w="840"/>
        <w:gridCol w:w="1368"/>
        <w:gridCol w:w="39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Width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22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AHB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 xml:space="preserve"> Master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 xml:space="preserve"> side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mst_haddr_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NMxAW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Byte address of transfer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mst_hburst_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mst_hsize_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mst_htrans_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NMx2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mst_hwdata_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mst_hwstrb_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NMx(DW/8)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mst_hwrite_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mst_hrdata_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mst_hresp_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mst_hready_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NM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522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 xml:space="preserve">AHB 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Slave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 xml:space="preserve"> side 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--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slv_hrdata_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NSxDW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slv_hresp_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slv_hreadyout_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slv_haddr_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slv_hburst_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slv_hsize_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3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slv_htrans_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2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slv_hwdata_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slv_hwstrb_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DW/8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slv_hwrite_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</w:t>
            </w:r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slv_hsel_</w:t>
            </w: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1368" w:type="dxa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NS</w:t>
            </w:r>
            <w:bookmarkStart w:id="0" w:name="_GoBack"/>
            <w:bookmarkEnd w:id="0"/>
          </w:p>
        </w:tc>
        <w:tc>
          <w:tcPr>
            <w:tcW w:w="399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Operation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Implementation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AHB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Interconnect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AXI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APB Sub-system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Addressmap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Timer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I2C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UART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SPI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GPIO</w:t>
      </w:r>
    </w:p>
    <w:p>
      <w:pP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t>Chapter 4: FPGA Validation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&lt;dsdsdsd&gt;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drawing>
          <wp:inline distT="0" distB="0" distL="114300" distR="114300">
            <wp:extent cx="5264785" cy="3801110"/>
            <wp:effectExtent l="0" t="0" r="12065" b="8890"/>
            <wp:docPr id="1" name="Picture 1" descr="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op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059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ejaVa San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  <w:font w:name="FreeSans">
    <w:panose1 w:val="020B0504020202020204"/>
    <w:charset w:val="00"/>
    <w:family w:val="auto"/>
    <w:pitch w:val="default"/>
    <w:sig w:usb0="E493BEFF" w:usb1="0640FDFF" w:usb2="0A4030A1" w:usb3="0200058C" w:csb0="600001BF" w:csb1="DFF7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Simsun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DFF4C62"/>
    <w:multiLevelType w:val="singleLevel"/>
    <w:tmpl w:val="FDFF4C6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7BFF3B0"/>
    <w:multiLevelType w:val="multilevel"/>
    <w:tmpl w:val="37BFF3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7CFBE470"/>
    <w:multiLevelType w:val="singleLevel"/>
    <w:tmpl w:val="7CFBE47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F7419"/>
    <w:rsid w:val="1DD3D374"/>
    <w:rsid w:val="2B7722FD"/>
    <w:rsid w:val="37F80854"/>
    <w:rsid w:val="3EFB41F2"/>
    <w:rsid w:val="57BF8495"/>
    <w:rsid w:val="57FDF252"/>
    <w:rsid w:val="67BF0847"/>
    <w:rsid w:val="6C7F9869"/>
    <w:rsid w:val="6E2EE52E"/>
    <w:rsid w:val="70DF2C53"/>
    <w:rsid w:val="73DF007C"/>
    <w:rsid w:val="76FFD487"/>
    <w:rsid w:val="77FB76D6"/>
    <w:rsid w:val="7ADF5DCD"/>
    <w:rsid w:val="7AEC944A"/>
    <w:rsid w:val="7CFFDC51"/>
    <w:rsid w:val="7EFB0476"/>
    <w:rsid w:val="7F776431"/>
    <w:rsid w:val="7FCF1F29"/>
    <w:rsid w:val="7FDF7419"/>
    <w:rsid w:val="8D7F0E31"/>
    <w:rsid w:val="BD7B7FAF"/>
    <w:rsid w:val="BFF7C9CE"/>
    <w:rsid w:val="C3D445FB"/>
    <w:rsid w:val="D7BFFA8E"/>
    <w:rsid w:val="DABEB19E"/>
    <w:rsid w:val="DE7F336A"/>
    <w:rsid w:val="DEAC8658"/>
    <w:rsid w:val="DF0A17ED"/>
    <w:rsid w:val="DFCDD757"/>
    <w:rsid w:val="DFEFD2F5"/>
    <w:rsid w:val="DFF4BFAC"/>
    <w:rsid w:val="EB676B8C"/>
    <w:rsid w:val="F6FF7328"/>
    <w:rsid w:val="F6FFF9C6"/>
    <w:rsid w:val="F7EF846A"/>
    <w:rsid w:val="F7FB34B1"/>
    <w:rsid w:val="F9DFF7FB"/>
    <w:rsid w:val="F9E6A9E3"/>
    <w:rsid w:val="FBBDF666"/>
    <w:rsid w:val="FEBFF1E6"/>
    <w:rsid w:val="FFBB58BA"/>
    <w:rsid w:val="FFC1E6A5"/>
    <w:rsid w:val="FFDD7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2026-10-02T14:03:00Z</dcterms:created>
  <dc:creator>long-nguyen</dc:creator>
  <cp:lastModifiedBy>long-nguyen</cp:lastModifiedBy>
  <dcterms:modified xsi:type="dcterms:W3CDTF">2026-10-05T21:22:50Z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