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tabs>
          <w:tab w:val="clear" w:pos="720"/>
          <w:tab w:val="right" w:pos="9360" w:leader="none"/>
        </w:tabs>
        <w:spacing w:before="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Please find the</w:t>
        <w:tab/>
        <w:t>E-book purchase option for your reference:  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How to use</w:t>
        <w:tab/>
        <w:t>BLCUP eBook for PC</w:t>
      </w:r>
      <w:r>
        <w:rPr>
          <w:rStyle w:val="Strong"/>
          <w:rFonts w:cs="Calibri" w:ascii="Calibri" w:hAnsi="Calibri"/>
          <w:color w:val="FF0000"/>
        </w:rPr>
        <w:t> 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Make payment for</w:t>
        <w:tab/>
        <w:t xml:space="preserve">this eBook online.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</w:t>
        <w:tab/>
        <w:t xml:space="preserve">(Your BLCUP ID.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and install</w:t>
        <w:tab/>
        <w:t>Windows eBook Reader (flipviewer) on your PC.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</w:t>
        <w:tab/>
        <w:t>(Your BLCUP ID.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eBook and</w:t>
        <w:tab/>
        <w:t>input Subscription ID online to open the OPZ file.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Support Contact: service</w:t>
        <w:tab/>
        <w:t>blcup.com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This product is</w:t>
        <w:tab/>
        <w:t xml:space="preserve">protected by copyright.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Use only on</w:t>
        <w:tab/>
        <w:t>paying PC.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13e33"/>
    <w:rPr>
      <w:b/>
      <w:bCs/>
    </w:rPr>
  </w:style>
  <w:style w:type="character" w:styleId="InternetLink">
    <w:name w:val="Hyperlink"/>
    <w:basedOn w:val="DefaultParagraphFont"/>
    <w:uiPriority w:val="99"/>
    <w:semiHidden/>
    <w:unhideWhenUsed/>
    <w:rsid w:val="00c13e33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c13e3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</Pages>
  <Words>71</Words>
  <Characters>357</Characters>
  <CharactersWithSpaces>424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2021-01-11T16:16:00Z</dcterms:created>
  <dc:creator>wei zhang</dc:creator>
  <dc:description/>
  <dc:language>en-US</dc:language>
  <cp:lastModifiedBy/>
  <dcterms:modified xsi:type="dcterms:W3CDTF">2026-09-07T12:00:09Z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