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56CD" w14:textId="1F58066F" w:rsidR="00720C8A" w:rsidRDefault="00936AA0" w:rsidP="00936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该流程图对于输入、输出、判定条件和算法的描述都较为清晰，适合用于指导后续编码工作。</w:t>
      </w:r>
    </w:p>
    <w:p w14:paraId="1B0B7D26" w14:textId="60D89BA7" w:rsidR="00936AA0" w:rsidRDefault="00936AA0" w:rsidP="00936AA0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绘制流程图时，</w:t>
      </w:r>
      <w:r w:rsidRPr="00936AA0">
        <w:rPr>
          <w:rFonts w:hint="eastAsia"/>
        </w:rPr>
        <w:t>一个流程</w:t>
      </w:r>
      <w:r>
        <w:rPr>
          <w:rFonts w:hint="eastAsia"/>
        </w:rPr>
        <w:t>应</w:t>
      </w:r>
      <w:r w:rsidRPr="00936AA0">
        <w:rPr>
          <w:rFonts w:hint="eastAsia"/>
        </w:rPr>
        <w:t>从开始符开始，以结束符结束</w:t>
      </w:r>
      <w:r>
        <w:rPr>
          <w:rFonts w:hint="eastAsia"/>
        </w:rPr>
        <w:t>，输出A</w:t>
      </w:r>
      <w:r>
        <w:t>(i)</w:t>
      </w:r>
      <w:r>
        <w:rPr>
          <w:rFonts w:hint="eastAsia"/>
        </w:rPr>
        <w:t>不符合要求。</w:t>
      </w:r>
    </w:p>
    <w:p w14:paraId="42B4296B" w14:textId="2636A26C" w:rsidR="00936AA0" w:rsidRDefault="00936AA0" w:rsidP="00936AA0">
      <w:pPr>
        <w:pStyle w:val="a3"/>
        <w:ind w:left="720" w:firstLineChars="50" w:firstLine="105"/>
      </w:pPr>
      <w:r>
        <w:rPr>
          <w:rFonts w:hint="eastAsia"/>
        </w:rPr>
        <w:t>2.</w:t>
      </w:r>
      <w:r>
        <w:t xml:space="preserve"> </w:t>
      </w:r>
      <w:r w:rsidR="00D02248">
        <w:rPr>
          <w:rFonts w:hint="eastAsia"/>
        </w:rPr>
        <w:t>选择操作下的并行处理操作应当绘制于同一高度。</w:t>
      </w:r>
    </w:p>
    <w:p w14:paraId="1901DEE1" w14:textId="4E0D4BDF" w:rsidR="00D02248" w:rsidRDefault="00D02248" w:rsidP="00936AA0">
      <w:pPr>
        <w:pStyle w:val="a3"/>
        <w:ind w:left="720" w:firstLineChars="50" w:firstLine="105"/>
      </w:pPr>
      <w:r>
        <w:rPr>
          <w:rFonts w:hint="eastAsia"/>
        </w:rPr>
        <w:t>3.</w:t>
      </w:r>
      <w:r>
        <w:t xml:space="preserve"> </w:t>
      </w:r>
      <w:r w:rsidRPr="00D02248">
        <w:rPr>
          <w:rFonts w:hint="eastAsia"/>
        </w:rPr>
        <w:t>判断符号的上下端流入流出一般用“是（或</w:t>
      </w:r>
      <w:r w:rsidRPr="00D02248">
        <w:t>Y）”，左右端流入流出用“否（或</w:t>
      </w:r>
      <w:r>
        <w:rPr>
          <w:rFonts w:hint="eastAsia"/>
        </w:rPr>
        <w:t>N</w:t>
      </w:r>
      <w:r w:rsidRPr="00D02248">
        <w:t>）”。</w:t>
      </w:r>
    </w:p>
    <w:p w14:paraId="6F247829" w14:textId="05AE97E1" w:rsidR="00D02248" w:rsidRDefault="00D02248" w:rsidP="00936AA0">
      <w:pPr>
        <w:pStyle w:val="a3"/>
        <w:ind w:left="720" w:firstLineChars="50" w:firstLine="105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 w:rsidRPr="00D02248">
        <w:rPr>
          <w:rFonts w:hint="eastAsia"/>
        </w:rPr>
        <w:t>同一路径的指示箭头应只有一个</w:t>
      </w:r>
      <w:r>
        <w:rPr>
          <w:rFonts w:hint="eastAsia"/>
        </w:rPr>
        <w:t>，i</w:t>
      </w:r>
      <w:r>
        <w:t>=i+1</w:t>
      </w:r>
      <w:r>
        <w:rPr>
          <w:rFonts w:hint="eastAsia"/>
        </w:rPr>
        <w:t>后续操作路径不应有箭头。</w:t>
      </w:r>
    </w:p>
    <w:sectPr w:rsidR="00D0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225F4"/>
    <w:multiLevelType w:val="hybridMultilevel"/>
    <w:tmpl w:val="E4764180"/>
    <w:lvl w:ilvl="0" w:tplc="310E38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759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81"/>
    <w:rsid w:val="00720C8A"/>
    <w:rsid w:val="00761F81"/>
    <w:rsid w:val="00936AA0"/>
    <w:rsid w:val="00D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C96"/>
  <w15:chartTrackingRefBased/>
  <w15:docId w15:val="{C7A81E29-9FC1-4B40-839A-8C334C90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Kevin</dc:creator>
  <cp:keywords/>
  <dc:description/>
  <cp:lastModifiedBy>Lee Kevin</cp:lastModifiedBy>
  <cp:revision>2</cp:revision>
  <dcterms:created xsi:type="dcterms:W3CDTF">2023-03-20T07:30:00Z</dcterms:created>
  <dcterms:modified xsi:type="dcterms:W3CDTF">2023-03-20T07:46:00Z</dcterms:modified>
</cp:coreProperties>
</file>