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Thông tin nhóm: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Long Phú (MSSV: 1751010108): 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API, giám sát và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API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Bùi Thanh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(MSSV: 1751010125):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trách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API lên trên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Khoa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(MSSV: 1751010061):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và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Adapter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frontend,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Bùi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(MSSV: 1751010042):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và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quan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Minh Khoa (MSSV: 1751010060):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view, các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toán trong activity.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