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原来老大是觉得她多嘴了，以此来警告她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小秘书直接出去了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秘书走了 胖子不知道在傻乐什么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胖子面露欣喜之色 说他想到了一个能解决所有问题的办法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老大骂了一句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监狱的全景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老大边走边听胖子说着监狱的开销问题，无论那个问题在同行里都是最高的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这个问题不解决 监狱长的位子就不保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老大怎么可能让位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囚犯们貌似很恨老大，只要看到他，就要骂上几句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对于开销问题，胖子表示自己已经想到一套方案，但总是没有机会跟老大好好说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监狱长直接走了没有理会胖子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老大走过的地方都会有一片骂声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有一个犯人骂他纯粹贱货【老大的德国籍美国人】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“你怕了么，我看的出来 你个人渣”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老大盯着他 问胖子这个犯人是多少号，胖子说297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2020-08-04T12:34:01Z</dcterms:created>
  <dc:creator> </dc:creator>
</cp:coreProperties>
</file>