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而且项圈里面还有探测器能够检测佩戴者的心跳和脉搏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 b="10153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项圈还回通过电波反馈佩戴者的位置和移动方向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还听到如果在时限里面不离开禁区的话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项圈就会发出警告并且爆炸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强行拆下项圈也会爆炸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听着的人都被吓了一大跳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国信也受不了,直接大喊着“不要愚弄我们”……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 b="10153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这个人叫元渊恭一，是男生班长，优等生一名。因为刚才国信的话吵到他了，所以他一把把国信推开。看他的样子，是已经进入状态了。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国信冲过去和他打架，北野在一旁喊人把他两分开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很快，两人被岛国大兵分开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大兵抓住了国信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 b="10153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北野掏出了控制项圈的遥控器，准备把国信当做活体实验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项圈启动了，一直发出红光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北野又猥琐的笑了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 b="10153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国信完全处于疯狂状态，大家怕被波及到，都无情的推开了他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rcRect b="10153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最后国信和男主互相深情脉脉的看来一眼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 b="10153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砰的一声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2020-08-04T12:36:34Z</dcterms:created>
  <dc:creator> </dc:creator>
</cp:coreProperties>
</file>