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18202" cy="2788223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18202" cy="27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小川樱抓住山本的手，难道是想让他放心？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军官扔出武器包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小川樱接过武器包后转过身去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走向北野。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把包直接扔到了北野怀里。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扔完加后小川樱转身就走。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北野看了看远去的背影，后面那小眼镜貌似还有一丝笑意。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北野把包扔给前面的一个军人。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此时喊到了川田章吾，</w:t>
      </w:r>
      <w:r>
        <w:rPr>
          <w:color w:val="333333"/>
        </w:rPr>
        <w:t>川田猛地抬起头来，同学们都在看他。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一个箭跃！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川田直接就向武器架飞奔了过去。这种种动作可以看出川田对这场游戏的态度是十分积极的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川田拿住包就往教室外面跑。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镜头放在了教室外面，这时候一个军人为他让路。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镜头又移向了教室里面，只见军官将武器包扔向金井泉。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一直处于石化状态的桐山同学听到自己的名字后终于动了动身子。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动作十分迟缓。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桐山继续缓慢的移动着，嘴里的口香糖嚼了又嚼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桐山这一系列机器般的动作，看到尸体如此坦然的样子，与前面那个转学生相比，恐怖感与威胁感更胜一筹。</w:t>
      </w:r>
    </w:p>
    <w:p>
      <w:pPr>
        <w:pStyle w:val="shimo normal"/>
        <w:jc w:val="left"/>
      </w:pPr>
      <w:r>
        <w:drawing>
          <wp:inline distT="0" distR="0" distB="0" distL="0">
            <wp:extent cx="4935220" cy="2773934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一位军人让他走快点，</w:t>
      </w:r>
      <w:r>
        <w:rPr>
          <w:color w:val="333333"/>
        </w:rPr>
        <w:t>这时候他才加快了步伐，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2020-08-04T12:39:20Z</dcterms:created>
  <dc:creator> </dc:creator>
</cp:coreProperties>
</file>