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秋也和电子也跑出来听广播了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——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长发妹正在洗着头，北野在广播里播报着已死亡的人员名单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——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这些东西完全影响不了长头发早起的梳妆打扮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典子的好基友双马尾死了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报完死亡名单之后，开始播报时间和禁区了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然后他们开始记录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北野要他们加油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秋也安慰典子说，双马尾已经死了， 而且到时候这里会变成禁，二人必须再朝南走一段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在朝南走的时候，再次遇到了同学大木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大木要砍死秋也，被秋也挡了一下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打斗推搡中二人滚作一团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大木同学被自己的斧头劈中脑袋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秋也问他有没有事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大木说没啥问题（这还没问题？？？）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然后大木凉了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2020-08-04T12:37:00Z</dcterms:created>
  <dc:creator> </dc:creator>
</cp:coreProperties>
</file>