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一个扔有破烂玩具车的房子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屋里是金发妹的家：女儿，一对只会吃喝的亲戚。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没钱买东西了，金发没囊中羞涩。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没钱给女儿买吃的，好可怜。亲戚奚落：你不会去赚钱呀。做一个吹箫的动作。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金发妹：我们出去散步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我想成为冲浪手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手机信息来了。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小鲜肉的：行，我们干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金发妹立刻答应带女儿去加州。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击掌为誓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死亡游戏就这样拉开序幕。驱车勘察现场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来到了那个</w:t>
      </w:r>
      <w:r>
        <w:rPr>
          <w:color w:val="333333"/>
        </w:rPr>
        <w:t>街道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金发妹他们的目标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看似落败的环境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房子很大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鸟不拉屎的地方，非常破败的样子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胡子哥用摄像机记录了周围的车辆情况和老人的规律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小鲜肉和金发在车里等消息。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小鲜肉看到金发妹手上的新刺青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然后就和金发妹瞎聊了一下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2020-08-13T04:09:59Z</dcterms:created>
  <dc:creator> </dc:creator>
</cp:coreProperties>
</file>