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不过小鲜肉后来却说，干完这票，也一起离开。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金发回头很欣赏小鲜肉终于开窍。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胡子哥回来，拿出偷拍的记录：这栋房子附近 至少四个街区没人住，没人意味着不会有警察巡逻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金发妹很有把握说：这票肯定小菜一碟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胡子哥：那家伙是个宅男 已经五天没离开过房子了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话音未落，突然间一只恶犬扑到车窗，狂吠。仿佛不欢迎这三人的来到。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恶犬的来到吓金发妹一跳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胡子哥抬头一看：靠，就是他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一个老头拄着拐杖，慢慢摸索从路中间走过。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金发妹问道：慢着 他是瞎子吗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他好像是在伊拉克瞎了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小鲜肉：偷一个瞎子的东西 太没良心了吧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胡子哥：他是瞎子不代表是个圣人 兄弟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看着老者回屋，胡子哥：我们今晚动手。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驱车离开（准备家伙）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小镇是斜阳缓缓落下，很美。美得像鲜血。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入夜，小镇死一般的寂静：这整个小区都是空的，这家伙是这里最后一个人了。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胡子：灯关了 他肯定睡了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小鲜肉：他是瞎子 关灯并不能说明什么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金发：现在是凌晨两点 他在睡觉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2020-08-13T04:10:01Z</dcterms:created>
  <dc:creator> </dc:creator>
</cp:coreProperties>
</file>