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脸被抓爆、（手能够抓成这样吗，我的天）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毁容女开心的笑出声来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你说你没事乱立啥flag呢？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镜头一转，参加完万圣节晚会的金发女和黑发姐在路上走着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黑发姐认为金发女喝迷糊了不能开车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黑发姐准备亲自开车回去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不远处头套男正在慢慢走来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金发女终于同意让黑发姐开车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但是黑发姐却表示自己要先吃点东西才能开车（就你事多）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那个头套男就是小丑，他注视着这一切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这时黑发姐也注意到了小丑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有点害怕的黑发姐赶忙告诉了金发女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喝醉的金发女却觉得很有趣</w:t>
      </w: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开始作死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黑发姐要被气死了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金发姐让小丑送她们回家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黑发姐再看去时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2020-08-05T10:01:00Z</dcterms:created>
  <dc:creator> </dc:creator>
</cp:coreProperties>
</file>