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以及负责背景音乐弹奏的名妓雪花姐姐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申润福童鞋在男性外表的协助下，成功混入龙潭虎穴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她看到了常人难以想象的春宫大戏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细节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观众一片赞誉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官人老爷们心花怒放，打赏不断。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换姿势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(⊙o⊙)…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换姿势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这一段，锅真是···汗颜···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细节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而此时在台上弹琴的雪花姐姐也注意到了台下的润福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这位姐姐身为酒国名花，洞察力一流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润福采风结束，快乐的带着作品走出教坊，却被一群画工署里嫉贤妒能的同僚给堵住了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他们取笑润福的出身，取笑润福的假正经，还故意抢走了润福手中的画筒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那里面有活生生的人体写真呢，润福慌了。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两人一阵抢夺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带头大哥还扎开了马步，要求润福体会一下胯下之辱。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嚣张气焰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旁边的帮凶喽啰们也乘机造势，要求润福爬过去。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2020-08-07T07:55:03Z</dcterms:created>
  <dc:creator> </dc:creator>
</cp:coreProperties>
</file>