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没等老师同意，小鸟就兴冲冲转身飞走了。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留下了若有所思的老师。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皎洁的月光下，勇敢的少年穿过漫漫的满天星花田。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花田里居然还有漂亮的萤火虫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纯情的少年更加喜悦和激动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姜武正在为自己的铸造工作做准备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润福赶到，一开始还矜持的做出“我只是来散步不小心路过哎呀好巧怎么你也在这里呀”的做作神情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与此同时，老师手提烛火，来到弟子房间查寝了。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润福拿起了姜武制作的铜镜，表现出了对这门传统手工艺的兴趣。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润福居然决定要体验一把。看吧，她脱掉袜子了！古朝鲜受儒家文化的影响，男女之间的防犯还是很严密的，润福此举，是个小小的勇敢的叛逆行为。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脚步特写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脱袜子不是为了干别的，大家不要想歪了，他们只是在很认真地踩陶土啊踩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一边踩，姜武还一遍拉动了头顶的挂绳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带动机关，引来活水注入槽中。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微凉的水激发润福的喜悦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身心的极度放松让她露出了明媚的笑容。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姜武还示意润福也同样拽住挂绳保持身体平衡。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润福的手，晕黄灯火下的半透明。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微妙的情愫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简单饮食，粗陋屋舍，同心同德，相亲相爱。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2020-08-07T07:57:14Z</dcterms:created>
  <dc:creator> </dc:creator>
</cp:coreProperties>
</file>