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姜武听到了马蹄声，警惕地回过头去。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姜武转身。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老师驻马，两个男人微妙的对峙，你们猜，润福会不会将自己与老师之间的往事告诉姜武？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老师拿出来了一颗毒气弹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老师举起了弓箭，对准了目标！怎么样？有没有想起老师为救姜武去求大王时的那场射箭伏笔？</w:t>
      </w:r>
    </w:p>
    <w:p>
      <w:pPr>
        <w:pStyle w:val="shimo normal"/>
        <w:jc w:val="left"/>
      </w:pPr>
      <w:r>
        <w:t>历史上的金弘道也真得是出身武将世家。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姜武终于意识到事情不妙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上一秒可能还在想“怎么办我要带走他的弟子可是他来了是润福走漏风声了吗？”下一秒，已经转过身，本能地拔足狂奔。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老师想要的不是这个，他用冷静缜密的头脑表达了自己的意图：跟我回府，府中有解药，只要你不带润福走，你就有救！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姜武倔强地与他对峙，男人的世界里怎能轻易出现妥协的字眼？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老师又抛出了自己的理由：润福是那么优秀的艺术天才，我约不允许她为了你放弃画员身份四处流浪！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姜武愤怒了：你说够了没有？我们只是想平淡地过一辈子，我能给她做女人最大的快乐你能吗？跟着你，她只能一辈子修身养性！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冷静的老师策辔徐行，抛出几十年人生历练的肺腑之言：说到底人心都是会变的，你以为那种激情能走多远？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老师说说完之后转身离开。倔强的姜璨不但没有尾随前去，反而伸手拔下了肩上的毒箭。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拔去毒箭后毒液会以极快地速度蔓延至全身，姜武哥哥的情况很堪忧，他立时血流如注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与此同时，润福换上了女装，在冷月星光的辉映下，再次穿过满天星花田，去奔赴姜武的秘密之约。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约定的码头就在前方，润福却尚不知道可怜的爱人已是命悬一线。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本来很酷的策马离开的老师跑了半响才发现那小子居然没跟来！居然没跟来！ 瞬间勒马，心有所动，莫非，润福爱对了人？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老师从怀中摸出了一个小瓷瓶。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姜武硬撑着来到了码头</w:t>
      </w:r>
    </w:p>
    <w:p>
      <w:pPr>
        <w:pStyle w:val="shimo normal"/>
        <w:jc w:val="left"/>
      </w:pPr>
      <w:r>
        <w:drawing>
          <wp:inline distT="0" distR="0" distB="0" distL="0">
            <wp:extent cx="5216017" cy="2868809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86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润福也即将与他会合。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2020-08-07T07:56:18Z</dcterms:created>
  <dc:creator> </dc:creator>
</cp:coreProperties>
</file>