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为自己的创作寻找素材的润福踏上了走入民间，体验百姓生活的道路。小哥哥穿了漂亮而飘逸的白色衣服，脱俗清新。这个电影的美术设计对得起绘画的主题，用色典雅古朴而极富朝鲜特色。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与民风向导姜武在大树下汇合，画面唯美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二人并肩行过山谷，寺庙。韩式山水，东方审美。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民风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姜武带领润福，见识了一幕幕她从未见过的生机盎然的画面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绘画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婚礼。这个新娘的礼服实在漂亮，精致华丽。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韩式婚礼上的新娘造型受元朝时的影响较重，新娘子涂可爱的红脸蛋，据说也是为了纪念蒙古人的习俗。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认真做画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润福在姜武的帮助下，尽情的舒展着自己的绘画才华。两人间的接触也亲密起来，图片上姜武在喂润福吃东西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花海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纺织，游戏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舂收 劳作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丰收后的庆祝。朝鲜被誉为“白衣民族”，喜着白色衣饰，一方面跟当时的经济水平偏低有关，另一方面，也代表了这个民族对纯洁与美好的向往。影片的主色调就是白，对于表现润福的纯真很有助力。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两人看的不亦乐乎</w:t>
      </w:r>
    </w:p>
    <w:p>
      <w:pPr>
        <w:pStyle w:val="shimo normal"/>
        <w:jc w:val="left"/>
      </w:pPr>
      <w:r>
        <w:drawing>
          <wp:inline distT="0" distR="0" distB="0" distL="0">
            <wp:extent cx="4935220" cy="2773934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27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姜武见润福乐在其中，想要给他看不一样的景象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他把润福带到了一处隐秘的山石背后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润福正莫名其妙，却见姜武由怀中掏出一面镜子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照石头背后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2020-08-07T07:54:51Z</dcterms:created>
  <dc:creator> </dc:creator>
</cp:coreProperties>
</file>