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男女主角随着青春的萌动彼此产生爱意的同时，某处皇家度假别墅里，正祖和他的爱卿金弘道正在交流画艺，探讨治国方略。　这是金弘道的名作《松下猛虎图》   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这是皇帝的闲笔，看上去像柿子镜头太快，看不清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这位皇上对金国师极其爱重，言谈之间都流露着欣赏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自律的帝王常怀千岁忧，对国家每日发生的各种事宜均忧虑不止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当然君主自己也做了深刻的自我检察。对金弘道而言，这绝对是无声的暗示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采风归来的小申开始交作业了。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金国师对弟子展现的才华深感满意。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金泓道也指出，润福虽然擅长模仿，但是对于艺术的创作来说，也是个限制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老师指出，创作要想达到新高峰，更应当充分的释放自我。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正统青年谨遵师训。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最后一份作业上，老师看到了那幅精美的《端午风情》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老师的内心受到了触动，他明显感觉到了弟子的进步，虽然只是轻描淡写的一点，但是，这个学生绝对大有作为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又一个某一日，师徒二人乘船出游，去拜访金弘道隐居多年的老师姜世晃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远景，看镜头构图的唯美。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金弘道给老师带去了自己的近作，就是前面出场的猛虎图。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获得了老师的认可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姜祖师爷爷不可避免的问道了金弘道的弟子润福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金弘道毫不掩饰自己对于学生的欣赏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像申汉枰那种“自古老师都是死在学生手里的”言论是多么轻浮可笑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艺术的传承，靠的从来都是一个灵魂对另一个灵魂发自内心的欣赏与奉献，而不是狭隘的巧取豪夺。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2020-08-07T07:54:58Z</dcterms:created>
  <dc:creator> </dc:creator>
</cp:coreProperties>
</file>