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班长觉得世静太天真了，这些珍藏早有备份。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世静扬言要告诉家长和老师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后来怕有人看到就作罢，并威胁世静，要教训世静。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班长就是个斯文败类，世静要瑞麟一定要保密。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班长的所作所为跟金振豪真的太像了。怀疑是金振豪指使的。</w:t>
      </w:r>
    </w:p>
    <w:p>
      <w:pPr>
        <w:pStyle w:val="shimo normal"/>
        <w:jc w:val="left"/>
      </w:pPr>
      <w:r>
        <w:drawing>
          <wp:inline distT="0" distR="0" distB="0" distL="0">
            <wp:extent cx="5216017" cy="2805857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0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世静表示没听过金振豪，不知是谁。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未婚夫来到瑞麟的家门前，密码按了几次都显示错误。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</w:rPr>
        <w:t>连番敲门，也没有反应。</w:t>
      </w:r>
    </w:p>
    <w:p>
      <w:pPr>
        <w:pStyle w:val="shimo normal"/>
        <w:jc w:val="left"/>
      </w:pPr>
      <w:r>
        <w:drawing>
          <wp:inline distT="0" distR="0" distB="0" distL="0">
            <wp:extent cx="5216017" cy="2652974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又试了几次还是失败。最后只能怏怏地走了。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瑞麟缩在家里，抑郁着。自从上次未婚夫发表了一通言论后，瑞麟就对他有个隔阂。</w:t>
      </w:r>
    </w:p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然后发短信给吴国哲，问打听到金振豪的消息没有。</w:t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吴国哲不知从何说起，索性打电话给瑞麟。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吴国哲想知道瑞麟要找金振豪的原因，以金振豪的消息为交换。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大叔担心瑞麟的安危，但话说出来就是别扭。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2020-07-30T04:00:32Z</dcterms:created>
  <dc:creator> </dc:creator>
</cp:coreProperties>
</file>