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这里的镜头故意采用了玻璃反射的样子。表现出瑞麟十分的不安却强装镇定。</w:t>
      </w:r>
    </w:p>
    <w:p>
      <w:pPr>
        <w:pStyle w:val="shimo normal"/>
        <w:jc w:val="left"/>
      </w:pPr>
      <w:r>
        <w:drawing>
          <wp:inline distT="0" distR="0" distB="0" distL="0">
            <wp:extent cx="5216017" cy="286880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（过去式）放学回家的路上，恶魔又出现了，敏雅一脸恐慌。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这群恶魔都找到家附近来了。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金振豪在一本正经地胡说八道。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把敏雅调查得清清楚楚的。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连敏雅的妈妈开了面食店都知道了。意思是我随时可以找过来。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金振豪继续刺激着敏雅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敏雅受不了，大吼了一声。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金振豪还一脸无辜的模样，让人恶心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假惺惺又赤裸裸地威胁。还不断提起那件事。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听到金振豪说起来那件事，敏雅立马</w:t>
      </w:r>
      <w:r>
        <w:rPr>
          <w:color w:val="333333"/>
        </w:rPr>
        <w:t>瘫软跪在地上。边哭边求饶。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敏雅哀求着金振豪这个恶魔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声泪俱下地求金振豪放过她。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敏雅希望一切没发生过。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哭喊着继续求。看得扎心。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金振豪又瞬间变成看着死物的冷漠脸。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转眼多了5个人，那5个人慢慢地聚拢过来了。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金振豪无耻地说着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身后的一个人递给金振豪一瓶东西。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2020-07-30T03:59:53Z</dcterms:created>
  <dc:creator> </dc:creator>
</cp:coreProperties>
</file>