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突然屏幕变黑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画面来到了一个放杂物的房间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镜头移向一面画满叉子的墙面。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在墙面的下方写着几个字“CATHY WA HERE”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片名出现《阁楼之花》，故事正式开始。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马路上，晴空下，孩子骑着脚踏车。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邻居太太修剪着门前的树枝。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男主的父亲开车回来了。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停车入自家车库。克里斯托弗就是男主的名字，家中的长子。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克里斯托弗正在和妹妹凯西打闹着。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正打闹着，父亲回来了。（俩大的孩子这里才14.15岁哦）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父亲完全绅士的样子。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孩子们见父亲回来也十分开心。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来个大大的hug。故事的开头总会给人感觉很美好的样子。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随后给孩子们分发礼物。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从女儿看父亲的眼神我就预测到了这个故事的与众不同。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分发礼物怎么能少了妻子呢~这位金发美女便是孩子们的母亲了。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2020-08-10T11:38:13Z</dcterms:created>
  <dc:creator> </dc:creator>
</cp:coreProperties>
</file>