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18F69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AI助教答疑平台——注册/登录页面设计说明</w:t>
      </w:r>
    </w:p>
    <w:p w14:paraId="54BA015D"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一、项目概述</w:t>
      </w:r>
    </w:p>
    <w:p w14:paraId="6FAE5AF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为“AI助教答疑平台”设计了个性化的注册页面与登录页面，采用现代化渐变背景、居中卡片式布局，主色调为科技蓝（#2563eb）。三个页面（index.html首页、register.html注册、login.html登录）风格统一、互相跳转，构成完整的用户注册-登录-使用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AE9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3FAC4D1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0F2C67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018D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0728D8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index.html</w:t>
            </w:r>
          </w:p>
        </w:tc>
        <w:tc>
          <w:tcPr>
            <w:tcW w:w="4536" w:type="dxa"/>
            <w:vAlign w:val="center"/>
          </w:tcPr>
          <w:p w14:paraId="2B85805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平台首页（提问界面），还原作业截图样式</w:t>
            </w:r>
          </w:p>
        </w:tc>
      </w:tr>
      <w:tr w14:paraId="19FD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88FE34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register.html</w:t>
            </w:r>
          </w:p>
        </w:tc>
        <w:tc>
          <w:tcPr>
            <w:tcW w:w="4536" w:type="dxa"/>
            <w:vAlign w:val="center"/>
          </w:tcPr>
          <w:p w14:paraId="14D51F2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用户注册页面，集中展示HTML5表单增强特性</w:t>
            </w:r>
          </w:p>
        </w:tc>
      </w:tr>
      <w:tr w14:paraId="4EE7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1E0ED4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login.html</w:t>
            </w:r>
          </w:p>
        </w:tc>
        <w:tc>
          <w:tcPr>
            <w:tcW w:w="4536" w:type="dxa"/>
            <w:vAlign w:val="center"/>
          </w:tcPr>
          <w:p w14:paraId="148675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用户登录页面</w:t>
            </w:r>
          </w:p>
        </w:tc>
      </w:tr>
    </w:tbl>
    <w:p w14:paraId="1F29F267">
      <w:pPr>
        <w:spacing w:before="280" w:after="120"/>
      </w:pP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二</w:t>
      </w:r>
      <w:r>
        <w:rPr>
          <w:rFonts w:ascii="Times New Roman" w:hAnsi="Times New Roman" w:eastAsia="黑体"/>
          <w:b/>
          <w:color w:val="000000"/>
          <w:sz w:val="32"/>
        </w:rPr>
        <w:t>、用到的HTML5表单增强特性</w:t>
      </w:r>
    </w:p>
    <w:p w14:paraId="1CF58743"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（一）输入类型增强（input type）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DA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44D28B7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92A6FA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使用位置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5F8B43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 w14:paraId="7C1F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C8C514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type="email"</w:t>
            </w:r>
          </w:p>
        </w:tc>
        <w:tc>
          <w:tcPr>
            <w:tcW w:w="3024" w:type="dxa"/>
            <w:vAlign w:val="center"/>
          </w:tcPr>
          <w:p w14:paraId="7587FBB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注册页-邮箱</w:t>
            </w:r>
          </w:p>
        </w:tc>
        <w:tc>
          <w:tcPr>
            <w:tcW w:w="3024" w:type="dxa"/>
            <w:vAlign w:val="center"/>
          </w:tcPr>
          <w:p w14:paraId="6FE56F2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自动校验邮箱格式，移动端弹出@符号键盘</w:t>
            </w:r>
          </w:p>
        </w:tc>
      </w:tr>
      <w:tr w14:paraId="1AE8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07365D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type="tel"</w:t>
            </w:r>
          </w:p>
        </w:tc>
        <w:tc>
          <w:tcPr>
            <w:tcW w:w="3024" w:type="dxa"/>
            <w:vAlign w:val="center"/>
          </w:tcPr>
          <w:p w14:paraId="7C37206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注册页-手机号</w:t>
            </w:r>
          </w:p>
        </w:tc>
        <w:tc>
          <w:tcPr>
            <w:tcW w:w="3024" w:type="dxa"/>
            <w:vAlign w:val="center"/>
          </w:tcPr>
          <w:p w14:paraId="7964528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移动端弹出数字键盘，配合pattern校验手机号</w:t>
            </w:r>
          </w:p>
        </w:tc>
      </w:tr>
      <w:tr w14:paraId="65EE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F84A63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type="password"</w:t>
            </w:r>
          </w:p>
        </w:tc>
        <w:tc>
          <w:tcPr>
            <w:tcW w:w="3024" w:type="dxa"/>
            <w:vAlign w:val="center"/>
          </w:tcPr>
          <w:p w14:paraId="1DCDB5D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注册/登录页-密码</w:t>
            </w:r>
          </w:p>
        </w:tc>
        <w:tc>
          <w:tcPr>
            <w:tcW w:w="3024" w:type="dxa"/>
            <w:vAlign w:val="center"/>
          </w:tcPr>
          <w:p w14:paraId="3497B1B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密码掩码显示</w:t>
            </w:r>
          </w:p>
        </w:tc>
      </w:tr>
      <w:tr w14:paraId="4213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D3ED79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type="file"</w:t>
            </w:r>
          </w:p>
        </w:tc>
        <w:tc>
          <w:tcPr>
            <w:tcW w:w="3024" w:type="dxa"/>
            <w:vAlign w:val="center"/>
          </w:tcPr>
          <w:p w14:paraId="70A28C5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注册页-头像</w:t>
            </w:r>
          </w:p>
        </w:tc>
        <w:tc>
          <w:tcPr>
            <w:tcW w:w="3024" w:type="dxa"/>
            <w:vAlign w:val="center"/>
          </w:tcPr>
          <w:p w14:paraId="58976EA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文件上传，配合accept限制图片格式</w:t>
            </w:r>
          </w:p>
        </w:tc>
      </w:tr>
      <w:tr w14:paraId="0619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F9D747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type="date"</w:t>
            </w:r>
          </w:p>
        </w:tc>
        <w:tc>
          <w:tcPr>
            <w:tcW w:w="3024" w:type="dxa"/>
            <w:vAlign w:val="center"/>
          </w:tcPr>
          <w:p w14:paraId="34FF7E8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注册页-出生日期</w:t>
            </w:r>
          </w:p>
        </w:tc>
        <w:tc>
          <w:tcPr>
            <w:tcW w:w="3024" w:type="dxa"/>
            <w:vAlign w:val="center"/>
          </w:tcPr>
          <w:p w14:paraId="6E5CAEF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原生日期选择器，带min/max限制</w:t>
            </w:r>
          </w:p>
        </w:tc>
      </w:tr>
      <w:tr w14:paraId="13EC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C29DB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type="radio"</w:t>
            </w:r>
          </w:p>
        </w:tc>
        <w:tc>
          <w:tcPr>
            <w:tcW w:w="3024" w:type="dxa"/>
            <w:vAlign w:val="center"/>
          </w:tcPr>
          <w:p w14:paraId="1BBBC8B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注册页-性别</w:t>
            </w:r>
          </w:p>
        </w:tc>
        <w:tc>
          <w:tcPr>
            <w:tcW w:w="3024" w:type="dxa"/>
            <w:vAlign w:val="center"/>
          </w:tcPr>
          <w:p w14:paraId="1379346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性别单选</w:t>
            </w:r>
          </w:p>
        </w:tc>
      </w:tr>
      <w:tr w14:paraId="083F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BC19EC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type="checkbox"</w:t>
            </w:r>
          </w:p>
        </w:tc>
        <w:tc>
          <w:tcPr>
            <w:tcW w:w="3024" w:type="dxa"/>
            <w:vAlign w:val="center"/>
          </w:tcPr>
          <w:p w14:paraId="5393D53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注册页-协议/登录页-记住我</w:t>
            </w:r>
          </w:p>
        </w:tc>
        <w:tc>
          <w:tcPr>
            <w:tcW w:w="3024" w:type="dxa"/>
            <w:vAlign w:val="center"/>
          </w:tcPr>
          <w:p w14:paraId="7E20AB1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多选框</w:t>
            </w:r>
          </w:p>
        </w:tc>
      </w:tr>
    </w:tbl>
    <w:p w14:paraId="62347748"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（二）表单验证属性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F49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2217541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属性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86738B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使用位置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369F7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 w14:paraId="5318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9C6B30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required</w:t>
            </w:r>
          </w:p>
        </w:tc>
        <w:tc>
          <w:tcPr>
            <w:tcW w:w="3024" w:type="dxa"/>
            <w:vAlign w:val="center"/>
          </w:tcPr>
          <w:p w14:paraId="0EAFB47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用户名、邮箱、手机号、学号、密码、确认密码、协议勾选</w:t>
            </w:r>
          </w:p>
        </w:tc>
        <w:tc>
          <w:tcPr>
            <w:tcW w:w="3024" w:type="dxa"/>
            <w:vAlign w:val="center"/>
          </w:tcPr>
          <w:p w14:paraId="51628A6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必填项校验，空值时阻止提交并提示</w:t>
            </w:r>
          </w:p>
        </w:tc>
      </w:tr>
      <w:tr w14:paraId="16DB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E5E8C4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minlength / maxlength</w:t>
            </w:r>
          </w:p>
        </w:tc>
        <w:tc>
          <w:tcPr>
            <w:tcW w:w="3024" w:type="dxa"/>
            <w:vAlign w:val="center"/>
          </w:tcPr>
          <w:p w14:paraId="1341D70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用户名(3-20)、密码(≥8)</w:t>
            </w:r>
          </w:p>
        </w:tc>
        <w:tc>
          <w:tcPr>
            <w:tcW w:w="3024" w:type="dxa"/>
            <w:vAlign w:val="center"/>
          </w:tcPr>
          <w:p w14:paraId="1F78CCB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限制输入长度</w:t>
            </w:r>
          </w:p>
        </w:tc>
      </w:tr>
      <w:tr w14:paraId="3F17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5F2FE4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pattern</w:t>
            </w:r>
          </w:p>
        </w:tc>
        <w:tc>
          <w:tcPr>
            <w:tcW w:w="3024" w:type="dxa"/>
            <w:vAlign w:val="center"/>
          </w:tcPr>
          <w:p w14:paraId="0A92A92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用户名/手机号/学号正则</w:t>
            </w:r>
          </w:p>
        </w:tc>
        <w:tc>
          <w:tcPr>
            <w:tcW w:w="3024" w:type="dxa"/>
            <w:vAlign w:val="center"/>
          </w:tcPr>
          <w:p w14:paraId="1277540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正则表达式格式校验</w:t>
            </w:r>
          </w:p>
        </w:tc>
      </w:tr>
      <w:tr w14:paraId="63E6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C41C7B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 / max</w:t>
            </w:r>
          </w:p>
        </w:tc>
        <w:tc>
          <w:tcPr>
            <w:tcW w:w="3024" w:type="dxa"/>
            <w:vAlign w:val="center"/>
          </w:tcPr>
          <w:p w14:paraId="3CD52E2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出生日期范围限制</w:t>
            </w:r>
          </w:p>
        </w:tc>
        <w:tc>
          <w:tcPr>
            <w:tcW w:w="3024" w:type="dxa"/>
            <w:vAlign w:val="center"/>
          </w:tcPr>
          <w:p w14:paraId="1AFA4FD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日期范围限制</w:t>
            </w:r>
          </w:p>
        </w:tc>
      </w:tr>
      <w:tr w14:paraId="05D3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69F7C5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novalidate</w:t>
            </w:r>
          </w:p>
        </w:tc>
        <w:tc>
          <w:tcPr>
            <w:tcW w:w="3024" w:type="dxa"/>
            <w:vAlign w:val="center"/>
          </w:tcPr>
          <w:p w14:paraId="4EA5B3A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整个form</w:t>
            </w:r>
          </w:p>
        </w:tc>
        <w:tc>
          <w:tcPr>
            <w:tcW w:w="3024" w:type="dxa"/>
            <w:vAlign w:val="center"/>
          </w:tcPr>
          <w:p w14:paraId="73E8763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关闭浏览器默认气泡，改用自定义JS提示</w:t>
            </w:r>
          </w:p>
        </w:tc>
      </w:tr>
    </w:tbl>
    <w:p w14:paraId="51C012A0"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（三）输入辅助属性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887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6CF2F14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属性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42BA1E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使用位置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56765DC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 w14:paraId="669F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07E204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autofocus</w:t>
            </w:r>
          </w:p>
        </w:tc>
        <w:tc>
          <w:tcPr>
            <w:tcW w:w="3024" w:type="dxa"/>
            <w:vAlign w:val="center"/>
          </w:tcPr>
          <w:p w14:paraId="0B2296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注册页用户名、登录页账号</w:t>
            </w:r>
          </w:p>
        </w:tc>
        <w:tc>
          <w:tcPr>
            <w:tcW w:w="3024" w:type="dxa"/>
            <w:vAlign w:val="center"/>
          </w:tcPr>
          <w:p w14:paraId="4DAE6C0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页面加载后自动聚焦到第一个输入框</w:t>
            </w:r>
          </w:p>
        </w:tc>
      </w:tr>
      <w:tr w14:paraId="49AE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390511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autocomplete</w:t>
            </w:r>
          </w:p>
        </w:tc>
        <w:tc>
          <w:tcPr>
            <w:tcW w:w="3024" w:type="dxa"/>
            <w:vAlign w:val="center"/>
          </w:tcPr>
          <w:p w14:paraId="01E8654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各输入框</w:t>
            </w:r>
          </w:p>
        </w:tc>
        <w:tc>
          <w:tcPr>
            <w:tcW w:w="3024" w:type="dxa"/>
            <w:vAlign w:val="center"/>
          </w:tcPr>
          <w:p w14:paraId="6F94CA2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浏览器自动填充（username/email/tel/new-password等语义化值）</w:t>
            </w:r>
          </w:p>
        </w:tc>
      </w:tr>
      <w:tr w14:paraId="5122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9DB252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placeholder</w:t>
            </w:r>
          </w:p>
        </w:tc>
        <w:tc>
          <w:tcPr>
            <w:tcW w:w="3024" w:type="dxa"/>
            <w:vAlign w:val="center"/>
          </w:tcPr>
          <w:p w14:paraId="5936D40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各输入框</w:t>
            </w:r>
          </w:p>
        </w:tc>
        <w:tc>
          <w:tcPr>
            <w:tcW w:w="3024" w:type="dxa"/>
            <w:vAlign w:val="center"/>
          </w:tcPr>
          <w:p w14:paraId="18FE518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灰色提示文字</w:t>
            </w:r>
          </w:p>
        </w:tc>
      </w:tr>
      <w:tr w14:paraId="0BF4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BDB3F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inputmode</w:t>
            </w:r>
          </w:p>
        </w:tc>
        <w:tc>
          <w:tcPr>
            <w:tcW w:w="3024" w:type="dxa"/>
            <w:vAlign w:val="center"/>
          </w:tcPr>
          <w:p w14:paraId="5F89D03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邮箱/手机号/学号</w:t>
            </w:r>
          </w:p>
        </w:tc>
        <w:tc>
          <w:tcPr>
            <w:tcW w:w="3024" w:type="dxa"/>
            <w:vAlign w:val="center"/>
          </w:tcPr>
          <w:p w14:paraId="2A1D073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移动端弹出对应数字键盘</w:t>
            </w:r>
          </w:p>
        </w:tc>
      </w:tr>
      <w:tr w14:paraId="67AA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E825FF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enterkeyhint</w:t>
            </w:r>
          </w:p>
        </w:tc>
        <w:tc>
          <w:tcPr>
            <w:tcW w:w="3024" w:type="dxa"/>
            <w:vAlign w:val="center"/>
          </w:tcPr>
          <w:p w14:paraId="485093A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各输入框</w:t>
            </w:r>
          </w:p>
        </w:tc>
        <w:tc>
          <w:tcPr>
            <w:tcW w:w="3024" w:type="dxa"/>
            <w:vAlign w:val="center"/>
          </w:tcPr>
          <w:p w14:paraId="2160F1F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定制软键盘回车键文案(next/go/send)</w:t>
            </w:r>
          </w:p>
        </w:tc>
      </w:tr>
      <w:tr w14:paraId="7201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5E2BCE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accept</w:t>
            </w:r>
          </w:p>
        </w:tc>
        <w:tc>
          <w:tcPr>
            <w:tcW w:w="3024" w:type="dxa"/>
            <w:vAlign w:val="center"/>
          </w:tcPr>
          <w:p w14:paraId="2AAF0B0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头像上传</w:t>
            </w:r>
          </w:p>
        </w:tc>
        <w:tc>
          <w:tcPr>
            <w:tcW w:w="3024" w:type="dxa"/>
            <w:vAlign w:val="center"/>
          </w:tcPr>
          <w:p w14:paraId="60C6BCF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文件选择器只显示图片</w:t>
            </w:r>
          </w:p>
        </w:tc>
      </w:tr>
      <w:tr w14:paraId="08F5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AAEF10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 + datalist</w:t>
            </w:r>
          </w:p>
        </w:tc>
        <w:tc>
          <w:tcPr>
            <w:tcW w:w="3024" w:type="dxa"/>
            <w:vAlign w:val="center"/>
          </w:tcPr>
          <w:p w14:paraId="6AB4581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学院输入框</w:t>
            </w:r>
          </w:p>
        </w:tc>
        <w:tc>
          <w:tcPr>
            <w:tcW w:w="3024" w:type="dxa"/>
            <w:vAlign w:val="center"/>
          </w:tcPr>
          <w:p w14:paraId="337ED64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输入时弹出学院列表自动补全建议</w:t>
            </w:r>
          </w:p>
        </w:tc>
      </w:tr>
    </w:tbl>
    <w:p w14:paraId="03EF2826"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（四）新增表单元素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F15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0A402F5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元素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70136E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使用位置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042D27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 w14:paraId="6403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8D6896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meter</w:t>
            </w:r>
          </w:p>
        </w:tc>
        <w:tc>
          <w:tcPr>
            <w:tcW w:w="3024" w:type="dxa"/>
            <w:vAlign w:val="center"/>
          </w:tcPr>
          <w:p w14:paraId="450485B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注册页密码强度条</w:t>
            </w:r>
          </w:p>
        </w:tc>
        <w:tc>
          <w:tcPr>
            <w:tcW w:w="3024" w:type="dxa"/>
            <w:vAlign w:val="center"/>
          </w:tcPr>
          <w:p w14:paraId="4E4AA4C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可视化显示密码强度，带low/high/optimum区间配色</w:t>
            </w:r>
          </w:p>
        </w:tc>
      </w:tr>
      <w:tr w14:paraId="31FA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81B395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output</w:t>
            </w:r>
          </w:p>
        </w:tc>
        <w:tc>
          <w:tcPr>
            <w:tcW w:w="3024" w:type="dxa"/>
            <w:vAlign w:val="center"/>
          </w:tcPr>
          <w:p w14:paraId="178E80D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注册页确认密码</w:t>
            </w:r>
          </w:p>
        </w:tc>
        <w:tc>
          <w:tcPr>
            <w:tcW w:w="3024" w:type="dxa"/>
            <w:vAlign w:val="center"/>
          </w:tcPr>
          <w:p w14:paraId="39ACE91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实时显示“两次密码一致/不一致”反馈</w:t>
            </w:r>
          </w:p>
        </w:tc>
      </w:tr>
      <w:tr w14:paraId="5077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DB924B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datalist</w:t>
            </w:r>
          </w:p>
        </w:tc>
        <w:tc>
          <w:tcPr>
            <w:tcW w:w="3024" w:type="dxa"/>
            <w:vAlign w:val="center"/>
          </w:tcPr>
          <w:p w14:paraId="2AA5DF9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注册页学院</w:t>
            </w:r>
          </w:p>
        </w:tc>
        <w:tc>
          <w:tcPr>
            <w:tcW w:w="3024" w:type="dxa"/>
            <w:vAlign w:val="center"/>
          </w:tcPr>
          <w:p w14:paraId="1750D7D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提供预定义输入建议列表</w:t>
            </w:r>
          </w:p>
        </w:tc>
      </w:tr>
    </w:tbl>
    <w:p w14:paraId="1343E7A4"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（五）CSS伪类增强验证视觉反馈</w:t>
      </w:r>
    </w:p>
    <w:p w14:paraId="43C7D5F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:valid / :invalid：输入框通过校验时边框变绿色，未通过时变红色</w:t>
      </w:r>
    </w:p>
    <w:p w14:paraId="2D1A529F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:placeholder-shown：仅在用户已输入内容后才显示验证样式，避免初始就标红</w:t>
      </w:r>
    </w:p>
    <w:p w14:paraId="504C6175">
      <w:pPr>
        <w:spacing w:before="280" w:after="120"/>
      </w:pP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三</w:t>
      </w:r>
      <w:r>
        <w:rPr>
          <w:rFonts w:ascii="Times New Roman" w:hAnsi="Times New Roman" w:eastAsia="黑体"/>
          <w:b/>
          <w:color w:val="000000"/>
          <w:sz w:val="32"/>
        </w:rPr>
        <w:t>、其他HTML5相关能力</w:t>
      </w:r>
    </w:p>
    <w:p w14:paraId="3765CA8D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语义化结构：使用form、label等语义标签</w:t>
      </w:r>
    </w:p>
    <w:p w14:paraId="67F4612C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FileReader API：头像上传后本地预览，无需上传服务器即可显示缩略图</w:t>
      </w:r>
    </w:p>
    <w:p w14:paraId="1E092598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input事件：实时监听密码输入、确认密码匹配状态</w:t>
      </w:r>
    </w:p>
    <w:p w14:paraId="2A9D0EA0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Viewport元标签：实现移动端自适应</w:t>
      </w:r>
    </w:p>
    <w:p w14:paraId="2C83C734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渐变背景与CSS3：linear-gradient()、圆角、阴影、过渡动画</w:t>
      </w:r>
    </w:p>
    <w:p w14:paraId="134AAE3E">
      <w:pPr>
        <w:pStyle w:val="16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语义化enterkeyhint / inputmode：移动端体验优化</w:t>
      </w:r>
    </w:p>
    <w:p w14:paraId="0E8C3279">
      <w:pPr>
        <w:spacing w:before="280" w:after="120"/>
      </w:pPr>
      <w:r>
        <w:rPr>
          <w:rFonts w:hint="eastAsia" w:ascii="Times New Roman" w:hAnsi="Times New Roman" w:eastAsia="黑体"/>
          <w:b/>
          <w:color w:val="000000"/>
          <w:sz w:val="32"/>
          <w:lang w:val="en-US" w:eastAsia="zh-CN"/>
        </w:rPr>
        <w:t>四</w:t>
      </w:r>
      <w:r>
        <w:rPr>
          <w:rFonts w:ascii="Times New Roman" w:hAnsi="Times New Roman" w:eastAsia="黑体"/>
          <w:b/>
          <w:color w:val="000000"/>
          <w:sz w:val="32"/>
        </w:rPr>
        <w:t>、页面预览方式</w:t>
      </w:r>
    </w:p>
    <w:p w14:paraId="498990B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直接双击index.h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tml即可在浏览器中查看效果，无需服务器。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A2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1437</Words>
  <Characters>2164</Characters>
  <Lines>0</Lines>
  <Paragraphs>0</Paragraphs>
  <TotalTime>0</TotalTime>
  <ScaleCrop>false</ScaleCrop>
  <LinksUpToDate>false</LinksUpToDate>
  <CharactersWithSpaces>2217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WPS_1721797333</cp:lastModifiedBy>
  <dcterms:modified xsi:type="dcterms:W3CDTF">2026-09-28T04:36:58Z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eyJoZGlkIjoiYTdiOGEyNTYwNWIyMjRmODUzZTk2ODI2N2JiMTRmYWEiLCJ1c2VySWQiOiIxNjE4MDUxMDkyIn0=</vt:lpwstr>
  </property>
  <property fmtid="{D5CDD505-2E9C-101B-9397-08002B2CF9AE}" pid="3" name="KSOProductBuildVer">
    <vt:lpwstr>2052-12.1.0.28505</vt:lpwstr>
  </property>
  <property fmtid="{D5CDD505-2E9C-101B-9397-08002B2CF9AE}" pid="4" name="ICV">
    <vt:lpwstr>EF176CE0C32D4A7B85FC135A25BC37D9_12</vt:lpwstr>
  </property>
</Properties>
</file>