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0329" w14:paraId="44313E0E" w14:textId="77777777" w:rsidTr="00230329">
        <w:tc>
          <w:tcPr>
            <w:tcW w:w="3116" w:type="dxa"/>
          </w:tcPr>
          <w:p w14:paraId="5EFA600C" w14:textId="77777777" w:rsidR="00230329" w:rsidRDefault="00230329"/>
        </w:tc>
        <w:tc>
          <w:tcPr>
            <w:tcW w:w="3117" w:type="dxa"/>
          </w:tcPr>
          <w:p w14:paraId="46439EC6" w14:textId="540DA52B" w:rsidR="00230329" w:rsidRDefault="00230329">
            <w:r>
              <w:t>VM</w:t>
            </w:r>
          </w:p>
        </w:tc>
        <w:tc>
          <w:tcPr>
            <w:tcW w:w="3117" w:type="dxa"/>
          </w:tcPr>
          <w:p w14:paraId="2B2EF9C8" w14:textId="13B94033" w:rsidR="00230329" w:rsidRDefault="00230329">
            <w:r>
              <w:t>Docker</w:t>
            </w:r>
          </w:p>
        </w:tc>
      </w:tr>
      <w:tr w:rsidR="00230329" w14:paraId="7489C5E3" w14:textId="77777777" w:rsidTr="00230329">
        <w:tc>
          <w:tcPr>
            <w:tcW w:w="3116" w:type="dxa"/>
          </w:tcPr>
          <w:p w14:paraId="6C0F27BC" w14:textId="77777777" w:rsidR="00230329" w:rsidRPr="00230329" w:rsidRDefault="00230329" w:rsidP="00230329">
            <w:pPr>
              <w:shd w:val="clear" w:color="auto" w:fill="FFFFFF"/>
              <w:spacing w:before="150" w:after="150" w:line="384" w:lineRule="atLeast"/>
              <w:outlineLvl w:val="3"/>
              <w:rPr>
                <w:rFonts w:ascii="Roboto Slab" w:eastAsia="Times New Roman" w:hAnsi="Roboto Slab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230329">
              <w:rPr>
                <w:rFonts w:ascii="Roboto Slab" w:eastAsia="Times New Roman" w:hAnsi="Roboto Slab" w:cs="Times New Roman"/>
                <w:b/>
                <w:bCs/>
                <w:color w:val="000000"/>
                <w:sz w:val="27"/>
                <w:szCs w:val="27"/>
              </w:rPr>
              <w:t>Tài</w:t>
            </w:r>
            <w:proofErr w:type="spellEnd"/>
            <w:r w:rsidRPr="00230329">
              <w:rPr>
                <w:rFonts w:ascii="Roboto Slab" w:eastAsia="Times New Roman" w:hAnsi="Roboto Slab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230329">
              <w:rPr>
                <w:rFonts w:ascii="Roboto Slab" w:eastAsia="Times New Roman" w:hAnsi="Roboto Slab" w:cs="Times New Roman"/>
                <w:b/>
                <w:bCs/>
                <w:color w:val="000000"/>
                <w:sz w:val="27"/>
                <w:szCs w:val="27"/>
              </w:rPr>
              <w:t>nguyên</w:t>
            </w:r>
            <w:proofErr w:type="spellEnd"/>
            <w:r w:rsidRPr="00230329">
              <w:rPr>
                <w:rFonts w:ascii="Roboto Slab" w:eastAsia="Times New Roman" w:hAnsi="Roboto Slab" w:cs="Times New Roman"/>
                <w:b/>
                <w:bCs/>
                <w:color w:val="000000"/>
                <w:sz w:val="27"/>
                <w:szCs w:val="27"/>
              </w:rPr>
              <w:t xml:space="preserve"> (resource)</w:t>
            </w:r>
          </w:p>
          <w:p w14:paraId="3026751B" w14:textId="77777777" w:rsidR="00230329" w:rsidRDefault="00230329"/>
        </w:tc>
        <w:tc>
          <w:tcPr>
            <w:tcW w:w="3117" w:type="dxa"/>
          </w:tcPr>
          <w:p w14:paraId="4E67545D" w14:textId="14DA0643" w:rsidR="00230329" w:rsidRDefault="00230329"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ọ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ứ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đề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u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b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ị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gi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ớ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ạ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b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ở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ứ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14:paraId="6D1C5F88" w14:textId="0CE83BD0" w:rsidR="00230329" w:rsidRDefault="00230329">
            <w:r>
              <w:rPr>
                <w:rFonts w:ascii="Roboto" w:hAnsi="Roboto"/>
                <w:color w:val="000000"/>
                <w:shd w:val="clear" w:color="auto" w:fill="FFFFFF"/>
              </w:rPr>
              <w:t xml:space="preserve">Process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docker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container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s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ử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d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ụ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tr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ự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ti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ế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p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tài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nguyên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ậ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ư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H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r>
              <w:rPr>
                <w:rFonts w:ascii="Roboto" w:hAnsi="Roboto" w:cs="Roboto"/>
                <w:color w:val="000000"/>
                <w:shd w:val="clear" w:color="auto" w:fill="FFFFFF"/>
              </w:rPr>
              <w:t>ó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ể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quy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đị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nh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ỗ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process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ộ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ứ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gi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ớ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ạ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tài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nguyên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khác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nhau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ho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ặ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gi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ớ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ạ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).</w:t>
            </w:r>
          </w:p>
        </w:tc>
      </w:tr>
      <w:tr w:rsidR="00230329" w14:paraId="155C82DE" w14:textId="77777777" w:rsidTr="00230329">
        <w:tc>
          <w:tcPr>
            <w:tcW w:w="3116" w:type="dxa"/>
          </w:tcPr>
          <w:p w14:paraId="11C7425E" w14:textId="77777777" w:rsidR="00230329" w:rsidRDefault="00230329" w:rsidP="00230329">
            <w:pPr>
              <w:pStyle w:val="Heading4"/>
              <w:shd w:val="clear" w:color="auto" w:fill="FFFFFF"/>
              <w:spacing w:before="150" w:beforeAutospacing="0" w:after="150" w:afterAutospacing="0" w:line="384" w:lineRule="atLeast"/>
              <w:rPr>
                <w:rFonts w:ascii="Roboto Slab" w:hAnsi="Roboto Slab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Thực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thi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(execution)</w:t>
            </w:r>
          </w:p>
          <w:p w14:paraId="64797B71" w14:textId="77777777" w:rsidR="00230329" w:rsidRDefault="00230329"/>
        </w:tc>
        <w:tc>
          <w:tcPr>
            <w:tcW w:w="3117" w:type="dxa"/>
          </w:tcPr>
          <w:p w14:paraId="23818022" w14:textId="7228CFBD" w:rsidR="00230329" w:rsidRDefault="00230329">
            <w:r>
              <w:rPr>
                <w:rFonts w:ascii="Roboto" w:hAnsi="Roboto"/>
                <w:color w:val="000000"/>
                <w:shd w:val="clear" w:color="auto" w:fill="FFFFFF"/>
              </w:rPr>
              <w:t>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H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ậ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→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H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→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H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ạ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 (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Đố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v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ớ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VPS, Hypervisor type 1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thay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ế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H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ậ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3A1D6946" w14:textId="4E5DB00D" w:rsidR="00230329" w:rsidRDefault="00230329">
            <w:r>
              <w:rPr>
                <w:rFonts w:ascii="Roboto" w:hAnsi="Roboto"/>
                <w:color w:val="000000"/>
                <w:shd w:val="clear" w:color="auto" w:fill="FFFFFF"/>
              </w:rPr>
              <w:t>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H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ậ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ạ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</w:tr>
      <w:tr w:rsidR="00230329" w14:paraId="313F8E81" w14:textId="77777777" w:rsidTr="00230329">
        <w:tc>
          <w:tcPr>
            <w:tcW w:w="3116" w:type="dxa"/>
          </w:tcPr>
          <w:p w14:paraId="0DFA12A2" w14:textId="77777777" w:rsidR="00230329" w:rsidRDefault="00230329" w:rsidP="00230329">
            <w:pPr>
              <w:pStyle w:val="Heading4"/>
              <w:shd w:val="clear" w:color="auto" w:fill="FFFFFF"/>
              <w:spacing w:before="150" w:beforeAutospacing="0" w:after="150" w:afterAutospacing="0" w:line="384" w:lineRule="atLeast"/>
              <w:rPr>
                <w:rFonts w:ascii="Roboto Slab" w:hAnsi="Roboto Slab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Sự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tối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ưu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(performance)</w:t>
            </w:r>
          </w:p>
          <w:p w14:paraId="1915295C" w14:textId="77777777" w:rsidR="00230329" w:rsidRDefault="00230329"/>
        </w:tc>
        <w:tc>
          <w:tcPr>
            <w:tcW w:w="3117" w:type="dxa"/>
          </w:tcPr>
          <w:p w14:paraId="5BE0766D" w14:textId="6A99D749" w:rsidR="00230329" w:rsidRDefault="00230329"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ứ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ậ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gánh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ả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ộ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H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ừ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máy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tính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ở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độ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lên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ớ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s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ử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d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ụ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đượ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r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ấ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ấ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ờ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gian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14:paraId="4D2C22CA" w14:textId="5F58CA45" w:rsidR="00230329" w:rsidRDefault="00230329"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ậ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ạ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ứ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ậ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độ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ở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độ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g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ộ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bình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ườ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</w:tr>
      <w:tr w:rsidR="00230329" w14:paraId="54FE01E6" w14:textId="77777777" w:rsidTr="00230329">
        <w:tc>
          <w:tcPr>
            <w:tcW w:w="3116" w:type="dxa"/>
          </w:tcPr>
          <w:p w14:paraId="7762C96E" w14:textId="77777777" w:rsidR="00230329" w:rsidRDefault="00230329" w:rsidP="00230329">
            <w:pPr>
              <w:pStyle w:val="Heading4"/>
              <w:shd w:val="clear" w:color="auto" w:fill="FFFFFF"/>
              <w:spacing w:before="150" w:beforeAutospacing="0" w:after="150" w:afterAutospacing="0" w:line="384" w:lineRule="atLeast"/>
              <w:rPr>
                <w:rFonts w:ascii="Roboto Slab" w:hAnsi="Roboto Slab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Tính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bảo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mật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(Security)</w:t>
            </w:r>
          </w:p>
          <w:p w14:paraId="6E4AACA6" w14:textId="77777777" w:rsidR="00230329" w:rsidRDefault="00230329"/>
        </w:tc>
        <w:tc>
          <w:tcPr>
            <w:tcW w:w="3117" w:type="dxa"/>
          </w:tcPr>
          <w:p w14:paraId="41CE4894" w14:textId="55899E44" w:rsidR="00230329" w:rsidRDefault="00230329"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có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mã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độ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có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ể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nh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ưở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ớ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tài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nguyên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process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khác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cùng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VM.</w:t>
            </w:r>
          </w:p>
        </w:tc>
        <w:tc>
          <w:tcPr>
            <w:tcW w:w="3117" w:type="dxa"/>
          </w:tcPr>
          <w:p w14:paraId="21C31B60" w14:textId="5D70DE18" w:rsidR="00230329" w:rsidRDefault="00230329">
            <w:r>
              <w:rPr>
                <w:rFonts w:ascii="Roboto" w:hAnsi="Roboto"/>
                <w:color w:val="000000"/>
                <w:shd w:val="clear" w:color="auto" w:fill="FFFFFF"/>
              </w:rPr>
              <w:t xml:space="preserve">Process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cùng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docker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container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v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ẫ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có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ể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nh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ưở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ớ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nhau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ư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Roboto" w:hAnsi="Roboto" w:cs="Roboto"/>
                <w:color w:val="000000"/>
                <w:shd w:val="clear" w:color="auto" w:fill="FFFFFF"/>
              </w:rPr>
              <w:t>ô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ườ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ỗ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container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ỉ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nên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ạ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ộ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process. Process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khác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container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ể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gây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nh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ưở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nhau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</w:tr>
      <w:tr w:rsidR="00230329" w14:paraId="1CC3FF17" w14:textId="77777777" w:rsidTr="00230329">
        <w:tc>
          <w:tcPr>
            <w:tcW w:w="3116" w:type="dxa"/>
          </w:tcPr>
          <w:p w14:paraId="7EF18E9A" w14:textId="77777777" w:rsidR="00230329" w:rsidRDefault="00230329" w:rsidP="00230329">
            <w:pPr>
              <w:pStyle w:val="Heading4"/>
              <w:shd w:val="clear" w:color="auto" w:fill="FFFFFF"/>
              <w:spacing w:before="150" w:beforeAutospacing="0" w:after="150" w:afterAutospacing="0" w:line="384" w:lineRule="atLeast"/>
              <w:rPr>
                <w:rFonts w:ascii="Roboto Slab" w:hAnsi="Roboto Slab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Phần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mềm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hỗ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trợ</w:t>
            </w:r>
            <w:proofErr w:type="spellEnd"/>
          </w:p>
          <w:p w14:paraId="4C3CD27B" w14:textId="77777777" w:rsidR="00230329" w:rsidRDefault="00230329" w:rsidP="00230329">
            <w:pPr>
              <w:pStyle w:val="Heading4"/>
              <w:shd w:val="clear" w:color="auto" w:fill="FFFFFF"/>
              <w:spacing w:before="150" w:beforeAutospacing="0" w:after="150" w:afterAutospacing="0" w:line="384" w:lineRule="atLeast"/>
              <w:outlineLvl w:val="3"/>
              <w:rPr>
                <w:rFonts w:ascii="Roboto Slab" w:hAnsi="Roboto Slab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54639751" w14:textId="481E9F0C" w:rsidR="00230329" w:rsidRDefault="00230329">
            <w:pPr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VirtualBox, VMWare, Microsoft Hyper-V, Parallels, Linux KVM, Docker Machine…</w:t>
            </w:r>
          </w:p>
        </w:tc>
        <w:tc>
          <w:tcPr>
            <w:tcW w:w="3117" w:type="dxa"/>
          </w:tcPr>
          <w:p w14:paraId="0BB0E814" w14:textId="4C1927B6" w:rsidR="00230329" w:rsidRDefault="00230329">
            <w:r>
              <w:rPr>
                <w:rFonts w:ascii="Roboto" w:hAnsi="Roboto"/>
                <w:color w:val="000000"/>
                <w:shd w:val="clear" w:color="auto" w:fill="FFFFFF"/>
              </w:rPr>
              <w:t>Docker Engine, LXC Linux Container, Apache Mesos, CRI-O (Kubernetes)…</w:t>
            </w:r>
          </w:p>
        </w:tc>
      </w:tr>
      <w:tr w:rsidR="00230329" w14:paraId="50844AC3" w14:textId="77777777" w:rsidTr="00230329">
        <w:tc>
          <w:tcPr>
            <w:tcW w:w="3116" w:type="dxa"/>
          </w:tcPr>
          <w:p w14:paraId="2B4E5773" w14:textId="77777777" w:rsidR="00230329" w:rsidRDefault="00230329" w:rsidP="00230329">
            <w:pPr>
              <w:pStyle w:val="Heading4"/>
              <w:shd w:val="clear" w:color="auto" w:fill="FFFFFF"/>
              <w:spacing w:before="150" w:beforeAutospacing="0" w:after="150" w:afterAutospacing="0" w:line="384" w:lineRule="atLeast"/>
              <w:rPr>
                <w:rFonts w:ascii="Roboto Slab" w:hAnsi="Roboto Slab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Ứng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dụng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thực</w:t>
            </w:r>
            <w:proofErr w:type="spellEnd"/>
            <w:r>
              <w:rPr>
                <w:rFonts w:ascii="Roboto Slab" w:hAnsi="Roboto Slab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oboto Slab" w:hAnsi="Roboto Slab"/>
                <w:color w:val="000000"/>
                <w:sz w:val="27"/>
                <w:szCs w:val="27"/>
              </w:rPr>
              <w:t>tế</w:t>
            </w:r>
            <w:proofErr w:type="spellEnd"/>
          </w:p>
          <w:p w14:paraId="2F9BAE18" w14:textId="77777777" w:rsidR="00230329" w:rsidRDefault="00230329"/>
        </w:tc>
        <w:tc>
          <w:tcPr>
            <w:tcW w:w="3117" w:type="dxa"/>
          </w:tcPr>
          <w:p w14:paraId="0272AAE2" w14:textId="2BEBB4DF" w:rsidR="00230329" w:rsidRDefault="00230329"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D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ị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ch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v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ụ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máy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ủ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(Virtual Private Server – VPS);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ạ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thu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ộ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ữ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ệ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u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hành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khác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nhau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14:paraId="0412639E" w14:textId="5C697079" w:rsidR="00230329" w:rsidRDefault="00230329"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Tri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ể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khai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service Back-end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máy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ủ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các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ầ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ả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thu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ộ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cùng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ệ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000000"/>
                <w:shd w:val="clear" w:color="auto" w:fill="FFFFFF"/>
              </w:rPr>
              <w:t>đ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</w:t>
            </w:r>
            <w:r>
              <w:rPr>
                <w:rFonts w:ascii="Cambria" w:hAnsi="Cambria" w:cs="Cambria"/>
                <w:color w:val="000000"/>
                <w:shd w:val="clear" w:color="auto" w:fill="FFFFFF"/>
              </w:rPr>
              <w:t>ề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u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hành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</w:tr>
    </w:tbl>
    <w:p w14:paraId="40C0E906" w14:textId="77777777" w:rsidR="00F8326E" w:rsidRDefault="00F8326E"/>
    <w:sectPr w:rsidR="00F8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29"/>
    <w:rsid w:val="00230329"/>
    <w:rsid w:val="00F8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6399"/>
  <w15:chartTrackingRefBased/>
  <w15:docId w15:val="{B2E00BCD-9D2C-4F8F-9CD7-B1DF778A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03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032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Văn</dc:creator>
  <cp:keywords/>
  <dc:description/>
  <cp:lastModifiedBy>Hiếu Văn</cp:lastModifiedBy>
  <cp:revision>1</cp:revision>
  <dcterms:created xsi:type="dcterms:W3CDTF">2022-02-15T03:09:00Z</dcterms:created>
  <dcterms:modified xsi:type="dcterms:W3CDTF">2022-02-15T03:16:00Z</dcterms:modified>
</cp:coreProperties>
</file>