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zz75esdvvgr" w:id="0"/>
      <w:bookmarkEnd w:id="0"/>
      <w:r w:rsidDel="00000000" w:rsidR="00000000" w:rsidRPr="00000000">
        <w:rPr>
          <w:rtl w:val="0"/>
        </w:rPr>
        <w:t xml:space="preserve">ShopFlow WMS — Product Development Plan</w:t>
      </w:r>
    </w:p>
    <w:p w:rsidR="00000000" w:rsidDel="00000000" w:rsidP="00000000" w:rsidRDefault="00000000" w:rsidRPr="00000000" w14:paraId="00000002">
      <w:pPr>
        <w:pStyle w:val="Heading2"/>
        <w:rPr/>
      </w:pPr>
      <w:bookmarkStart w:colFirst="0" w:colLast="0" w:name="_z49ut8njn4c8" w:id="1"/>
      <w:bookmarkEnd w:id="1"/>
      <w:r w:rsidDel="00000000" w:rsidR="00000000" w:rsidRPr="00000000">
        <w:rPr>
          <w:rtl w:val="0"/>
        </w:rPr>
        <w:t xml:space="preserve">Multi-Channel Warehouse Management System for SEA Marketplaces</w:t>
      </w:r>
    </w:p>
    <w:p w:rsidR="00000000" w:rsidDel="00000000" w:rsidP="00000000" w:rsidRDefault="00000000" w:rsidRPr="00000000" w14:paraId="00000003">
      <w:pPr>
        <w:rPr/>
      </w:pPr>
      <w:r w:rsidDel="00000000" w:rsidR="00000000" w:rsidRPr="00000000">
        <w:rPr>
          <w:b w:val="1"/>
          <w:bCs w:val="1"/>
          <w:rtl w:val="0"/>
        </w:rPr>
        <w:t xml:space="preserve">Version:</w:t>
      </w:r>
      <w:r w:rsidDel="00000000" w:rsidR="00000000" w:rsidRPr="00000000">
        <w:rPr>
          <w:rtl w:val="0"/>
        </w:rPr>
        <w:t xml:space="preserve"> 2.0 </w:t>
      </w:r>
      <w:r w:rsidDel="00000000" w:rsidR="00000000" w:rsidRPr="00000000">
        <w:rPr>
          <w:b w:val="1"/>
          <w:bCs w:val="1"/>
          <w:rtl w:val="0"/>
        </w:rPr>
        <w:t xml:space="preserve">Last Updated:</w:t>
      </w:r>
      <w:r w:rsidDel="00000000" w:rsidR="00000000" w:rsidRPr="00000000">
        <w:rPr>
          <w:rtl w:val="0"/>
        </w:rPr>
        <w:t xml:space="preserve"> April 2026 </w:t>
      </w:r>
      <w:r w:rsidDel="00000000" w:rsidR="00000000" w:rsidRPr="00000000">
        <w:rPr>
          <w:b w:val="1"/>
          <w:bCs w:val="1"/>
          <w:rtl w:val="0"/>
        </w:rPr>
        <w:t xml:space="preserve">Scope:</w:t>
      </w:r>
      <w:r w:rsidDel="00000000" w:rsidR="00000000" w:rsidRPr="00000000">
        <w:rPr>
          <w:rtl w:val="0"/>
        </w:rPr>
        <w:t xml:space="preserve"> 12-week portfolio build, designed to hold up under mid-market scale scrutiny </w:t>
      </w:r>
      <w:r w:rsidDel="00000000" w:rsidR="00000000" w:rsidRPr="00000000">
        <w:rPr>
          <w:b w:val="1"/>
          <w:bCs w:val="1"/>
          <w:rtl w:val="0"/>
        </w:rPr>
        <w:t xml:space="preserve">Companion doc: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02-technical-design-document.md</w:t>
      </w:r>
      <w:r w:rsidDel="00000000" w:rsidR="00000000" w:rsidRPr="00000000">
        <w:rPr>
          <w:rtl w:val="0"/>
        </w:rPr>
        <w:t xml:space="preserve"> (architecture, scale, SLO design)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4bjbhoj0suvu" w:id="2"/>
      <w:bookmarkEnd w:id="2"/>
      <w:r w:rsidDel="00000000" w:rsidR="00000000" w:rsidRPr="00000000">
        <w:rPr>
          <w:rtl w:val="0"/>
        </w:rPr>
        <w:t xml:space="preserve">1. Framing</w:t>
      </w:r>
    </w:p>
    <w:p w:rsidR="00000000" w:rsidDel="00000000" w:rsidP="00000000" w:rsidRDefault="00000000" w:rsidRPr="00000000" w14:paraId="00000007">
      <w:pPr>
        <w:pStyle w:val="Heading3"/>
        <w:rPr/>
      </w:pPr>
      <w:bookmarkStart w:colFirst="0" w:colLast="0" w:name="_38aknaiv57l8" w:id="3"/>
      <w:bookmarkEnd w:id="3"/>
      <w:r w:rsidDel="00000000" w:rsidR="00000000" w:rsidRPr="00000000">
        <w:rPr>
          <w:rtl w:val="0"/>
        </w:rPr>
        <w:t xml:space="preserve">1.1 What this document is</w:t>
      </w:r>
    </w:p>
    <w:p w:rsidR="00000000" w:rsidDel="00000000" w:rsidP="00000000" w:rsidRDefault="00000000" w:rsidRPr="00000000" w14:paraId="00000008">
      <w:pPr>
        <w:rPr/>
      </w:pPr>
      <w:r w:rsidDel="00000000" w:rsidR="00000000" w:rsidRPr="00000000">
        <w:rPr>
          <w:rtl w:val="0"/>
        </w:rPr>
        <w:t xml:space="preserve">A product plan for a 12-week single-developer build. The deliverable is a portfolio-grade system that a senior engineer can pull apart and see real engineering judgment: honest scope, realistic scale reasoning, tradeoffs called out, and deferred work named explicitly.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system is </w:t>
      </w:r>
      <w:r w:rsidDel="00000000" w:rsidR="00000000" w:rsidRPr="00000000">
        <w:rPr>
          <w:b w:val="1"/>
          <w:bCs w:val="1"/>
          <w:rtl w:val="0"/>
        </w:rPr>
        <w:t xml:space="preserve">built at MVP scope</w:t>
      </w:r>
      <w:r w:rsidDel="00000000" w:rsidR="00000000" w:rsidRPr="00000000">
        <w:rPr>
          <w:rtl w:val="0"/>
        </w:rPr>
        <w:t xml:space="preserve"> (single-tenant, Docker Compose, mocked channel APIs), but </w:t>
      </w:r>
      <w:r w:rsidDel="00000000" w:rsidR="00000000" w:rsidRPr="00000000">
        <w:rPr>
          <w:b w:val="1"/>
          <w:bCs w:val="1"/>
          <w:rtl w:val="0"/>
        </w:rPr>
        <w:t xml:space="preserve">designed so that the path to 10K paying sellers is obvious and the compromises we're making are explicit</w:t>
      </w:r>
      <w:r w:rsidDel="00000000" w:rsidR="00000000" w:rsidRPr="00000000">
        <w:rPr>
          <w:rtl w:val="0"/>
        </w:rPr>
        <w:t xml:space="preserve">. Every significant technical decision in the companion design doc cites the scale at which it holds up and the scale at which it breaks.</w:t>
      </w:r>
    </w:p>
    <w:p w:rsidR="00000000" w:rsidDel="00000000" w:rsidP="00000000" w:rsidRDefault="00000000" w:rsidRPr="00000000" w14:paraId="0000000B">
      <w:pPr>
        <w:pStyle w:val="Heading3"/>
        <w:rPr/>
      </w:pPr>
      <w:bookmarkStart w:colFirst="0" w:colLast="0" w:name="_5ujs6v4ag0j9" w:id="4"/>
      <w:bookmarkEnd w:id="4"/>
      <w:r w:rsidDel="00000000" w:rsidR="00000000" w:rsidRPr="00000000">
        <w:rPr>
          <w:rtl w:val="0"/>
        </w:rPr>
        <w:t xml:space="preserve">1.2 What we are building</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A multi-channel inventory and fulfillment control plane for sellers operating across Shopee, Lazada, TikTok Shop, and Shopify. One warehouse, one source of truth for stock, event-driven sync to every connected marketplace, and operational tooling for the receive → put-away → pick → pack → ship loop.</w:t>
      </w:r>
    </w:p>
    <w:p w:rsidR="00000000" w:rsidDel="00000000" w:rsidP="00000000" w:rsidRDefault="00000000" w:rsidRPr="00000000" w14:paraId="0000000D">
      <w:pPr>
        <w:pStyle w:val="Heading3"/>
        <w:rPr/>
      </w:pPr>
      <w:bookmarkStart w:colFirst="0" w:colLast="0" w:name="_z7gd2ruyokib" w:id="5"/>
      <w:bookmarkEnd w:id="5"/>
      <w:r w:rsidDel="00000000" w:rsidR="00000000" w:rsidRPr="00000000">
        <w:rPr>
          <w:rtl w:val="0"/>
        </w:rPr>
        <w:t xml:space="preserve">1.3 What we are not building</w:t>
      </w:r>
    </w:p>
    <w:p w:rsidR="00000000" w:rsidDel="00000000" w:rsidP="00000000" w:rsidRDefault="00000000" w:rsidRPr="00000000" w14:paraId="0000000E">
      <w:pPr>
        <w:rPr/>
      </w:pPr>
      <w:r w:rsidDel="00000000" w:rsidR="00000000" w:rsidRPr="00000000">
        <w:rPr>
          <w:rtl w:val="0"/>
        </w:rPr>
        <w:t xml:space="preserve">Named explicitly so the scope does not drift. See §9 for rationale.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No fleet-of-warehouses topology. Single warehouse with a zone/bin layout.</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No real marketplace API integrations. Mock servers that reproduce Shopee's and Lazada's wire protocol (idempotency keys, webhook signatures, rate limits, error codes). Swapping to real APIs is an adapter change.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No demand forecasting, replenishment recommendations, or ML.</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No carrier API integrations. Mocked shipping label service.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No mobile app. Web frontend is responsive enough for warehouse floor tablets but is not a PWA.</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No accounting, invoicing, or VN tax compliance (e-invoicing, 10% VAT). Documented as a scale-tier dependency.</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No 3PL or dropshipper workflows.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uqa7anwz7kb0" w:id="6"/>
      <w:bookmarkEnd w:id="6"/>
      <w:r w:rsidDel="00000000" w:rsidR="00000000" w:rsidRPr="00000000">
        <w:rPr>
          <w:rtl w:val="0"/>
        </w:rPr>
        <w:t xml:space="preserve">2. Problem</w:t>
      </w:r>
    </w:p>
    <w:p w:rsidR="00000000" w:rsidDel="00000000" w:rsidP="00000000" w:rsidRDefault="00000000" w:rsidRPr="00000000" w14:paraId="0000001A">
      <w:pPr>
        <w:pStyle w:val="Heading3"/>
        <w:rPr/>
      </w:pPr>
      <w:bookmarkStart w:colFirst="0" w:colLast="0" w:name="_an3uk938xihj" w:id="7"/>
      <w:bookmarkEnd w:id="7"/>
      <w:r w:rsidDel="00000000" w:rsidR="00000000" w:rsidRPr="00000000">
        <w:rPr>
          <w:rtl w:val="0"/>
        </w:rPr>
        <w:t xml:space="preserve">2.1 Why sellers lose money today</w:t>
      </w:r>
    </w:p>
    <w:p w:rsidR="00000000" w:rsidDel="00000000" w:rsidP="00000000" w:rsidRDefault="00000000" w:rsidRPr="00000000" w14:paraId="0000001B">
      <w:pPr>
        <w:rPr/>
      </w:pPr>
      <w:r w:rsidDel="00000000" w:rsidR="00000000" w:rsidRPr="00000000">
        <w:rPr>
          <w:rtl w:val="0"/>
        </w:rPr>
        <w:t xml:space="preserve">A VN SME selling on three marketplaces typically runs inventory in a spreadsheet and updates each platform manually. At ~500 orders/day this produces measurable dollar cost: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Oversell loss.</w:t>
      </w:r>
      <w:r w:rsidDel="00000000" w:rsidR="00000000" w:rsidRPr="00000000">
        <w:rPr>
          <w:rtl w:val="0"/>
        </w:rPr>
        <w:t xml:space="preserve"> Sync lag between marketplaces causes oversell. Shopee penalises cancellation: shop rating drops, search ranking drops, and repeated offenses cap order volume. Observed oversell rates among sellers using manual sync sit in the 1–3% range; each oversold order costs roughly 2–5× the margin (fulfillment cost + penalty + reputational opportunity cost).</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Ops labor.</w:t>
      </w:r>
      <w:r w:rsidDel="00000000" w:rsidR="00000000" w:rsidRPr="00000000">
        <w:rPr>
          <w:rtl w:val="0"/>
        </w:rPr>
        <w:t xml:space="preserve"> A single operator updating stock across 3 marketplaces spends 1–2 hours/day on sync alone. At 5,000 SKUs that rises to full-time headcount.</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Stockout blindness.</w:t>
      </w:r>
      <w:r w:rsidDel="00000000" w:rsidR="00000000" w:rsidRPr="00000000">
        <w:rPr>
          <w:rtl w:val="0"/>
        </w:rPr>
        <w:t xml:space="preserve"> Without per-channel allocation, a seller routinely stocks out on one marketplace while sitting on inventory in another, missing revenue.</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Fulfillment errors.</w:t>
      </w:r>
      <w:r w:rsidDel="00000000" w:rsidR="00000000" w:rsidRPr="00000000">
        <w:rPr>
          <w:rtl w:val="0"/>
        </w:rPr>
        <w:t xml:space="preserve"> Manual pick lists produce 2–5% pick errors at scale; returns shipping is borne by the seller.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sellable wedge is therefore not "inventory tracking" — that's what competitors do adequately. It's </w:t>
      </w:r>
      <w:r w:rsidDel="00000000" w:rsidR="00000000" w:rsidRPr="00000000">
        <w:rPr>
          <w:b w:val="1"/>
          <w:bCs w:val="1"/>
          <w:rtl w:val="0"/>
        </w:rPr>
        <w:t xml:space="preserve">bounded sync latency with correctness guarantees at flash-sale load</w:t>
      </w:r>
      <w:r w:rsidDel="00000000" w:rsidR="00000000" w:rsidRPr="00000000">
        <w:rPr>
          <w:rtl w:val="0"/>
        </w:rPr>
        <w:t xml:space="preserve">, which is where existing tools in this market visibly break.</w:t>
      </w:r>
    </w:p>
    <w:p w:rsidR="00000000" w:rsidDel="00000000" w:rsidP="00000000" w:rsidRDefault="00000000" w:rsidRPr="00000000" w14:paraId="00000023">
      <w:pPr>
        <w:pStyle w:val="Heading3"/>
        <w:rPr/>
      </w:pPr>
      <w:bookmarkStart w:colFirst="0" w:colLast="0" w:name="_drln8j5dimv3" w:id="8"/>
      <w:bookmarkEnd w:id="8"/>
      <w:r w:rsidDel="00000000" w:rsidR="00000000" w:rsidRPr="00000000">
        <w:rPr>
          <w:rtl w:val="0"/>
        </w:rPr>
        <w:t xml:space="preserve">2.2 Competitive positioning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Gap we exploit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Sapo Omnichannel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VN market brand, POS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Sync lag visible during campaigns; opaque oversell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Haravan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Strong retail features, VN tax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Older architecture, weaker real-time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KiotViet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POS-first, retail-heavy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Marketplace sync is an add-on; not designed for multi-channel-first sellers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Omisell / Anchanto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Regional multi-channel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Pricing targets larger sellers; overkill for 1–10K SKU SMEs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In-house spreadsheets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Manual; breaks above ~1K SKUs or 3 channels</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ShopFlow's positioning: </w:t>
      </w:r>
      <w:r w:rsidDel="00000000" w:rsidR="00000000" w:rsidRPr="00000000">
        <w:rPr>
          <w:b w:val="1"/>
          <w:bCs w:val="1"/>
          <w:rtl w:val="0"/>
        </w:rPr>
        <w:t xml:space="preserve">event-driven sync with sub-30s p99 latency under flash-sale burst, priced for SMEs, with operator tooling that matches the actual warehouse workflow rather than imposing ERP vocabulary</w:t>
      </w:r>
      <w:r w:rsidDel="00000000" w:rsidR="00000000" w:rsidRPr="00000000">
        <w:rPr>
          <w:rtl w:val="0"/>
        </w:rPr>
        <w:t xml:space="preserve">. For a portfolio build, we are not trying to beat competitors on feature breadth — we are demonstrating the engineering that multi-channel sync at scale actually requires.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6keiwdulb0xs" w:id="9"/>
      <w:bookmarkEnd w:id="9"/>
      <w:r w:rsidDel="00000000" w:rsidR="00000000" w:rsidRPr="00000000">
        <w:rPr>
          <w:rtl w:val="0"/>
        </w:rPr>
        <w:t xml:space="preserve">3. Target Users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Volume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Core pain the system solves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SME Seller</w:t>
            </w:r>
            <w:r w:rsidDel="00000000" w:rsidR="00000000" w:rsidRPr="00000000">
              <w:rPr>
                <w:rtl w:val="0"/>
              </w:rPr>
              <w:t xml:space="preserve"> (operator-owner)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1–5K SKUs, 2–5 channels, 100–1K orders/day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Oversell prevention, single-screen stock truth, one-click channel reconnection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Warehouse Operator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Executes inbound/outbound on warehouse 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Zero-ambiguity pick lists (zone + bin), error-proof packing checks, minimal typing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Operations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Oversees warehouse 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Fulfillment SLA visibility, SLA breach alerts, channel performance by revenue and margin</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Multi-tenancy at the deployment level is deferred to a later scale tier, but the data model carries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on every row from day one to avoid a painful migration later. See the technical design doc §4 for the tenancy model and §15 for the tier-by-tier rollout.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hnqyst2y2ska" w:id="10"/>
      <w:bookmarkEnd w:id="10"/>
      <w:r w:rsidDel="00000000" w:rsidR="00000000" w:rsidRPr="00000000">
        <w:rPr>
          <w:rtl w:val="0"/>
        </w:rPr>
        <w:t xml:space="preserve">4. Success Metrics</w:t>
      </w:r>
    </w:p>
    <w:p w:rsidR="00000000" w:rsidDel="00000000" w:rsidP="00000000" w:rsidRDefault="00000000" w:rsidRPr="00000000" w14:paraId="0000004C">
      <w:pPr>
        <w:rPr/>
      </w:pPr>
      <w:r w:rsidDel="00000000" w:rsidR="00000000" w:rsidRPr="00000000">
        <w:rPr>
          <w:rtl w:val="0"/>
        </w:rPr>
        <w:t xml:space="preserve">Metrics split into </w:t>
      </w:r>
      <w:r w:rsidDel="00000000" w:rsidR="00000000" w:rsidRPr="00000000">
        <w:rPr>
          <w:b w:val="1"/>
          <w:bCs w:val="1"/>
          <w:rtl w:val="0"/>
        </w:rPr>
        <w:t xml:space="preserve">business outcomes</w:t>
      </w:r>
      <w:r w:rsidDel="00000000" w:rsidR="00000000" w:rsidRPr="00000000">
        <w:rPr>
          <w:rtl w:val="0"/>
        </w:rPr>
        <w:t xml:space="preserve"> (what the seller experiences) and </w:t>
      </w:r>
      <w:r w:rsidDel="00000000" w:rsidR="00000000" w:rsidRPr="00000000">
        <w:rPr>
          <w:b w:val="1"/>
          <w:bCs w:val="1"/>
          <w:rtl w:val="0"/>
        </w:rPr>
        <w:t xml:space="preserve">technical SLOs</w:t>
      </w:r>
      <w:r w:rsidDel="00000000" w:rsidR="00000000" w:rsidRPr="00000000">
        <w:rPr>
          <w:rtl w:val="0"/>
        </w:rPr>
        <w:t xml:space="preserve"> (what the system guarantees). Every business metric is derived from one or more SLOs — if we hit the SLOs, the business outcomes follow.</w:t>
      </w:r>
    </w:p>
    <w:p w:rsidR="00000000" w:rsidDel="00000000" w:rsidP="00000000" w:rsidRDefault="00000000" w:rsidRPr="00000000" w14:paraId="0000004D">
      <w:pPr>
        <w:pStyle w:val="Heading3"/>
        <w:rPr/>
      </w:pPr>
      <w:bookmarkStart w:colFirst="0" w:colLast="0" w:name="_glsfuegfjn69" w:id="11"/>
      <w:bookmarkEnd w:id="11"/>
      <w:r w:rsidDel="00000000" w:rsidR="00000000" w:rsidRPr="00000000">
        <w:rPr>
          <w:rtl w:val="0"/>
        </w:rPr>
        <w:t xml:space="preserve">4.1 Business metrics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MVP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Mid-market target (10K sellers)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How measured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Oversell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&lt; 0.1% of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&lt; 0.05% of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Count of orders where </w:t>
            </w:r>
            <w:r w:rsidDel="00000000" w:rsidR="00000000" w:rsidRPr="00000000">
              <w:rPr>
                <w:rFonts w:ascii="Roboto Mono" w:cs="Roboto Mono" w:eastAsia="Roboto Mono" w:hAnsi="Roboto Mono"/>
                <w:color w:val="188038"/>
                <w:rtl w:val="0"/>
              </w:rPr>
              <w:t xml:space="preserve">requested &gt; available_at_accept_time</w:t>
            </w:r>
            <w:r w:rsidDel="00000000" w:rsidR="00000000" w:rsidRPr="00000000">
              <w:rPr>
                <w:rtl w:val="0"/>
              </w:rPr>
              <w:t xml:space="preserve"> / total orders, 7-day rolling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Manual sync hours saved per seller per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&gt; 10h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&gt; 10h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Seller survey + activity log 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Pick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&gt; 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&gt; 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Confirmed correct picks / total picks, per pick-wave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Order-to-ready-for-ship p95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&lt; 2h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&lt; 2h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Timestamp diff on completed orders</w:t>
            </w:r>
          </w:p>
        </w:tc>
      </w:tr>
    </w:tbl>
    <w:p w:rsidR="00000000" w:rsidDel="00000000" w:rsidP="00000000" w:rsidRDefault="00000000" w:rsidRPr="00000000" w14:paraId="00000062">
      <w:pPr>
        <w:pStyle w:val="Heading3"/>
        <w:rPr/>
      </w:pPr>
      <w:bookmarkStart w:colFirst="0" w:colLast="0" w:name="_48vr5koc3c4n" w:id="12"/>
      <w:bookmarkEnd w:id="12"/>
      <w:r w:rsidDel="00000000" w:rsidR="00000000" w:rsidRPr="00000000">
        <w:rPr>
          <w:rtl w:val="0"/>
        </w:rPr>
        <w:t xml:space="preserve">4.2 Technical SLOs</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Error budget is derived from the availability target. 99.5% availability ≈ 3.6 hours/month of budgeted downtime; 99.9% ≈ 43 minutes. These budgets gate feature releases — if we burn 80% of the budget in a rolling 30-day window, release freeze.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SLO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Why this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API availability (user-facing)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Matches SME expectations without demanding 24/7 pager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Arial Unicode MS" w:cs="Arial Unicode MS" w:eastAsia="Arial Unicode MS" w:hAnsi="Arial Unicode MS"/>
                <w:rtl w:val="0"/>
              </w:rPr>
              <w:t xml:space="preserve">Order ingest latency (webhook → persisted) p99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&lt; 500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Marketplaces retry webhooks; slow ACK = more duplicate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Arial Unicode MS" w:cs="Arial Unicode MS" w:eastAsia="Arial Unicode MS" w:hAnsi="Arial Unicode MS"/>
                <w:rtl w:val="0"/>
              </w:rPr>
              <w:t xml:space="preserve">Stock sync latency (change → marketplace ack) p99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&lt; 30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Below this, oversell window is empirically negligible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Stock sync latency p50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&lt; 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Typical case expectation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Arial Unicode MS" w:cs="Arial Unicode MS" w:eastAsia="Arial Unicode MS" w:hAnsi="Arial Unicode MS"/>
                <w:rtl w:val="0"/>
              </w:rPr>
              <w:t xml:space="preserve">Fulfillment saga completion p99 (Reserve → 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&lt;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Covers normal warehouse throughput, excludes manual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Oversell event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&lt; 0.05% of accepted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Ties to business 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Webhook idempotency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Non-negotiable; duplicate processing would corrupt stock</w:t>
            </w:r>
          </w:p>
        </w:tc>
      </w:tr>
    </w:tbl>
    <w:p w:rsidR="00000000" w:rsidDel="00000000" w:rsidP="00000000" w:rsidRDefault="00000000" w:rsidRPr="00000000" w14:paraId="0000007D">
      <w:pPr>
        <w:pStyle w:val="Heading3"/>
        <w:rPr/>
      </w:pPr>
      <w:bookmarkStart w:colFirst="0" w:colLast="0" w:name="_vjiiuv9ie755" w:id="13"/>
      <w:bookmarkEnd w:id="13"/>
      <w:r w:rsidDel="00000000" w:rsidR="00000000" w:rsidRPr="00000000">
        <w:rPr>
          <w:rtl w:val="0"/>
        </w:rPr>
        <w:t xml:space="preserve">4.3 Scale targets the design must hold up to</w:t>
      </w:r>
    </w:p>
    <w:p w:rsidR="00000000" w:rsidDel="00000000" w:rsidP="00000000" w:rsidRDefault="00000000" w:rsidRPr="00000000" w14:paraId="0000007E">
      <w:pPr>
        <w:rPr/>
      </w:pPr>
      <w:r w:rsidDel="00000000" w:rsidR="00000000" w:rsidRPr="00000000">
        <w:rPr>
          <w:rtl w:val="0"/>
        </w:rPr>
        <w:t xml:space="preserve">The system is built at MVP scale but the architecture is defensible up to the following mid-market numbers. The technical design doc §3 defines the SLOs, §7–§11 walk through each critical path at this scale, and §15 names what breaks and what changes at each next tier.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Mid-market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Sellers (tenants)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SKUs per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Arial Unicode MS" w:cs="Arial Unicode MS" w:eastAsia="Arial Unicode MS" w:hAnsi="Arial Unicode MS"/>
                <w:rtl w:val="0"/>
              </w:rPr>
              <w:t xml:space="preserve">≤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Fonts w:ascii="Arial Unicode MS" w:cs="Arial Unicode MS" w:eastAsia="Arial Unicode MS" w:hAnsi="Arial Unicode MS"/>
                <w:rtl w:val="0"/>
              </w:rPr>
              <w:t xml:space="preserve">≤ 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Channels per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Arial Unicode MS" w:cs="Arial Unicode MS" w:eastAsia="Arial Unicode MS" w:hAnsi="Arial Unicode MS"/>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Arial Unicode MS" w:cs="Arial Unicode MS" w:eastAsia="Arial Unicode MS" w:hAnsi="Arial Unicode MS"/>
                <w:rtl w:val="0"/>
              </w:rPr>
              <w:t xml:space="preserv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Sustained orders/second (all tenants)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&lt;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Peak flash-sale orders/second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~30,000 (11.11, 12.12, 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Stock changes/second triggering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&lt;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Outbound webhook fan-out per stock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Arial Unicode MS" w:cs="Arial Unicode MS" w:eastAsia="Arial Unicode MS" w:hAnsi="Arial Unicode MS"/>
                <w:rtl w:val="0"/>
              </w:rPr>
              <w:t xml:space="preserve">≤ 6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rtl w:val="0"/>
              </w:rPr>
              <w:t xml:space="preserve">≤ 6 channels × 10K sellers</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delta is roughly 5,000× on peak traffic. The companion design doc does not hand-wave through this — each critical path (inventory reservation, stock sync, webhook ingest, fulfillment saga) has an explicit scale analysis.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81g720p1yz9k" w:id="14"/>
      <w:bookmarkEnd w:id="14"/>
      <w:r w:rsidDel="00000000" w:rsidR="00000000" w:rsidRPr="00000000">
        <w:rPr>
          <w:rtl w:val="0"/>
        </w:rPr>
        <w:t xml:space="preserve">5. Non-Functional Requirements</w:t>
      </w:r>
    </w:p>
    <w:p w:rsidR="00000000" w:rsidDel="00000000" w:rsidP="00000000" w:rsidRDefault="00000000" w:rsidRPr="00000000" w14:paraId="0000009D">
      <w:pPr>
        <w:rPr/>
      </w:pPr>
      <w:r w:rsidDel="00000000" w:rsidR="00000000" w:rsidRPr="00000000">
        <w:rPr>
          <w:rtl w:val="0"/>
        </w:rPr>
        <w:t xml:space="preserve">These are hard constraints. They shape the architecture before a single feature is built.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Correctness.</w:t>
      </w:r>
      <w:r w:rsidDel="00000000" w:rsidR="00000000" w:rsidRPr="00000000">
        <w:rPr>
          <w:rtl w:val="0"/>
        </w:rPr>
        <w:t xml:space="preserve"> Oversell is a correctness bug, not a performance bug. The design may sacrifice latency or availability to preserve correctness, but not the reverse. Concretely: if the inventory service cannot confirm a reservation, the order is rejected, not queued optimistically.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Eventual consistency, bounded.</w:t>
      </w:r>
      <w:r w:rsidDel="00000000" w:rsidR="00000000" w:rsidRPr="00000000">
        <w:rPr>
          <w:rtl w:val="0"/>
        </w:rPr>
        <w:t xml:space="preserve"> Cross-service state converges within 30 seconds at p99 under normal load; under flash-sale burst the bound relaxes to 2 minutes but the system never converges to an oversold state. "Bounded" means we have a measurable SLI and alert on the bound.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Idempotency everywhere.</w:t>
      </w:r>
      <w:r w:rsidDel="00000000" w:rsidR="00000000" w:rsidRPr="00000000">
        <w:rPr>
          <w:rtl w:val="0"/>
        </w:rPr>
        <w:t xml:space="preserve"> Every message consumer, every webhook receiver, every external-API call is idempotent. Replaying the same event produces the same state.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Multi-tenant safety by construction.</w:t>
      </w:r>
      <w:r w:rsidDel="00000000" w:rsidR="00000000" w:rsidRPr="00000000">
        <w:rPr>
          <w:rtl w:val="0"/>
        </w:rPr>
        <w:t xml:space="preserve"> Even at MVP (single tenant), all queries are tenant-scoped, and Postgres RLS policies prevent cross-tenant reads even if application code has a bug.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Observability as a feature.</w:t>
      </w:r>
      <w:r w:rsidDel="00000000" w:rsidR="00000000" w:rsidRPr="00000000">
        <w:rPr>
          <w:rFonts w:ascii="Arial Unicode MS" w:cs="Arial Unicode MS" w:eastAsia="Arial Unicode MS" w:hAnsi="Arial Unicode MS"/>
          <w:rtl w:val="0"/>
        </w:rPr>
        <w:t xml:space="preserve"> Every business event is traceable end-to-end (webhook → order → saga → ship → tracking pushback) via a single correlation ID. Without this, we cannot debug production at scale and we cannot measure the SLOs above.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No lock-in to the cloud.</w:t>
      </w:r>
      <w:r w:rsidDel="00000000" w:rsidR="00000000" w:rsidRPr="00000000">
        <w:rPr>
          <w:rtl w:val="0"/>
        </w:rPr>
        <w:t xml:space="preserve"> Docker Compose for dev. Production path is plain containers on any Linux host or managed container service; no AWS-only primitives in the critical path.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rPr/>
      </w:pPr>
      <w:bookmarkStart w:colFirst="0" w:colLast="0" w:name="_thzs8udftff1" w:id="15"/>
      <w:bookmarkEnd w:id="15"/>
      <w:r w:rsidDel="00000000" w:rsidR="00000000" w:rsidRPr="00000000">
        <w:rPr>
          <w:rtl w:val="0"/>
        </w:rPr>
        <w:t xml:space="preserve">6. Roles and Collaboration</w:t>
      </w:r>
    </w:p>
    <w:p w:rsidR="00000000" w:rsidDel="00000000" w:rsidP="00000000" w:rsidRDefault="00000000" w:rsidRPr="00000000" w14:paraId="000000AD">
      <w:pPr>
        <w:pStyle w:val="Heading3"/>
        <w:rPr/>
      </w:pPr>
      <w:bookmarkStart w:colFirst="0" w:colLast="0" w:name="_8j5uro4lk72" w:id="16"/>
      <w:bookmarkEnd w:id="16"/>
      <w:r w:rsidDel="00000000" w:rsidR="00000000" w:rsidRPr="00000000">
        <w:rPr>
          <w:rtl w:val="0"/>
        </w:rPr>
        <w:t xml:space="preserve">6.1 Business Analyst</w:t>
      </w:r>
    </w:p>
    <w:p w:rsidR="00000000" w:rsidDel="00000000" w:rsidP="00000000" w:rsidRDefault="00000000" w:rsidRPr="00000000" w14:paraId="000000AE">
      <w:pPr>
        <w:rPr/>
      </w:pPr>
      <w:r w:rsidDel="00000000" w:rsidR="00000000" w:rsidRPr="00000000">
        <w:rPr>
          <w:rtl w:val="0"/>
        </w:rPr>
        <w:t xml:space="preserve">Discovery: domain research, persona definition, user stories with acceptance criteria, information architecture, business rules (allocation, SLA, zone mapping). Execution: backlog prep, clarification, demo review. Launch: UAT scenarios, demo script, end-user documentation.</w:t>
      </w:r>
    </w:p>
    <w:p w:rsidR="00000000" w:rsidDel="00000000" w:rsidP="00000000" w:rsidRDefault="00000000" w:rsidRPr="00000000" w14:paraId="000000AF">
      <w:pPr>
        <w:pStyle w:val="Heading3"/>
        <w:rPr/>
      </w:pPr>
      <w:bookmarkStart w:colFirst="0" w:colLast="0" w:name="_ftasvkb6atix" w:id="17"/>
      <w:bookmarkEnd w:id="17"/>
      <w:r w:rsidDel="00000000" w:rsidR="00000000" w:rsidRPr="00000000">
        <w:rPr>
          <w:rtl w:val="0"/>
        </w:rPr>
        <w:t xml:space="preserve">6.2 Developer</w:t>
      </w:r>
    </w:p>
    <w:p w:rsidR="00000000" w:rsidDel="00000000" w:rsidP="00000000" w:rsidRDefault="00000000" w:rsidRPr="00000000" w14:paraId="000000B0">
      <w:pPr>
        <w:rPr/>
      </w:pPr>
      <w:r w:rsidDel="00000000" w:rsidR="00000000" w:rsidRPr="00000000">
        <w:rPr>
          <w:rtl w:val="0"/>
        </w:rPr>
        <w:t xml:space="preserve">Discovery: technical feasibility, architecture, ADRs, CI/CD, this document's companion. Execution: implementation, unit + integration + contract tests, staging deploys, demo. Launch: load and chaos testing, security review, production deployment path, API reference.</w:t>
      </w:r>
    </w:p>
    <w:p w:rsidR="00000000" w:rsidDel="00000000" w:rsidP="00000000" w:rsidRDefault="00000000" w:rsidRPr="00000000" w14:paraId="000000B1">
      <w:pPr>
        <w:pStyle w:val="Heading3"/>
        <w:rPr/>
      </w:pPr>
      <w:bookmarkStart w:colFirst="0" w:colLast="0" w:name="_pqxd2ps58u56" w:id="18"/>
      <w:bookmarkEnd w:id="18"/>
      <w:r w:rsidDel="00000000" w:rsidR="00000000" w:rsidRPr="00000000">
        <w:rPr>
          <w:rtl w:val="0"/>
        </w:rPr>
        <w:t xml:space="preserve">6.3 Collaboration cadence</w:t>
      </w:r>
    </w:p>
    <w:p w:rsidR="00000000" w:rsidDel="00000000" w:rsidP="00000000" w:rsidRDefault="00000000" w:rsidRPr="00000000" w14:paraId="000000B2">
      <w:pPr>
        <w:rPr/>
      </w:pPr>
      <w:r w:rsidDel="00000000" w:rsidR="00000000" w:rsidRPr="00000000">
        <w:rPr>
          <w:rtl w:val="0"/>
        </w:rPr>
        <w:t xml:space="preserve">Weekly sprint rhythm: Monday planning, Wednesday clarification sync, Friday demo + retro. BA writes the story and acceptance criteria; Dev breaks it down and estimates; Dev raises ambiguity early rather than making silent product decisions; BA reviews the demo against acceptance criteria before marking the story done. Sprint demos are the only gate that moves a story into "accepted."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ckkqs4b80q1c" w:id="19"/>
      <w:bookmarkEnd w:id="19"/>
      <w:r w:rsidDel="00000000" w:rsidR="00000000" w:rsidRPr="00000000">
        <w:rPr>
          <w:rtl w:val="0"/>
        </w:rPr>
        <w:t xml:space="preserve">7. Feature Scope</w:t>
      </w:r>
    </w:p>
    <w:p w:rsidR="00000000" w:rsidDel="00000000" w:rsidP="00000000" w:rsidRDefault="00000000" w:rsidRPr="00000000" w14:paraId="000000B6">
      <w:pPr>
        <w:pStyle w:val="Heading3"/>
        <w:rPr/>
      </w:pPr>
      <w:bookmarkStart w:colFirst="0" w:colLast="0" w:name="_1th38gd2zjmn" w:id="20"/>
      <w:bookmarkEnd w:id="20"/>
      <w:r w:rsidDel="00000000" w:rsidR="00000000" w:rsidRPr="00000000">
        <w:rPr>
          <w:rtl w:val="0"/>
        </w:rPr>
        <w:t xml:space="preserve">7.1 Priority matrix</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b w:val="1"/>
                <w:bCs w:val="1"/>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bCs w:val="1"/>
              </w:rPr>
            </w:pPr>
            <w:r w:rsidDel="00000000" w:rsidR="00000000" w:rsidRPr="00000000">
              <w:rPr>
                <w:b w:val="1"/>
                <w:bCs w:val="1"/>
                <w:rtl w:val="0"/>
              </w:rPr>
              <w:t xml:space="preserve">Business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Scale-risk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Inventory Hub (reservation, adjustment,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High — hot-key problem at flash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Inbound (PO, receiving, put-away)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Outbound (order, pick wave, pack, 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Medium — saga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Channel Adapter framework + Shopee 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High — per-channel rate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Stock Sync Engine (coalescing, rate limits,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Highest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Real-time tracking (SignalR)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Medium — fan-out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Warehouse layout (zones, bins,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Allocation engine with rebalance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Lazada adapter (proves plugin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Analytics (stock movement, fulfillment funnel)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Medium — read-model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Barcode/QR scanning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Multi-warehouse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Out of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Demand forecasting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Out of scope</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Scale-risk column flags where the MVP implementation would break at mid-market volume. These get explicit scale analysis in the technical design doc.</w:t>
      </w:r>
    </w:p>
    <w:p w:rsidR="00000000" w:rsidDel="00000000" w:rsidP="00000000" w:rsidRDefault="00000000" w:rsidRPr="00000000" w14:paraId="000000FF">
      <w:pPr>
        <w:pStyle w:val="Heading3"/>
        <w:rPr/>
      </w:pPr>
      <w:bookmarkStart w:colFirst="0" w:colLast="0" w:name="_acmu0dh6z0f9" w:id="21"/>
      <w:bookmarkEnd w:id="21"/>
      <w:r w:rsidDel="00000000" w:rsidR="00000000" w:rsidRPr="00000000">
        <w:rPr>
          <w:rtl w:val="0"/>
        </w:rPr>
        <w:t xml:space="preserve">7.2 Epics and user stories</w:t>
      </w:r>
    </w:p>
    <w:p w:rsidR="00000000" w:rsidDel="00000000" w:rsidP="00000000" w:rsidRDefault="00000000" w:rsidRPr="00000000" w14:paraId="00000100">
      <w:pPr>
        <w:pStyle w:val="Heading4"/>
        <w:rPr/>
      </w:pPr>
      <w:bookmarkStart w:colFirst="0" w:colLast="0" w:name="_98qa00z0mbkg" w:id="22"/>
      <w:bookmarkEnd w:id="22"/>
      <w:r w:rsidDel="00000000" w:rsidR="00000000" w:rsidRPr="00000000">
        <w:rPr>
          <w:rtl w:val="0"/>
        </w:rPr>
        <w:t xml:space="preserve">Epic 1 — Inventory</w:t>
      </w:r>
    </w:p>
    <w:p w:rsidR="00000000" w:rsidDel="00000000" w:rsidP="00000000" w:rsidRDefault="00000000" w:rsidRPr="00000000" w14:paraId="00000101">
      <w:pPr>
        <w:rPr/>
      </w:pPr>
      <w:r w:rsidDel="00000000" w:rsidR="00000000" w:rsidRPr="00000000">
        <w:rPr>
          <w:b w:val="1"/>
          <w:bCs w:val="1"/>
          <w:rtl w:val="0"/>
        </w:rPr>
        <w:t xml:space="preserve">Story 1.1 — Centralized stock view.</w:t>
      </w:r>
      <w:r w:rsidDel="00000000" w:rsidR="00000000" w:rsidRPr="00000000">
        <w:rPr>
          <w:rtl w:val="0"/>
        </w:rPr>
        <w:t xml:space="preserve"> As a seller, I see all SKUs with total / reserved / allocated / available quantities in one screen. Filterable by category, zone, and stock level; sortable; live-updating via SignalR; warning icon when </w:t>
      </w:r>
      <w:r w:rsidDel="00000000" w:rsidR="00000000" w:rsidRPr="00000000">
        <w:rPr>
          <w:rFonts w:ascii="Nova Mono" w:cs="Nova Mono" w:eastAsia="Nova Mono" w:hAnsi="Nova Mono"/>
          <w:color w:val="188038"/>
          <w:rtl w:val="0"/>
        </w:rPr>
        <w:t xml:space="preserve">available ≤ safety_threshold</w:t>
      </w:r>
      <w:r w:rsidDel="00000000" w:rsidR="00000000" w:rsidRPr="00000000">
        <w:rPr>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Story 1.2 — Stock adjustment.</w:t>
      </w:r>
      <w:r w:rsidDel="00000000" w:rsidR="00000000" w:rsidRPr="00000000">
        <w:rPr>
          <w:rFonts w:ascii="Arial Unicode MS" w:cs="Arial Unicode MS" w:eastAsia="Arial Unicode MS" w:hAnsi="Arial Unicode MS"/>
          <w:rtl w:val="0"/>
        </w:rPr>
        <w:t xml:space="preserve"> As warehouse staff, I can adjust stock (+/−) with a required reason code (stock take, damaged, lost, returned, other). Audit history retained. Adjustment triggers async sync to all connected channels. Quantities cannot go negative.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Story 1.3 — Stock reservation.</w:t>
      </w:r>
      <w:r w:rsidDel="00000000" w:rsidR="00000000" w:rsidRPr="00000000">
        <w:rPr>
          <w:rtl w:val="0"/>
        </w:rPr>
        <w:t xml:space="preserve"> As the system, when an order arrives I reserve stock for 15 minutes. Unconfirmed reservations auto-release. Concurrent reservations on the same SKU must never oversell — this is tested explicitly at 500 concurrent requests in CI and at 5,000 concurrent in the load suite.</w:t>
      </w:r>
    </w:p>
    <w:p w:rsidR="00000000" w:rsidDel="00000000" w:rsidP="00000000" w:rsidRDefault="00000000" w:rsidRPr="00000000" w14:paraId="00000106">
      <w:pPr>
        <w:pStyle w:val="Heading4"/>
        <w:rPr/>
      </w:pPr>
      <w:bookmarkStart w:colFirst="0" w:colLast="0" w:name="_82mazzm0r3p9" w:id="23"/>
      <w:bookmarkEnd w:id="23"/>
      <w:r w:rsidDel="00000000" w:rsidR="00000000" w:rsidRPr="00000000">
        <w:rPr>
          <w:rtl w:val="0"/>
        </w:rPr>
        <w:t xml:space="preserve">Epic 2 — Channel integration</w:t>
      </w:r>
    </w:p>
    <w:p w:rsidR="00000000" w:rsidDel="00000000" w:rsidP="00000000" w:rsidRDefault="00000000" w:rsidRPr="00000000" w14:paraId="00000107">
      <w:pPr>
        <w:rPr/>
      </w:pPr>
      <w:r w:rsidDel="00000000" w:rsidR="00000000" w:rsidRPr="00000000">
        <w:rPr>
          <w:b w:val="1"/>
          <w:bCs w:val="1"/>
          <w:rtl w:val="0"/>
        </w:rPr>
        <w:t xml:space="preserve">Story 2.1 — Connect channel.</w:t>
      </w:r>
      <w:r w:rsidDel="00000000" w:rsidR="00000000" w:rsidRPr="00000000">
        <w:rPr>
          <w:rtl w:val="0"/>
        </w:rPr>
        <w:t xml:space="preserve"> OAuth flow (mocked) or API key entry. Auto-pull product list. Map marketplace products to internal SKUs (exact match first, then fuzzy suggestion, then manual). Connection states: connected, syncing, degraded, error, disconnected. Disconnection is reversible without data loss.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Story 2.2 — Auto-sync stock to channels.</w:t>
      </w:r>
      <w:r w:rsidDel="00000000" w:rsidR="00000000" w:rsidRPr="00000000">
        <w:rPr>
          <w:rFonts w:ascii="Arial Unicode MS" w:cs="Arial Unicode MS" w:eastAsia="Arial Unicode MS" w:hAnsi="Arial Unicode MS"/>
          <w:rtl w:val="0"/>
        </w:rPr>
        <w:t xml:space="preserve"> Stock change → sync to every connected channel at p99 &lt; 30s. Allocation per configured rules (default equal-weight). Per-channel circuit breaker isolates failure blast radius. Failed syncs queue for retry with capped exponential backoff. Every sync attempt is logged with correlation ID.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Story 2.3 — Ingest orders.</w:t>
      </w:r>
      <w:r w:rsidDel="00000000" w:rsidR="00000000" w:rsidRPr="00000000">
        <w:rPr>
          <w:rtl w:val="0"/>
        </w:rPr>
        <w:t xml:space="preserve"> Webhook receiver validates signature, returns 200 within 200ms, persists raw payload + idempotency key, and enqueues processing async. Duplicate webhooks are silently deduplicated by </w:t>
      </w:r>
      <w:r w:rsidDel="00000000" w:rsidR="00000000" w:rsidRPr="00000000">
        <w:rPr>
          <w:rFonts w:ascii="Roboto Mono" w:cs="Roboto Mono" w:eastAsia="Roboto Mono" w:hAnsi="Roboto Mono"/>
          <w:color w:val="188038"/>
          <w:rtl w:val="0"/>
        </w:rPr>
        <w:t xml:space="preserve">(provider, provider_event_id)</w:t>
      </w:r>
      <w:r w:rsidDel="00000000" w:rsidR="00000000" w:rsidRPr="00000000">
        <w:rPr>
          <w:rtl w:val="0"/>
        </w:rPr>
        <w:t xml:space="preserve"> UNIQUE constraint — not by ephemeral Redis state.</w:t>
      </w:r>
    </w:p>
    <w:p w:rsidR="00000000" w:rsidDel="00000000" w:rsidP="00000000" w:rsidRDefault="00000000" w:rsidRPr="00000000" w14:paraId="0000010C">
      <w:pPr>
        <w:pStyle w:val="Heading4"/>
        <w:rPr/>
      </w:pPr>
      <w:bookmarkStart w:colFirst="0" w:colLast="0" w:name="_pkt21afwbrjr" w:id="24"/>
      <w:bookmarkEnd w:id="24"/>
      <w:r w:rsidDel="00000000" w:rsidR="00000000" w:rsidRPr="00000000">
        <w:rPr>
          <w:rtl w:val="0"/>
        </w:rPr>
        <w:t xml:space="preserve">Epic 3 — Warehouse operations</w:t>
      </w:r>
    </w:p>
    <w:p w:rsidR="00000000" w:rsidDel="00000000" w:rsidP="00000000" w:rsidRDefault="00000000" w:rsidRPr="00000000" w14:paraId="0000010D">
      <w:pPr>
        <w:rPr/>
      </w:pPr>
      <w:r w:rsidDel="00000000" w:rsidR="00000000" w:rsidRPr="00000000">
        <w:rPr>
          <w:b w:val="1"/>
          <w:bCs w:val="1"/>
          <w:rtl w:val="0"/>
        </w:rPr>
        <w:t xml:space="preserve">Story 3.1 — Inbound receiving.</w:t>
      </w:r>
      <w:r w:rsidDel="00000000" w:rsidR="00000000" w:rsidRPr="00000000">
        <w:rPr>
          <w:rtl w:val="0"/>
        </w:rPr>
        <w:t xml:space="preserve"> Create PO with expected SKU/qty. On receipt, staff enters actual qty; discrepancy auto-creates a reconciliation ticket. System suggests put-away location by zone rules and bin capacity; staff can override.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Story 3.2 — Put-away.</w:t>
      </w:r>
      <w:r w:rsidDel="00000000" w:rsidR="00000000" w:rsidRPr="00000000">
        <w:rPr>
          <w:rtl w:val="0"/>
        </w:rPr>
        <w:t xml:space="preserve"> Location suggestion algorithm: zone by category, nearest bin with capacity, proximity to packing area (weighted). Bin occupancy updates atomically with stock placement. Bin map is read-optimized for the dashboard.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Story 3.3 — Pick wave generation.</w:t>
      </w:r>
      <w:r w:rsidDel="00000000" w:rsidR="00000000" w:rsidRPr="00000000">
        <w:rPr>
          <w:rtl w:val="0"/>
        </w:rPr>
        <w:t xml:space="preserve"> Orders in the same 15-minute window (configurable per-tenant) and same shipping profile batch into one pick wave. Within a wave, items group by zone to minimize travel. Waves assign to available pickers. Live progress tracked per wave.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Story 3.4 — Pack and ship.</w:t>
      </w:r>
      <w:r w:rsidDel="00000000" w:rsidR="00000000" w:rsidRPr="00000000">
        <w:rPr>
          <w:rFonts w:ascii="Arial Unicode MS" w:cs="Arial Unicode MS" w:eastAsia="Arial Unicode MS" w:hAnsi="Arial Unicode MS"/>
          <w:rtl w:val="0"/>
        </w:rPr>
        <w:t xml:space="preserve"> Staff scans/selects picked items, confirms pack. Weight sanity check flags anomalies. Shipping label generated via (mocked) carrier API. Order status → shipped. Stock deduction confirmed, tracking number pushed back to origin marketplace.</w:t>
      </w:r>
    </w:p>
    <w:p w:rsidR="00000000" w:rsidDel="00000000" w:rsidP="00000000" w:rsidRDefault="00000000" w:rsidRPr="00000000" w14:paraId="00000114">
      <w:pPr>
        <w:pStyle w:val="Heading4"/>
        <w:rPr/>
      </w:pPr>
      <w:bookmarkStart w:colFirst="0" w:colLast="0" w:name="_lrujdst907ct" w:id="25"/>
      <w:bookmarkEnd w:id="25"/>
      <w:r w:rsidDel="00000000" w:rsidR="00000000" w:rsidRPr="00000000">
        <w:rPr>
          <w:rtl w:val="0"/>
        </w:rPr>
        <w:t xml:space="preserve">Epic 4 — Tracking and analytics</w:t>
      </w:r>
    </w:p>
    <w:p w:rsidR="00000000" w:rsidDel="00000000" w:rsidP="00000000" w:rsidRDefault="00000000" w:rsidRPr="00000000" w14:paraId="00000115">
      <w:pPr>
        <w:rPr/>
      </w:pPr>
      <w:r w:rsidDel="00000000" w:rsidR="00000000" w:rsidRPr="00000000">
        <w:rPr>
          <w:b w:val="1"/>
          <w:bCs w:val="1"/>
          <w:rtl w:val="0"/>
        </w:rPr>
        <w:t xml:space="preserve">Story 4.1 — Real-time ops dashboard.</w:t>
      </w:r>
      <w:r w:rsidDel="00000000" w:rsidR="00000000" w:rsidRPr="00000000">
        <w:rPr>
          <w:rtl w:val="0"/>
        </w:rPr>
        <w:t xml:space="preserve"> Orders by status, average fulfillment time, picker throughput, channel order volume. Live via SignalR. Orders breaching the 2h SLA surface in red with time-since-breach.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Story 4.2 — Inventory analytics.</w:t>
      </w:r>
      <w:r w:rsidDel="00000000" w:rsidR="00000000" w:rsidRPr="00000000">
        <w:rPr>
          <w:rtl w:val="0"/>
        </w:rPr>
        <w:t xml:space="preserve"> Stock movement by SKU and date range. Low-stock watchlist. Per-channel allocation efficiency (sold/allocated). Category-level turnover. CSV export.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iahbcycykcrl" w:id="26"/>
      <w:bookmarkEnd w:id="26"/>
      <w:r w:rsidDel="00000000" w:rsidR="00000000" w:rsidRPr="00000000">
        <w:rPr>
          <w:rtl w:val="0"/>
        </w:rPr>
        <w:t xml:space="preserve">8. Roadmap</w:t>
      </w:r>
    </w:p>
    <w:p w:rsidR="00000000" w:rsidDel="00000000" w:rsidP="00000000" w:rsidRDefault="00000000" w:rsidRPr="00000000" w14:paraId="0000011B">
      <w:pPr>
        <w:pStyle w:val="Heading3"/>
        <w:rPr/>
      </w:pPr>
      <w:bookmarkStart w:colFirst="0" w:colLast="0" w:name="_eb9vtro6u2f1" w:id="27"/>
      <w:bookmarkEnd w:id="27"/>
      <w:r w:rsidDel="00000000" w:rsidR="00000000" w:rsidRPr="00000000">
        <w:rPr>
          <w:rtl w:val="0"/>
        </w:rPr>
        <w:t xml:space="preserve">8.1 Phase summary</w:t>
      </w:r>
    </w:p>
    <w:p w:rsidR="00000000" w:rsidDel="00000000" w:rsidP="00000000" w:rsidRDefault="00000000" w:rsidRPr="00000000" w14:paraId="0000011C">
      <w:pPr>
        <w:rPr/>
      </w:pPr>
      <w:r w:rsidDel="00000000" w:rsidR="00000000" w:rsidRPr="00000000">
        <w:rPr>
          <w:rtl w:val="0"/>
        </w:rPr>
        <w:t xml:space="preserve">Phase 0          Phase 1          Phase 2          Phase 3          Phase 4</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Foundation       Core WMS         Multi-Channel    Real-time +      Harden + Ship</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 Sync Engine    Analytics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Week 1–2         Week 3–5         Week 6–8         Week 9–10        Week 11–12</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Each phase has a scale-validation gate: a load test or chaos scenario that the phase must pass before moving on. This is non-negotiable. The gates are listed per phase below.</w:t>
      </w:r>
    </w:p>
    <w:p w:rsidR="00000000" w:rsidDel="00000000" w:rsidP="00000000" w:rsidRDefault="00000000" w:rsidRPr="00000000" w14:paraId="00000125">
      <w:pPr>
        <w:pStyle w:val="Heading3"/>
        <w:rPr/>
      </w:pPr>
      <w:bookmarkStart w:colFirst="0" w:colLast="0" w:name="_v92i3ouqh1iq" w:id="28"/>
      <w:bookmarkEnd w:id="28"/>
      <w:r w:rsidDel="00000000" w:rsidR="00000000" w:rsidRPr="00000000">
        <w:rPr>
          <w:rtl w:val="0"/>
        </w:rPr>
        <w:t xml:space="preserve">8.2 Phase 0 — Foundation (Weeks 1–2)</w:t>
      </w:r>
    </w:p>
    <w:p w:rsidR="00000000" w:rsidDel="00000000" w:rsidP="00000000" w:rsidRDefault="00000000" w:rsidRPr="00000000" w14:paraId="00000126">
      <w:pPr>
        <w:rPr/>
      </w:pPr>
      <w:r w:rsidDel="00000000" w:rsidR="00000000" w:rsidRPr="00000000">
        <w:rPr>
          <w:rtl w:val="0"/>
        </w:rPr>
        <w:t xml:space="preserve">The goal is that </w:t>
      </w:r>
      <w:r w:rsidDel="00000000" w:rsidR="00000000" w:rsidRPr="00000000">
        <w:rPr>
          <w:rFonts w:ascii="Roboto Mono" w:cs="Roboto Mono" w:eastAsia="Roboto Mono" w:hAnsi="Roboto Mono"/>
          <w:color w:val="188038"/>
          <w:rtl w:val="0"/>
        </w:rPr>
        <w:t xml:space="preserve">docker compose up</w:t>
      </w:r>
      <w:r w:rsidDel="00000000" w:rsidR="00000000" w:rsidRPr="00000000">
        <w:rPr>
          <w:rtl w:val="0"/>
        </w:rPr>
        <w:t xml:space="preserve"> produces a working skeleton end-to-end: gateway routes, auth works, a trivial service responds, logs land in Seq, traces land in Tempo, metrics scrape to Prometheus. Every subsequent phase builds on this skeleton without touching it again.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BA deliverables: PRD (this doc), wireframes for the four core screens (Dashboard, Inventory, Orders, Channels), business-rules document (allocation default, SLA, zone mapping), data dictionary, acceptance-criteria library.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Dev deliverables: solution layout per Clean Architecture per service, shared kernel (BaseEntity, Result, value objects, domain event base), contracts project (integration events), API Gateway (YARP) with rate limiting and auth middleware, Docker Compose with Postgres, Redis, RabbitMQ, Seq, Tempo (OTel collector), Prometheus, MinIO, and two mock channel servers. JWT auth with refresh. Health endpoints per service. CI (GitHub Actions) running build + unit tests + Testcontainers integration tests on PR.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Scale gate for Phase 0: </w:t>
      </w:r>
      <w:r w:rsidDel="00000000" w:rsidR="00000000" w:rsidRPr="00000000">
        <w:rPr>
          <w:rFonts w:ascii="Roboto Mono" w:cs="Roboto Mono" w:eastAsia="Roboto Mono" w:hAnsi="Roboto Mono"/>
          <w:color w:val="188038"/>
          <w:rtl w:val="0"/>
        </w:rPr>
        <w:t xml:space="preserve">docker compose up</w:t>
      </w:r>
      <w:r w:rsidDel="00000000" w:rsidR="00000000" w:rsidRPr="00000000">
        <w:rPr>
          <w:rtl w:val="0"/>
        </w:rPr>
        <w:t xml:space="preserve"> cold-starts in &lt; 90s, auth happy path is &lt; 150ms p99 locally, CI pipeline is &lt; 10 min end-to-end.</w:t>
      </w:r>
    </w:p>
    <w:p w:rsidR="00000000" w:rsidDel="00000000" w:rsidP="00000000" w:rsidRDefault="00000000" w:rsidRPr="00000000" w14:paraId="0000012D">
      <w:pPr>
        <w:pStyle w:val="Heading3"/>
        <w:rPr/>
      </w:pPr>
      <w:bookmarkStart w:colFirst="0" w:colLast="0" w:name="_eifjjg19xnlc" w:id="29"/>
      <w:bookmarkEnd w:id="29"/>
      <w:r w:rsidDel="00000000" w:rsidR="00000000" w:rsidRPr="00000000">
        <w:rPr>
          <w:rtl w:val="0"/>
        </w:rPr>
        <w:t xml:space="preserve">8.3 Phase 1 — Core WMS (Weeks 3–5)</w:t>
      </w:r>
    </w:p>
    <w:p w:rsidR="00000000" w:rsidDel="00000000" w:rsidP="00000000" w:rsidRDefault="00000000" w:rsidRPr="00000000" w14:paraId="0000012E">
      <w:pPr>
        <w:rPr/>
      </w:pPr>
      <w:r w:rsidDel="00000000" w:rsidR="00000000" w:rsidRPr="00000000">
        <w:rPr>
          <w:rtl w:val="0"/>
        </w:rPr>
        <w:t xml:space="preserve">Three sprints. Inventory, then inbound, then outbound. At the end of this phase the system can operate a single warehouse without any marketplace integration.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Sprint 1 — Inventory.</w:t>
      </w:r>
      <w:r w:rsidDel="00000000" w:rsidR="00000000" w:rsidRPr="00000000">
        <w:rPr>
          <w:rtl w:val="0"/>
        </w:rPr>
        <w:t xml:space="preserve"> Stock item aggregate with domain behavior (Reserve, Release, Adjust, ConfirmDeduction). Reservation is implemented against an </w:t>
      </w:r>
      <w:r w:rsidDel="00000000" w:rsidR="00000000" w:rsidRPr="00000000">
        <w:rPr>
          <w:b w:val="1"/>
          <w:bCs w:val="1"/>
          <w:rtl w:val="0"/>
        </w:rPr>
        <w:t xml:space="preserve">append-only reservation ledger</w:t>
      </w:r>
      <w:r w:rsidDel="00000000" w:rsidR="00000000" w:rsidRPr="00000000">
        <w:rPr>
          <w:rtl w:val="0"/>
        </w:rPr>
        <w:t xml:space="preserve">, not by locking the stock row — this is the decision with the largest scale implication and is detailed in the design doc. </w:t>
      </w:r>
      <w:r w:rsidDel="00000000" w:rsidR="00000000" w:rsidRPr="00000000">
        <w:rPr>
          <w:rFonts w:ascii="Nova Mono" w:cs="Nova Mono" w:eastAsia="Nova Mono" w:hAnsi="Nova Mono"/>
          <w:color w:val="188038"/>
          <w:rtl w:val="0"/>
        </w:rPr>
        <w:t xml:space="preserve">available = total − sum(active reservations) − allocated</w:t>
      </w:r>
      <w:r w:rsidDel="00000000" w:rsidR="00000000" w:rsidRPr="00000000">
        <w:rPr>
          <w:rtl w:val="0"/>
        </w:rPr>
        <w:t xml:space="preserve">, computed via a covering index. Warehouse layout (zones, bins). Domain events (StockChanged, StockReserved, StockReleased, StockAdjusted) emitted via outbox. Optimistic concurrency on the stock row for admin-side edits.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Scale gate: 5,000 concurrent reservation requests against 1,000 units of stock produce exactly 1,000 successful reservations, 4,000 explicit failures with a retryable error code, and zero oversell. p99 latency of a reservation call under this load &lt; 200ms.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Sprint 2 — Inbound.</w:t>
      </w:r>
      <w:r w:rsidDel="00000000" w:rsidR="00000000" w:rsidRPr="00000000">
        <w:rPr>
          <w:rtl w:val="0"/>
        </w:rPr>
        <w:t xml:space="preserve"> PO, receiving confirmation, discrepancy report, put-away suggestion. MassTransit consumer updates inventory on </w:t>
      </w:r>
      <w:r w:rsidDel="00000000" w:rsidR="00000000" w:rsidRPr="00000000">
        <w:rPr>
          <w:rFonts w:ascii="Roboto Mono" w:cs="Roboto Mono" w:eastAsia="Roboto Mono" w:hAnsi="Roboto Mono"/>
          <w:color w:val="188038"/>
          <w:rtl w:val="0"/>
        </w:rPr>
        <w:t xml:space="preserve">InboundConfirmed</w:t>
      </w:r>
      <w:r w:rsidDel="00000000" w:rsidR="00000000" w:rsidRPr="00000000">
        <w:rPr>
          <w:rtl w:val="0"/>
        </w:rPr>
        <w:t xml:space="preserve">. Testcontainers integration test covers the full Postgres + RabbitMQ flow.</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Scale gate: 500 receiving events in 10 seconds, every one resulting in a stock update in &lt; 5s p99, no lost events if RabbitMQ is bounced mid-flow (outbox recovers).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Sprint 3 — Outbound.</w:t>
      </w:r>
      <w:r w:rsidDel="00000000" w:rsidR="00000000" w:rsidRPr="00000000">
        <w:rPr>
          <w:rtl w:val="0"/>
        </w:rPr>
        <w:t xml:space="preserve"> Order aggregate. Fulfillment saga (MassTransit state machine) with compensation on pick failure. Pick-wave generation via a bounded </w:t>
      </w:r>
      <w:r w:rsidDel="00000000" w:rsidR="00000000" w:rsidRPr="00000000">
        <w:rPr>
          <w:rFonts w:ascii="Roboto Mono" w:cs="Roboto Mono" w:eastAsia="Roboto Mono" w:hAnsi="Roboto Mono"/>
          <w:color w:val="188038"/>
          <w:rtl w:val="0"/>
        </w:rPr>
        <w:t xml:space="preserve">Channel&lt;T&gt;</w:t>
      </w:r>
      <w:r w:rsidDel="00000000" w:rsidR="00000000" w:rsidRPr="00000000">
        <w:rPr>
          <w:rtl w:val="0"/>
        </w:rPr>
        <w:t xml:space="preserve"> pipeline. Packing + shipping (mocked). Stock deduction confirm event back to Inventory.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Scale gate: 2,000 orders ingested in 1 minute, all reach </w:t>
      </w:r>
      <w:r w:rsidDel="00000000" w:rsidR="00000000" w:rsidRPr="00000000">
        <w:rPr>
          <w:rFonts w:ascii="Roboto Mono" w:cs="Roboto Mono" w:eastAsia="Roboto Mono" w:hAnsi="Roboto Mono"/>
          <w:color w:val="188038"/>
          <w:rtl w:val="0"/>
        </w:rPr>
        <w:t xml:space="preserve">packed</w:t>
      </w:r>
      <w:r w:rsidDel="00000000" w:rsidR="00000000" w:rsidRPr="00000000">
        <w:rPr>
          <w:rtl w:val="0"/>
        </w:rPr>
        <w:t xml:space="preserve"> state within 5 min p99. Inject a pick failure for 5% of orders; all failed sagas correctly release their reservations within 60s p99.</w:t>
      </w:r>
    </w:p>
    <w:p w:rsidR="00000000" w:rsidDel="00000000" w:rsidP="00000000" w:rsidRDefault="00000000" w:rsidRPr="00000000" w14:paraId="0000013B">
      <w:pPr>
        <w:pStyle w:val="Heading3"/>
        <w:rPr/>
      </w:pPr>
      <w:bookmarkStart w:colFirst="0" w:colLast="0" w:name="_d27hteb6c0lc" w:id="30"/>
      <w:bookmarkEnd w:id="30"/>
      <w:r w:rsidDel="00000000" w:rsidR="00000000" w:rsidRPr="00000000">
        <w:rPr>
          <w:rtl w:val="0"/>
        </w:rPr>
        <w:t xml:space="preserve">8.4 Phase 2 — Multi-Channel + Sync Engine (Weeks 6–8)</w:t>
      </w:r>
    </w:p>
    <w:p w:rsidR="00000000" w:rsidDel="00000000" w:rsidP="00000000" w:rsidRDefault="00000000" w:rsidRPr="00000000" w14:paraId="0000013C">
      <w:pPr>
        <w:rPr/>
      </w:pPr>
      <w:r w:rsidDel="00000000" w:rsidR="00000000" w:rsidRPr="00000000">
        <w:rPr>
          <w:rtl w:val="0"/>
        </w:rPr>
        <w:t xml:space="preserve">This is the phase where the design earns its keep.</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Sprint 4 — Channel adapter framework.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IChannelAdapter</w:t>
      </w:r>
      <w:r w:rsidDel="00000000" w:rsidR="00000000" w:rsidRPr="00000000">
        <w:rPr>
          <w:rtl w:val="0"/>
        </w:rPr>
        <w:t xml:space="preserve"> interface, factory, Shopee mock server with realistic behavior (HMAC-signed webhooks, rate limits advertised via headers, 500/429 injection endpoint for chaos tests). Webhook receiver with </w:t>
      </w:r>
      <w:r w:rsidDel="00000000" w:rsidR="00000000" w:rsidRPr="00000000">
        <w:rPr>
          <w:b w:val="1"/>
          <w:bCs w:val="1"/>
          <w:rtl w:val="0"/>
        </w:rPr>
        <w:t xml:space="preserve">persistent idempotency</w:t>
      </w:r>
      <w:r w:rsidDel="00000000" w:rsidR="00000000" w:rsidRPr="00000000">
        <w:rPr>
          <w:rtl w:val="0"/>
        </w:rPr>
        <w:t xml:space="preserve"> keyed on </w:t>
      </w:r>
      <w:r w:rsidDel="00000000" w:rsidR="00000000" w:rsidRPr="00000000">
        <w:rPr>
          <w:rFonts w:ascii="Roboto Mono" w:cs="Roboto Mono" w:eastAsia="Roboto Mono" w:hAnsi="Roboto Mono"/>
          <w:color w:val="188038"/>
          <w:rtl w:val="0"/>
        </w:rPr>
        <w:t xml:space="preserve">(channel_id, provider_event_id)</w:t>
      </w:r>
      <w:r w:rsidDel="00000000" w:rsidR="00000000" w:rsidRPr="00000000">
        <w:rPr>
          <w:rtl w:val="0"/>
        </w:rPr>
        <w:t xml:space="preserve"> UNIQUE constraint. Product mapping engine (exact + fuzzy + manual). Shopee adapter implementation.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Scale gate: the same webhook replayed 100 times produces exactly one order. Webhook receiver sustains 1,000 req/s with p99 &lt; 200ms.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Sprint 5 — Stock sync engine.</w:t>
      </w:r>
      <w:r w:rsidDel="00000000" w:rsidR="00000000" w:rsidRPr="00000000">
        <w:rPr>
          <w:rtl w:val="0"/>
        </w:rPr>
        <w:t xml:space="preserve"> This is the centerpiece: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1"/>
        </w:numPr>
        <w:ind w:left="720" w:hanging="360"/>
      </w:pPr>
      <w:r w:rsidDel="00000000" w:rsidR="00000000" w:rsidRPr="00000000">
        <w:rPr>
          <w:b w:val="1"/>
          <w:bCs w:val="1"/>
          <w:rtl w:val="0"/>
        </w:rPr>
        <w:t xml:space="preserve">Coalescing</w:t>
      </w:r>
      <w:r w:rsidDel="00000000" w:rsidR="00000000" w:rsidRPr="00000000">
        <w:rPr>
          <w:rtl w:val="0"/>
        </w:rPr>
        <w:t xml:space="preserve"> — per </w:t>
      </w:r>
      <w:r w:rsidDel="00000000" w:rsidR="00000000" w:rsidRPr="00000000">
        <w:rPr>
          <w:rFonts w:ascii="Roboto Mono" w:cs="Roboto Mono" w:eastAsia="Roboto Mono" w:hAnsi="Roboto Mono"/>
          <w:color w:val="188038"/>
          <w:rtl w:val="0"/>
        </w:rPr>
        <w:t xml:space="preserve">(tenant, sku, channel)</w:t>
      </w:r>
      <w:r w:rsidDel="00000000" w:rsidR="00000000" w:rsidRPr="00000000">
        <w:rPr>
          <w:rtl w:val="0"/>
        </w:rPr>
        <w:t xml:space="preserve"> tuple, only the latest stock value in a debounce window (default 500ms) is pushed; older pending values are dropped. Prevents fan-out amplification when an SKU updates rapidly.</w:t>
      </w:r>
    </w:p>
    <w:p w:rsidR="00000000" w:rsidDel="00000000" w:rsidP="00000000" w:rsidRDefault="00000000" w:rsidRPr="00000000" w14:paraId="00000145">
      <w:pPr>
        <w:numPr>
          <w:ilvl w:val="0"/>
          <w:numId w:val="1"/>
        </w:numPr>
        <w:ind w:left="720" w:hanging="360"/>
      </w:pPr>
      <w:r w:rsidDel="00000000" w:rsidR="00000000" w:rsidRPr="00000000">
        <w:rPr>
          <w:b w:val="1"/>
          <w:bCs w:val="1"/>
          <w:rtl w:val="0"/>
        </w:rPr>
        <w:t xml:space="preserve">Per-channel rate limiting</w:t>
      </w:r>
      <w:r w:rsidDel="00000000" w:rsidR="00000000" w:rsidRPr="00000000">
        <w:rPr>
          <w:rtl w:val="0"/>
        </w:rPr>
        <w:t xml:space="preserve"> — token bucket per channel, sized to the marketplace's published rate limit.</w:t>
      </w:r>
    </w:p>
    <w:p w:rsidR="00000000" w:rsidDel="00000000" w:rsidP="00000000" w:rsidRDefault="00000000" w:rsidRPr="00000000" w14:paraId="00000146">
      <w:pPr>
        <w:numPr>
          <w:ilvl w:val="0"/>
          <w:numId w:val="1"/>
        </w:numPr>
        <w:ind w:left="720" w:hanging="360"/>
      </w:pPr>
      <w:r w:rsidDel="00000000" w:rsidR="00000000" w:rsidRPr="00000000">
        <w:rPr>
          <w:b w:val="1"/>
          <w:bCs w:val="1"/>
          <w:rtl w:val="0"/>
        </w:rPr>
        <w:t xml:space="preserve">Priority queue</w:t>
      </w:r>
      <w:r w:rsidDel="00000000" w:rsidR="00000000" w:rsidRPr="00000000">
        <w:rPr>
          <w:rtl w:val="0"/>
        </w:rPr>
        <w:t xml:space="preserve"> — flash-sale SKUs (manually tagged, or auto-detected by recent velocity) preempt regular SKUs.</w:t>
      </w:r>
    </w:p>
    <w:p w:rsidR="00000000" w:rsidDel="00000000" w:rsidP="00000000" w:rsidRDefault="00000000" w:rsidRPr="00000000" w14:paraId="00000147">
      <w:pPr>
        <w:numPr>
          <w:ilvl w:val="0"/>
          <w:numId w:val="1"/>
        </w:numPr>
        <w:ind w:left="720" w:hanging="360"/>
      </w:pPr>
      <w:r w:rsidDel="00000000" w:rsidR="00000000" w:rsidRPr="00000000">
        <w:rPr>
          <w:b w:val="1"/>
          <w:bCs w:val="1"/>
          <w:rtl w:val="0"/>
        </w:rPr>
        <w:t xml:space="preserve">Circuit breaker</w:t>
      </w:r>
      <w:r w:rsidDel="00000000" w:rsidR="00000000" w:rsidRPr="00000000">
        <w:rPr>
          <w:rtl w:val="0"/>
        </w:rPr>
        <w:t xml:space="preserve"> (Polly) — isolates channel-level failure.</w:t>
      </w:r>
    </w:p>
    <w:p w:rsidR="00000000" w:rsidDel="00000000" w:rsidP="00000000" w:rsidRDefault="00000000" w:rsidRPr="00000000" w14:paraId="00000148">
      <w:pPr>
        <w:numPr>
          <w:ilvl w:val="0"/>
          <w:numId w:val="1"/>
        </w:numPr>
        <w:ind w:left="720" w:hanging="360"/>
      </w:pPr>
      <w:r w:rsidDel="00000000" w:rsidR="00000000" w:rsidRPr="00000000">
        <w:rPr>
          <w:b w:val="1"/>
          <w:bCs w:val="1"/>
          <w:rtl w:val="0"/>
        </w:rPr>
        <w:t xml:space="preserve">Allocation engine</w:t>
      </w:r>
      <w:r w:rsidDel="00000000" w:rsidR="00000000" w:rsidRPr="00000000">
        <w:rPr>
          <w:rtl w:val="0"/>
        </w:rPr>
        <w:t xml:space="preserve"> — rule-based with weights, priorities, max-caps, safety buffer, and rebalance when a channel exhausts its quota.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Scale gate: 2,000 stock changes/second sustained for 5 minutes. End-to-end sync latency (change commit → mock channel ack) p99 &lt; 30s, p50 &lt; 5s. With one mock channel injecting 30% 500 responses, unaffected channels maintain their SLOs.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Sprint 6 — Lazada adapter + oversell compensation.</w:t>
      </w:r>
      <w:r w:rsidDel="00000000" w:rsidR="00000000" w:rsidRPr="00000000">
        <w:rPr>
          <w:rtl w:val="0"/>
        </w:rPr>
        <w:t xml:space="preserve"> Lazada adapter proves the plugin architecture — the only code change outside </w:t>
      </w:r>
      <w:r w:rsidDel="00000000" w:rsidR="00000000" w:rsidRPr="00000000">
        <w:rPr>
          <w:rFonts w:ascii="Roboto Mono" w:cs="Roboto Mono" w:eastAsia="Roboto Mono" w:hAnsi="Roboto Mono"/>
          <w:color w:val="188038"/>
          <w:rtl w:val="0"/>
        </w:rPr>
        <w:t xml:space="preserve">Channel.Infrastructure.Adapters.Lazada</w:t>
      </w:r>
      <w:r w:rsidDel="00000000" w:rsidR="00000000" w:rsidRPr="00000000">
        <w:rPr>
          <w:rtl w:val="0"/>
        </w:rPr>
        <w:t xml:space="preserve"> is a line of DI registration. Oversell detection (if sync lag produced an accepted order &gt; available) + compensation flow (alert, reserve from safety buffer or initiate seller-notified cancellation).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Scale gate: end-to-end scenario — flash sale of 10,000 units across two mock channels, burst to 30,000 orders/sec for 60s, zero oversell, p99 sync latency &lt; 90s under burst (degraded from 30s but bounded).</w:t>
      </w:r>
    </w:p>
    <w:p w:rsidR="00000000" w:rsidDel="00000000" w:rsidP="00000000" w:rsidRDefault="00000000" w:rsidRPr="00000000" w14:paraId="0000014F">
      <w:pPr>
        <w:pStyle w:val="Heading3"/>
        <w:rPr/>
      </w:pPr>
      <w:bookmarkStart w:colFirst="0" w:colLast="0" w:name="_cxmuspon0aur" w:id="31"/>
      <w:bookmarkEnd w:id="31"/>
      <w:r w:rsidDel="00000000" w:rsidR="00000000" w:rsidRPr="00000000">
        <w:rPr>
          <w:rtl w:val="0"/>
        </w:rPr>
        <w:t xml:space="preserve">8.5 Phase 3 — Real-time + Analytics (Weeks 9–10)</w:t>
      </w:r>
    </w:p>
    <w:p w:rsidR="00000000" w:rsidDel="00000000" w:rsidP="00000000" w:rsidRDefault="00000000" w:rsidRPr="00000000" w14:paraId="00000150">
      <w:pPr>
        <w:rPr/>
      </w:pPr>
      <w:r w:rsidDel="00000000" w:rsidR="00000000" w:rsidRPr="00000000">
        <w:rPr>
          <w:b w:val="1"/>
          <w:bCs w:val="1"/>
          <w:rtl w:val="0"/>
        </w:rPr>
        <w:t xml:space="preserve">Sprint 7 — Real-time tracking.</w:t>
      </w:r>
      <w:r w:rsidDel="00000000" w:rsidR="00000000" w:rsidRPr="00000000">
        <w:rPr>
          <w:rtl w:val="0"/>
        </w:rPr>
        <w:t xml:space="preserve"> SignalR hub with per-tenant groups. Order status push. Picker activity feed. Dashboard subscribes via React Query + a SignalR hook with auto-reconnect and gap filling (on reconnect, client requests missed events by last-seen event ID).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Scale gate: 500 concurrent dashboard connections per warehouse, fan-out of 1,000 events/sec, end-to-end push latency p99 &lt; 1s.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Sprint 8 — Analytics.</w:t>
      </w:r>
      <w:r w:rsidDel="00000000" w:rsidR="00000000" w:rsidRPr="00000000">
        <w:rPr>
          <w:rtl w:val="0"/>
        </w:rPr>
        <w:t xml:space="preserve"> CQRS read model fed by CDC (Phase-3 MVP uses the outbox as the CDC source; design doc names the migration path to Debezium at mid-market scale). Materialized views for top queries. </w:t>
      </w:r>
      <w:r w:rsidDel="00000000" w:rsidR="00000000" w:rsidRPr="00000000">
        <w:rPr>
          <w:rFonts w:ascii="Roboto Mono" w:cs="Roboto Mono" w:eastAsia="Roboto Mono" w:hAnsi="Roboto Mono"/>
          <w:color w:val="188038"/>
          <w:rtl w:val="0"/>
        </w:rPr>
        <w:t xml:space="preserve">IAsyncEnumerable</w:t>
      </w:r>
      <w:r w:rsidDel="00000000" w:rsidR="00000000" w:rsidRPr="00000000">
        <w:rPr>
          <w:rtl w:val="0"/>
        </w:rPr>
        <w:t xml:space="preserve"> streaming for large CSV exports. KPI calc (turnover rate, fulfillment time distribution, channel efficiency).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Scale gate: CSV export of 100K orders streams with constant memory footprint (&lt; 100MB) and p99 first-byte latency &lt; 2s.</w:t>
      </w:r>
    </w:p>
    <w:p w:rsidR="00000000" w:rsidDel="00000000" w:rsidP="00000000" w:rsidRDefault="00000000" w:rsidRPr="00000000" w14:paraId="00000157">
      <w:pPr>
        <w:pStyle w:val="Heading3"/>
        <w:rPr/>
      </w:pPr>
      <w:bookmarkStart w:colFirst="0" w:colLast="0" w:name="_azaitornnocr" w:id="32"/>
      <w:bookmarkEnd w:id="32"/>
      <w:r w:rsidDel="00000000" w:rsidR="00000000" w:rsidRPr="00000000">
        <w:rPr>
          <w:rtl w:val="0"/>
        </w:rPr>
        <w:t xml:space="preserve">8.6 Phase 4 — Harden and Ship (Weeks 11–12)</w:t>
      </w:r>
    </w:p>
    <w:p w:rsidR="00000000" w:rsidDel="00000000" w:rsidP="00000000" w:rsidRDefault="00000000" w:rsidRPr="00000000" w14:paraId="00000158">
      <w:pPr>
        <w:rPr/>
      </w:pPr>
      <w:r w:rsidDel="00000000" w:rsidR="00000000" w:rsidRPr="00000000">
        <w:rPr>
          <w:b w:val="1"/>
          <w:bCs w:val="1"/>
          <w:rtl w:val="0"/>
        </w:rPr>
        <w:t xml:space="preserve">Sprint 9 — Testing and performance.</w:t>
      </w:r>
      <w:r w:rsidDel="00000000" w:rsidR="00000000" w:rsidRPr="00000000">
        <w:rPr>
          <w:rtl w:val="0"/>
        </w:rPr>
        <w:t xml:space="preserve"> Unit coverage &gt; 80% on business logic. Integration coverage of every service interaction. k6 load tests for the three big flash-sale scenarios. Chaos tests: Redis down, Postgres failover, one channel permanently dead, RabbitMQ partition. Contract tests (Pact) between services for event shapes. Property-based tests on the allocation engine. Security review (OWASP top 10 + tenancy isolation + secret handling).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Scale gate: full load-test suite passes on CI. Chaos scenarios recover without data loss or oversell.</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Sprint 10 — Ship.</w:t>
      </w:r>
      <w:r w:rsidDel="00000000" w:rsidR="00000000" w:rsidRPr="00000000">
        <w:rPr>
          <w:rtl w:val="0"/>
        </w:rPr>
        <w:t xml:space="preserve"> Docker Compose production config. README with architecture diagram, setup, feature list, scale discussion, screenshots. Swagger per service. Demo video (&lt; 10 minutes) covering the four core flows. Clean git history.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Scale gate: a stranger clones the repo, runs </w:t>
      </w:r>
      <w:r w:rsidDel="00000000" w:rsidR="00000000" w:rsidRPr="00000000">
        <w:rPr>
          <w:rFonts w:ascii="Roboto Mono" w:cs="Roboto Mono" w:eastAsia="Roboto Mono" w:hAnsi="Roboto Mono"/>
          <w:color w:val="188038"/>
          <w:rtl w:val="0"/>
        </w:rPr>
        <w:t xml:space="preserve">docker compose up</w:t>
      </w:r>
      <w:r w:rsidDel="00000000" w:rsidR="00000000" w:rsidRPr="00000000">
        <w:rPr>
          <w:rtl w:val="0"/>
        </w:rPr>
        <w:t xml:space="preserve">, and reaches a working dashboard within 5 minutes. README answers the question "what would you change to serve 10K tenants?" in one paragraph.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rPr/>
      </w:pPr>
      <w:bookmarkStart w:colFirst="0" w:colLast="0" w:name="_skobaeikvax2" w:id="33"/>
      <w:bookmarkEnd w:id="33"/>
      <w:r w:rsidDel="00000000" w:rsidR="00000000" w:rsidRPr="00000000">
        <w:rPr>
          <w:rtl w:val="0"/>
        </w:rPr>
        <w:t xml:space="preserve">9. What We Are Not Building, and Why</w:t>
      </w:r>
    </w:p>
    <w:p w:rsidR="00000000" w:rsidDel="00000000" w:rsidP="00000000" w:rsidRDefault="00000000" w:rsidRPr="00000000" w14:paraId="00000162">
      <w:pPr>
        <w:rPr/>
      </w:pPr>
      <w:r w:rsidDel="00000000" w:rsidR="00000000" w:rsidRPr="00000000">
        <w:rPr>
          <w:rtl w:val="0"/>
        </w:rPr>
        <w:t xml:space="preserve">Scope discipline is more valuable than scope ambition on a 12-week solo build. Each of these is deferred with a rationale, and each is addressed by the companion design doc as a scale-tier change.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1"/>
        </w:numPr>
        <w:ind w:left="720" w:hanging="360"/>
      </w:pPr>
      <w:r w:rsidDel="00000000" w:rsidR="00000000" w:rsidRPr="00000000">
        <w:rPr>
          <w:b w:val="1"/>
          <w:bCs w:val="1"/>
          <w:rtl w:val="0"/>
        </w:rPr>
        <w:t xml:space="preserve">Real marketplace APIs.</w:t>
      </w:r>
      <w:r w:rsidDel="00000000" w:rsidR="00000000" w:rsidRPr="00000000">
        <w:rPr>
          <w:rtl w:val="0"/>
        </w:rPr>
        <w:t xml:space="preserve"> Implementing Shopee and Lazada's real OAuth flows, rate-limit negotiation, and shop onboarding is a month of work by itself, and none of it demonstrates engineering. Mock servers that reproduce the hard parts (signatures, rate limits, 429/5xx behavior, idempotency tokens) demonstrate more engineering per week and let us chaos-test failure modes that real sandboxes cannot reliably inject.</w:t>
      </w:r>
    </w:p>
    <w:p w:rsidR="00000000" w:rsidDel="00000000" w:rsidP="00000000" w:rsidRDefault="00000000" w:rsidRPr="00000000" w14:paraId="00000165">
      <w:pPr>
        <w:numPr>
          <w:ilvl w:val="0"/>
          <w:numId w:val="1"/>
        </w:numPr>
        <w:ind w:left="720" w:hanging="360"/>
      </w:pPr>
      <w:r w:rsidDel="00000000" w:rsidR="00000000" w:rsidRPr="00000000">
        <w:rPr>
          <w:b w:val="1"/>
          <w:bCs w:val="1"/>
          <w:rtl w:val="0"/>
        </w:rPr>
        <w:t xml:space="preserve">Real carrier integrations.</w:t>
      </w:r>
      <w:r w:rsidDel="00000000" w:rsidR="00000000" w:rsidRPr="00000000">
        <w:rPr>
          <w:rtl w:val="0"/>
        </w:rPr>
        <w:t xml:space="preserve"> Same logic. Mocked.</w:t>
      </w:r>
    </w:p>
    <w:p w:rsidR="00000000" w:rsidDel="00000000" w:rsidP="00000000" w:rsidRDefault="00000000" w:rsidRPr="00000000" w14:paraId="00000166">
      <w:pPr>
        <w:numPr>
          <w:ilvl w:val="0"/>
          <w:numId w:val="1"/>
        </w:numPr>
        <w:ind w:left="720" w:hanging="360"/>
      </w:pPr>
      <w:r w:rsidDel="00000000" w:rsidR="00000000" w:rsidRPr="00000000">
        <w:rPr>
          <w:b w:val="1"/>
          <w:bCs w:val="1"/>
          <w:rtl w:val="0"/>
        </w:rPr>
        <w:t xml:space="preserve">Multi-warehouse.</w:t>
      </w:r>
      <w:r w:rsidDel="00000000" w:rsidR="00000000" w:rsidRPr="00000000">
        <w:rPr>
          <w:rtl w:val="0"/>
        </w:rPr>
        <w:t xml:space="preserve"> Adding a second warehouse multiplies the inventory allocation problem by a constant but doesn't add architectural novelty over multi-channel allocation, which we already address. Deferred.</w:t>
      </w:r>
    </w:p>
    <w:p w:rsidR="00000000" w:rsidDel="00000000" w:rsidP="00000000" w:rsidRDefault="00000000" w:rsidRPr="00000000" w14:paraId="00000167">
      <w:pPr>
        <w:numPr>
          <w:ilvl w:val="0"/>
          <w:numId w:val="1"/>
        </w:numPr>
        <w:ind w:left="720" w:hanging="360"/>
      </w:pPr>
      <w:r w:rsidDel="00000000" w:rsidR="00000000" w:rsidRPr="00000000">
        <w:rPr>
          <w:b w:val="1"/>
          <w:bCs w:val="1"/>
          <w:rtl w:val="0"/>
        </w:rPr>
        <w:t xml:space="preserve">ML forecasting.</w:t>
      </w:r>
      <w:r w:rsidDel="00000000" w:rsidR="00000000" w:rsidRPr="00000000">
        <w:rPr>
          <w:rtl w:val="0"/>
        </w:rPr>
        <w:t xml:space="preserve"> Valuable but orthogonal to the core engineering story. Deferred.</w:t>
      </w:r>
    </w:p>
    <w:p w:rsidR="00000000" w:rsidDel="00000000" w:rsidP="00000000" w:rsidRDefault="00000000" w:rsidRPr="00000000" w14:paraId="00000168">
      <w:pPr>
        <w:numPr>
          <w:ilvl w:val="0"/>
          <w:numId w:val="1"/>
        </w:numPr>
        <w:ind w:left="720" w:hanging="360"/>
      </w:pPr>
      <w:r w:rsidDel="00000000" w:rsidR="00000000" w:rsidRPr="00000000">
        <w:rPr>
          <w:b w:val="1"/>
          <w:bCs w:val="1"/>
          <w:rtl w:val="0"/>
        </w:rPr>
        <w:t xml:space="preserve">Multi-tenancy at the deployment level.</w:t>
      </w:r>
      <w:r w:rsidDel="00000000" w:rsidR="00000000" w:rsidRPr="00000000">
        <w:rPr>
          <w:rtl w:val="0"/>
        </w:rPr>
        <w:t xml:space="preserve"> The data model is tenant-aware from day one. A true multi-tenant deployment (noisy-neighbor isolation, per-tier connection pools, dedicated clusters for premium) is a scale-tier decision detailed in the design doc §4 and §15.</w:t>
      </w:r>
    </w:p>
    <w:p w:rsidR="00000000" w:rsidDel="00000000" w:rsidP="00000000" w:rsidRDefault="00000000" w:rsidRPr="00000000" w14:paraId="00000169">
      <w:pPr>
        <w:numPr>
          <w:ilvl w:val="0"/>
          <w:numId w:val="1"/>
        </w:numPr>
        <w:ind w:left="720" w:hanging="360"/>
      </w:pPr>
      <w:r w:rsidDel="00000000" w:rsidR="00000000" w:rsidRPr="00000000">
        <w:rPr>
          <w:b w:val="1"/>
          <w:bCs w:val="1"/>
          <w:rtl w:val="0"/>
        </w:rPr>
        <w:t xml:space="preserve">Mobile app.</w:t>
      </w:r>
      <w:r w:rsidDel="00000000" w:rsidR="00000000" w:rsidRPr="00000000">
        <w:rPr>
          <w:rtl w:val="0"/>
        </w:rPr>
        <w:t xml:space="preserve"> Web is mobile-responsive. Native app is a later decision.</w:t>
      </w:r>
    </w:p>
    <w:p w:rsidR="00000000" w:rsidDel="00000000" w:rsidP="00000000" w:rsidRDefault="00000000" w:rsidRPr="00000000" w14:paraId="0000016A">
      <w:pPr>
        <w:numPr>
          <w:ilvl w:val="0"/>
          <w:numId w:val="1"/>
        </w:numPr>
        <w:ind w:left="720" w:hanging="360"/>
      </w:pPr>
      <w:r w:rsidDel="00000000" w:rsidR="00000000" w:rsidRPr="00000000">
        <w:rPr>
          <w:b w:val="1"/>
          <w:bCs w:val="1"/>
          <w:rtl w:val="0"/>
        </w:rPr>
        <w:t xml:space="preserve">Accounting, invoicing, VN e-invoicing.</w:t>
      </w:r>
      <w:r w:rsidDel="00000000" w:rsidR="00000000" w:rsidRPr="00000000">
        <w:rPr>
          <w:rtl w:val="0"/>
        </w:rPr>
        <w:t xml:space="preserve"> Legally required for a real VN SaaS but not part of the engineering demonstration. Deferred.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rPr/>
      </w:pPr>
      <w:bookmarkStart w:colFirst="0" w:colLast="0" w:name="_6hedq6fwn8cx" w:id="34"/>
      <w:bookmarkEnd w:id="34"/>
      <w:r w:rsidDel="00000000" w:rsidR="00000000" w:rsidRPr="00000000">
        <w:rPr>
          <w:rtl w:val="0"/>
        </w:rPr>
        <w:t xml:space="preserve">10. Risk Register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Scope creep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Strict phase gates. Every new idea lands in the "next phase" backlog. Sprint demos enforce the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Solo-dev burnout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Phases end on Friday. No weekend work. MVP mindset — skip nice-to-have aggressively.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The sync engine is harder than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Phase 2 starts with a spike week building the coalescing + rate-limit primitive in isolation before wiring it into channel adapters.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Flash-sale load test infrastructure is expensive to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Load tests run locally on Docker Compose with scaled-down numbers (10% of mid-market peak); we extrapolate rather than run at full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Learning curve on MassTransit saga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Fallback plan: implement the state machine in-process in the Outbound service domain model if MassTransit saga proves too opaque. Saga pattern is the architectural commitment; MassTransit is the library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Portfolio reviewers skim — heavy docs lose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Both docs are written to be skimmable top-down. Opening sections state the thesis. Diagrams before prose.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Distributed systems debugging eats sprint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Observability is built in Phase 0, not retrofitted. Correlation ID, structured logs, traces from day one.</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rPr/>
      </w:pPr>
      <w:bookmarkStart w:colFirst="0" w:colLast="0" w:name="_h8wbz4sfo7ul" w:id="35"/>
      <w:bookmarkEnd w:id="35"/>
      <w:r w:rsidDel="00000000" w:rsidR="00000000" w:rsidRPr="00000000">
        <w:rPr>
          <w:rtl w:val="0"/>
        </w:rPr>
        <w:t xml:space="preserve">11. Definition of Done (per story)</w:t>
      </w:r>
    </w:p>
    <w:p w:rsidR="00000000" w:rsidDel="00000000" w:rsidP="00000000" w:rsidRDefault="00000000" w:rsidRPr="00000000" w14:paraId="00000191">
      <w:pPr>
        <w:rPr/>
      </w:pPr>
      <w:r w:rsidDel="00000000" w:rsidR="00000000" w:rsidRPr="00000000">
        <w:rPr>
          <w:rtl w:val="0"/>
        </w:rPr>
        <w:t xml:space="preserve">A story is done when: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numPr>
          <w:ilvl w:val="0"/>
          <w:numId w:val="1"/>
        </w:numPr>
        <w:ind w:left="720" w:hanging="360"/>
      </w:pPr>
      <w:r w:rsidDel="00000000" w:rsidR="00000000" w:rsidRPr="00000000">
        <w:rPr>
          <w:rtl w:val="0"/>
        </w:rPr>
        <w:t xml:space="preserve">Code is implemented and self-reviewed (or AI-assisted peer-reviewed).</w:t>
      </w:r>
    </w:p>
    <w:p w:rsidR="00000000" w:rsidDel="00000000" w:rsidP="00000000" w:rsidRDefault="00000000" w:rsidRPr="00000000" w14:paraId="00000194">
      <w:pPr>
        <w:numPr>
          <w:ilvl w:val="0"/>
          <w:numId w:val="1"/>
        </w:numPr>
        <w:ind w:left="720" w:hanging="360"/>
      </w:pPr>
      <w:r w:rsidDel="00000000" w:rsidR="00000000" w:rsidRPr="00000000">
        <w:rPr>
          <w:rtl w:val="0"/>
        </w:rPr>
        <w:t xml:space="preserve">Unit tests for business logic are written and passing.</w:t>
      </w:r>
    </w:p>
    <w:p w:rsidR="00000000" w:rsidDel="00000000" w:rsidP="00000000" w:rsidRDefault="00000000" w:rsidRPr="00000000" w14:paraId="00000195">
      <w:pPr>
        <w:numPr>
          <w:ilvl w:val="0"/>
          <w:numId w:val="1"/>
        </w:numPr>
        <w:ind w:left="720" w:hanging="360"/>
      </w:pPr>
      <w:r w:rsidDel="00000000" w:rsidR="00000000" w:rsidRPr="00000000">
        <w:rPr>
          <w:rtl w:val="0"/>
        </w:rPr>
        <w:t xml:space="preserve">Integration tests for cross-service flows are written and passing (Testcontainers-backed).</w:t>
      </w:r>
    </w:p>
    <w:p w:rsidR="00000000" w:rsidDel="00000000" w:rsidP="00000000" w:rsidRDefault="00000000" w:rsidRPr="00000000" w14:paraId="00000196">
      <w:pPr>
        <w:numPr>
          <w:ilvl w:val="0"/>
          <w:numId w:val="1"/>
        </w:numPr>
        <w:ind w:left="720" w:hanging="360"/>
      </w:pPr>
      <w:r w:rsidDel="00000000" w:rsidR="00000000" w:rsidRPr="00000000">
        <w:rPr>
          <w:rtl w:val="0"/>
        </w:rPr>
        <w:t xml:space="preserve">If the story introduces or modifies an event contract, the contract test is updated.</w:t>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API endpoints are documented in Swagger with example payloads.</w:t>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BA has reviewed the demo against acceptance criteria.</w:t>
      </w:r>
    </w:p>
    <w:p w:rsidR="00000000" w:rsidDel="00000000" w:rsidP="00000000" w:rsidRDefault="00000000" w:rsidRPr="00000000" w14:paraId="00000199">
      <w:pPr>
        <w:numPr>
          <w:ilvl w:val="0"/>
          <w:numId w:val="1"/>
        </w:numPr>
        <w:ind w:left="720" w:hanging="360"/>
      </w:pPr>
      <w:r w:rsidDel="00000000" w:rsidR="00000000" w:rsidRPr="00000000">
        <w:rPr>
          <w:rtl w:val="0"/>
        </w:rPr>
        <w:t xml:space="preserve">The phase's scale gate is still passing.</w:t>
      </w:r>
    </w:p>
    <w:p w:rsidR="00000000" w:rsidDel="00000000" w:rsidP="00000000" w:rsidRDefault="00000000" w:rsidRPr="00000000" w14:paraId="0000019A">
      <w:pPr>
        <w:numPr>
          <w:ilvl w:val="0"/>
          <w:numId w:val="1"/>
        </w:numPr>
        <w:ind w:left="720" w:hanging="360"/>
      </w:pPr>
      <w:r w:rsidDel="00000000" w:rsidR="00000000" w:rsidRPr="00000000">
        <w:rPr>
          <w:rtl w:val="0"/>
        </w:rPr>
        <w:t xml:space="preserve">Merged to main, deployed to staging via Docker Compose, no regression.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rPr/>
      </w:pPr>
      <w:bookmarkStart w:colFirst="0" w:colLast="0" w:name="_yb8e5b1puaec" w:id="36"/>
      <w:bookmarkEnd w:id="36"/>
      <w:r w:rsidDel="00000000" w:rsidR="00000000" w:rsidRPr="00000000">
        <w:rPr>
          <w:rtl w:val="0"/>
        </w:rPr>
        <w:t xml:space="preserve">12. Tools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GitHub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Kanban, sprint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GitHub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Stories, bugs, ADRs via issue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GitHub Wiki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Documentation, retros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Excalidraw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Architecture diagrams, whiteboarding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Wireframes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Seq</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Structured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Grafana + Prometheus + Tempo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Metrics + traces dashboards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k6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Load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Toxiproxy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Chaos injection for integration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Contract tests</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i w:val="1"/>
          <w:iCs w:val="1"/>
          <w:rtl w:val="0"/>
        </w:rPr>
        <w:t xml:space="preserve">Maintained by BA + Dev collaboration. Reviewed weekly at sprint retro. The technical companion (</w:t>
      </w:r>
      <w:r w:rsidDel="00000000" w:rsidR="00000000" w:rsidRPr="00000000">
        <w:rPr>
          <w:rFonts w:ascii="Roboto Mono" w:cs="Roboto Mono" w:eastAsia="Roboto Mono" w:hAnsi="Roboto Mono"/>
          <w:i w:val="1"/>
          <w:iCs w:val="1"/>
          <w:color w:val="188038"/>
          <w:rtl w:val="0"/>
        </w:rPr>
        <w:t xml:space="preserve">02-technical-design-document.md</w:t>
      </w:r>
      <w:r w:rsidDel="00000000" w:rsidR="00000000" w:rsidRPr="00000000">
        <w:rPr>
          <w:i w:val="1"/>
          <w:iCs w:val="1"/>
          <w:rtl w:val="0"/>
        </w:rPr>
        <w:t xml:space="preserve">) is the source of truth for architecture, scale reasoning, SLO design, and the tier-by-tier roadmap of what changes at 100 / 1K / 10K sellers.</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