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getBook(): nhận thông tin của một đối tượng từ bàn phím (Luôn nhớ thêm các thông tin xác thực như: mã sách và tiêu đề không được để trống, mã sách không được trùng nhau, giá và số lượng phải là số)  và trả về cuốn sách đã nhập.</w:t>
      </w:r>
    </w:p>
    <w:p w:rsidR="00000000" w:rsidDel="00000000" w:rsidP="00000000" w:rsidRDefault="00000000" w:rsidRPr="00000000" w14:paraId="00000002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addLast(): sử dụng phương thức trên để lấy thông tin của một cuốn sách và thêm vào cuối danh sách. Lưu ý cần kiểm tra mã sách không trùng nhau mới được thêm vào danh sách.</w:t>
      </w:r>
    </w:p>
    <w:p w:rsidR="00000000" w:rsidDel="00000000" w:rsidP="00000000" w:rsidRDefault="00000000" w:rsidRPr="00000000" w14:paraId="00000003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list(): Sử dụng thông tin đầu ra của tất cả các cuốn sách trong danh sách.</w:t>
      </w:r>
    </w:p>
    <w:p w:rsidR="00000000" w:rsidDel="00000000" w:rsidP="00000000" w:rsidRDefault="00000000" w:rsidRPr="00000000" w14:paraId="00000004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search(): nhập một mã sách và kiểm xem mã đó có thể tìm thấy trong danh sách hay không, xuất thông tin của cuốn sách đã tìm thấy.</w:t>
      </w:r>
    </w:p>
    <w:p w:rsidR="00000000" w:rsidDel="00000000" w:rsidP="00000000" w:rsidRDefault="00000000" w:rsidRPr="00000000" w14:paraId="00000005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addFirst(): sử dụng phương thức ở trên để lấy thông tin của một cuốn sách và thêm vào đầu danh sách. Lưu ý cần kiểm tra mã sách không trùng nhau mới được thêm vào danh sách.</w:t>
      </w:r>
    </w:p>
    <w:p w:rsidR="00000000" w:rsidDel="00000000" w:rsidP="00000000" w:rsidRDefault="00000000" w:rsidRPr="00000000" w14:paraId="00000006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addAfter(): sử dụng phương thức trên để lấy thông tin một cuốn sách, nhập một vị trí k và thêm cuốn sách đó vào vị trí k trong danh sách. Lưu ý cần kiểm tra mã sách không trùng nhau mới được thêm vào danh sách.</w:t>
      </w:r>
    </w:p>
    <w:p w:rsidR="00000000" w:rsidDel="00000000" w:rsidP="00000000" w:rsidRDefault="00000000" w:rsidRPr="00000000" w14:paraId="00000007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- deleteAt(): nhập một vị trí và xóa một cuốn sách tại vị trí đó trong danh sách.</w:t>
      </w:r>
    </w:p>
    <w:p w:rsidR="00000000" w:rsidDel="00000000" w:rsidP="00000000" w:rsidRDefault="00000000" w:rsidRPr="00000000" w14:paraId="00000008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6. Tạo một menu trong phương thức chính và gọi những phương thức tương ứng.</w:t>
      </w:r>
    </w:p>
    <w:p w:rsidR="00000000" w:rsidDel="00000000" w:rsidP="00000000" w:rsidRDefault="00000000" w:rsidRPr="00000000" w14:paraId="00000009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  <w:rtl w:val="0"/>
        </w:rPr>
        <w:t xml:space="preserve">7. Cuối cùng, kiểm tra lại bài làm của mình. Chúng ta sẽ nhận được một phần mềm có dòng dữ liệu như sau:</w:t>
      </w:r>
    </w:p>
    <w:p w:rsidR="00000000" w:rsidDel="00000000" w:rsidP="00000000" w:rsidRDefault="00000000" w:rsidRPr="00000000" w14:paraId="0000000A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</w:rPr>
        <w:drawing>
          <wp:inline distB="114300" distT="114300" distL="114300" distR="114300">
            <wp:extent cx="573405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40" w:before="300" w:line="384.00000000000006" w:lineRule="auto"/>
        <w:rPr>
          <w:color w:val="3c3c3c"/>
        </w:rPr>
      </w:pPr>
      <w:r w:rsidDel="00000000" w:rsidR="00000000" w:rsidRPr="00000000">
        <w:rPr>
          <w:color w:val="3c3c3c"/>
        </w:rPr>
        <w:drawing>
          <wp:inline distB="114300" distT="114300" distL="114300" distR="114300">
            <wp:extent cx="41783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0" w:before="300" w:line="384.00000000000006" w:lineRule="auto"/>
        <w:rPr/>
      </w:pPr>
      <w:r w:rsidDel="00000000" w:rsidR="00000000" w:rsidRPr="00000000">
        <w:rPr>
          <w:color w:val="3c3c3c"/>
          <w:rtl w:val="0"/>
        </w:rPr>
        <w:t xml:space="preserve">8. Bạn có thể tùy ý thêm các lớp/ phương thức/ giao diện (nếu cần).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