
<file path=[Content_Types].xml><?xml version="1.0" encoding="utf-8"?>
<Types xmlns="http://schemas.openxmlformats.org/package/2006/content-types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11 on Windows 10 -->
    <w:p>
      <w:pPr>
        <w:pStyle w:val="UserDefinedHeading1"/>
        <w:shd w:fill="fff0f5"/>
        <w:ind w:left="0"/>
      </w:pPr>
      <w:r>
        <w:rPr>
          <w:b/>
          <w:shd w:fill="3598db"/>
        </w:rPr>
        <w:t>123</w:t>
      </w:r>
      <w:r>
        <w:rPr>
          <w:b/>
          <w:i w:val="false"/>
          <w:shd w:fill="3598db"/>
        </w:rPr>
        <w:t>This is use</w:t>
      </w:r>
      <w:r>
        <w:rPr>
          <w:b/>
          <w:i w:val="false"/>
          <w:color w:val="e03e2d"/>
          <w:shd w:fill="3598db"/>
        </w:rPr>
        <w:t xml:space="preserve">r </w:t>
      </w:r>
      <w:r>
        <w:rPr>
          <w:b/>
          <w:color w:val="e03e2d"/>
          <w:shd w:fill="3598db"/>
        </w:rPr>
        <w:t>d</w:t>
      </w:r>
      <w:r>
        <w:rPr>
          <w:b/>
          <w:color w:val="2dc26b"/>
          <w:shd w:fill="3598db"/>
        </w:rPr>
        <w:t>ef</w:t>
      </w:r>
      <w:r>
        <w:rPr>
          <w:b/>
          <w:color w:val="e03e2d"/>
          <w:shd w:fill="3598db"/>
        </w:rPr>
        <w:t>ined</w:t>
      </w:r>
      <w:r>
        <w:rPr>
          <w:color w:val="e03e2d"/>
        </w:rPr>
        <w:t xml:space="preserve"> </w:t>
      </w:r>
      <w:r>
        <w:rPr>
          <w:color w:val="e03e2d"/>
        </w:rPr>
        <w:t>h</w:t>
      </w:r>
      <w:r>
        <w:t>eading1</w:t>
      </w:r>
    </w:p>
    <w:p>
      <w:pPr>
        <w:spacing w:before="150" w:after="150"/>
        <w:ind w:left="0"/>
      </w:pPr>
      <w:r>
        <w:rPr>
          <w:color w:val="8a2be2"/>
        </w:rPr>
        <w:t xml:space="preserve">this is some text before </w:t>
      </w:r>
      <w:fldSimple w:instr=" MERGEFIELD  CN-COMP-001-43  \* MERGEFORMAT ">
        <w:r>
          <w:rPr>
            <w:shd w:fill="fef3e5"/>
          </w:rPr>
          <w:t>«</w:t>
        </w:r>
        <w:r>
          <w:rPr>
            <w:b/>
            <w:color w:val="800080"/>
            <w:shd w:fill="fef3e5"/>
          </w:rPr>
          <w:t>CN</w:t>
        </w:r>
        <w:r>
          <w:rPr>
            <w:shd w:fill="fef3e5"/>
          </w:rPr>
          <w:t>-COMP-001-43»</w:t>
        </w:r>
      </w:fldSimple>
      <w:r>
        <w:rPr>
          <w:color w:val="800080"/>
        </w:rPr>
        <w:t>this is some textafter</w:t>
      </w:r>
    </w:p>
    <w:bookmarkStart w:name="docx4j_tbl_2" w:id="0"/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  <w:tblLayout w:type="fixed"/>
      </w:tblPr>
      <w:tblGrid>
        <w:gridCol w:w="1143"/>
        <w:gridCol w:w="3244"/>
        <w:gridCol w:w="1143"/>
        <w:gridCol w:w="1033"/>
        <w:gridCol w:w="2248"/>
        <w:gridCol w:w="2248"/>
      </w:tblGrid>
      <w:tr>
        <w:trPr>
          <w:trHeight w:val="405" w:hRule="atLeast"/>
        </w:trPr>
        <w:tc>
          <w:tcPr>
            <w:tcW w:w="0" w:type="auto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</w:pPr>
          </w:p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</w:pPr>
            <w:fldSimple w:instr=" MERGEFIELD  CN-COMP-001-43  \* MERGEFORMAT ">
              <w:r>
                <w:rPr>
                  <w:shd w:fill="fef3e5"/>
                </w:rPr>
                <w:t>«</w:t>
              </w:r>
              <w:r>
                <w:rPr>
                  <w:b/>
                  <w:color w:val="800080"/>
                  <w:shd w:fill="fef3e5"/>
                </w:rPr>
                <w:t>CN</w:t>
              </w:r>
              <w:r>
                <w:rPr>
                  <w:shd w:fill="fef3e5"/>
                </w:rPr>
                <w:t>-COMP-001-43»</w:t>
              </w:r>
            </w:fldSimple>
          </w:p>
        </w:tc>
        <w:tc>
          <w:tcPr>
            <w:tcW w:w="0" w:type="auto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</w:pPr>
            <w:r>
              <w:br/>
            </w:r>
          </w:p>
        </w:tc>
      </w:tr>
      <w:tr>
        <w:trPr>
          <w:trHeight w:val="405" w:hRule="atLeast"/>
        </w:trPr>
        <w:tc>
          <w:tcPr>
            <w:tcW w:w="0" w:type="auto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</w:pPr>
            <w:r>
              <w:br/>
            </w:r>
          </w:p>
        </w:tc>
        <w:tc>
          <w:tcPr>
            <w:tcW w:w="0" w:type="auto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</w:pPr>
            <w:r>
              <w:br/>
            </w:r>
          </w:p>
        </w:tc>
      </w:tr>
      <w:tr>
        <w:trPr>
          <w:trHeight w:val="405" w:hRule="atLeast"/>
        </w:trPr>
        <w:tc>
          <w:tcPr>
            <w:tcW w:w="0" w:type="auto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</w:pPr>
            <w:r>
              <w:br/>
            </w:r>
          </w:p>
        </w:tc>
        <w:tc>
          <w:tcPr>
            <w:tcW w:w="0" w:type="auto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</w:pPr>
            <w:r>
              <w:br/>
            </w:r>
          </w:p>
        </w:tc>
      </w:tr>
      <w:tr>
        <w:trPr>
          <w:trHeight w:val="405" w:hRule="atLeast"/>
        </w:trPr>
        <w:tc>
          <w:tcPr>
            <w:tcW w:w="11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</w:pPr>
            <w:r>
              <w:t>第一行</w:t>
            </w:r>
          </w:p>
        </w:tc>
        <w:tc>
          <w:tcPr>
            <w:tcW w:w="32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</w:pPr>
            <w:r>
              <w:t>第二列</w:t>
            </w:r>
          </w:p>
        </w:tc>
        <w:tc>
          <w:tcPr>
            <w:tcW w:w="0" w:type="auto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</w:pPr>
            <w:r>
              <w:t>第三列</w:t>
            </w:r>
          </w:p>
        </w:tc>
        <w:tc>
          <w:tcPr>
            <w:tcW w:w="22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</w:pPr>
            <w:r>
              <w:t>第四列</w:t>
            </w:r>
          </w:p>
        </w:tc>
        <w:tc>
          <w:tcPr>
            <w:tcW w:w="22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</w:pPr>
            <w:r>
              <w:t>第五列</w:t>
            </w:r>
          </w:p>
        </w:tc>
      </w:tr>
      <w:tr>
        <w:trPr>
          <w:trHeight w:val="405" w:hRule="atLeast"/>
        </w:trPr>
        <w:tc>
          <w:tcPr>
            <w:tcW w:w="11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  <w:jc w:val="right"/>
            </w:pPr>
            <w:r>
              <w:t>第二行</w:t>
            </w:r>
          </w:p>
        </w:tc>
        <w:tc>
          <w:tcPr>
            <w:tcW w:w="32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</w:pPr>
            <w:r>
              <w:rPr>
                <w:b/>
                <w:i/>
              </w:rPr>
              <w:t>第一行第二列</w:t>
            </w:r>
          </w:p>
        </w:tc>
        <w:tc>
          <w:tcPr>
            <w:tcW w:w="0" w:type="auto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</w:pPr>
            <w:r>
              <w:rPr>
                <w:shd w:fill="008b8b"/>
              </w:rPr>
              <w:t>第一行第三列</w:t>
            </w:r>
          </w:p>
        </w:tc>
        <w:tc>
          <w:tcPr>
            <w:tcW w:w="22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</w:pPr>
            <w:r>
              <w:t>第一行第四列</w:t>
            </w:r>
          </w:p>
        </w:tc>
        <w:tc>
          <w:tcPr>
            <w:tcW w:w="22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</w:pPr>
            <w:r>
              <w:t>第一行第五列</w:t>
            </w:r>
          </w:p>
        </w:tc>
      </w:tr>
      <w:tr>
        <w:trPr>
          <w:trHeight w:val="795" w:hRule="atLeast"/>
        </w:trPr>
        <w:tc>
          <w:tcPr>
            <w:tcW w:w="11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  <w:jc w:val="center"/>
            </w:pPr>
            <w:r>
              <w:rPr>
                <w:b/>
              </w:rPr>
              <w:t>第三行</w:t>
            </w:r>
          </w:p>
        </w:tc>
        <w:tc>
          <w:tcPr>
            <w:tcW w:w="32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</w:pPr>
            <w:r>
              <w:rPr>
                <w:b/>
                <w:color w:val="ff0000"/>
              </w:rPr>
              <w:t>第二行第二列</w:t>
            </w:r>
          </w:p>
        </w:tc>
        <w:tc>
          <w:tcPr>
            <w:tcW w:w="0" w:type="auto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</w:pPr>
            <w:r>
              <w:rPr>
                <w:b/>
              </w:rPr>
              <w:t>第二行第三列</w:t>
            </w:r>
          </w:p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</w:pPr>
            <w:r>
              <w:t>第二行第四列</w:t>
            </w:r>
          </w:p>
        </w:tc>
        <w:tc>
          <w:tcPr>
            <w:tcW w:w="22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</w:pPr>
            <w:r>
              <w:t>第二行第五列</w:t>
            </w:r>
          </w:p>
        </w:tc>
      </w:tr>
      <w:tr>
        <w:trPr>
          <w:trHeight w:val="405" w:hRule="atLeast"/>
        </w:trPr>
        <w:tc>
          <w:tcPr>
            <w:tcW w:w="11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  <w:jc w:val="left"/>
            </w:pPr>
            <w:r>
              <w:rPr>
                <w:shd w:fill="ffffff"/>
              </w:rPr>
              <w:t>第四行</w:t>
            </w:r>
          </w:p>
        </w:tc>
        <w:tc>
          <w:tcPr>
            <w:tcW w:w="32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</w:pPr>
            <w:r>
              <w:rPr>
                <w:shd w:fill="ffffff"/>
              </w:rPr>
              <w:t>第三行第二列</w:t>
            </w:r>
          </w:p>
        </w:tc>
        <w:tc>
          <w:tcPr>
            <w:tcW w:w="0" w:type="auto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</w:pPr>
            <w:r>
              <w:t>第三行</w:t>
            </w:r>
            <w:r>
              <w:t xml:space="preserve"> </w:t>
            </w:r>
            <w:r>
              <w:t>(</w:t>
            </w:r>
            <w:r>
              <w:t>占位符</w:t>
            </w:r>
            <w:r>
              <w:t>1)</w:t>
            </w:r>
            <w:r>
              <w:t>第三列</w:t>
            </w:r>
          </w:p>
        </w:tc>
        <w:tc>
          <w:tcPr>
            <w:tcW w:w="22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</w:pPr>
            <w:r>
              <w:t>第三行第四列</w:t>
            </w:r>
          </w:p>
        </w:tc>
        <w:tc>
          <w:tcPr>
            <w:tcW w:w="22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0"/>
                <w:left w:val="none" w:color="000000" w:sz="0"/>
                <w:bottom w:val="none" w:color="000000" w:sz="0"/>
                <w:right w:val="none" w:color="000000" w:sz="0"/>
              </w:pBdr>
              <w:ind w:left="108"/>
            </w:pPr>
            <w:r>
              <w:t>第三行第五列</w:t>
            </w:r>
          </w:p>
        </w:tc>
      </w:tr>
    </w:tbl>
    <w:bookmarkEnd w:id="0"/>
    <w:p>
      <w:pPr>
        <w:pStyle w:val="UserDefined"/>
        <w:shd w:fill="c0ffc0"/>
        <w:ind w:left="0"/>
      </w:pPr>
      <w:r>
        <w:t xml:space="preserve">This is user </w:t>
      </w:r>
      <w:r>
        <w:rPr>
          <w:i w:val="false"/>
          <w:color w:val="7030a0"/>
        </w:rPr>
        <w:t>defined</w:t>
      </w:r>
      <w:r>
        <w:rPr>
          <w:color w:val="7030a0"/>
        </w:rPr>
        <w:t xml:space="preserve"> </w:t>
      </w:r>
      <w:r>
        <w:t>paragraph</w:t>
      </w:r>
    </w:p>
    <w:sectPr w:rsidR="00F3638E" w:rsidSect="00267B4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FE"/>
    <w:rsid w:val="00267B4A"/>
    <w:rsid w:val="006D7BFE"/>
    <w:rsid w:val="00791CC4"/>
    <w:rsid w:val="007A2238"/>
    <w:rsid w:val="00804A7F"/>
    <w:rsid w:val="00AE482B"/>
    <w:rsid w:val="00C3311A"/>
    <w:rsid w:val="00F3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34FB"/>
  <w15:chartTrackingRefBased/>
  <w15:docId w15:val="{5388F1C0-3231-4162-86CB-CD9A5B0AF845}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7A2238"/>
    <w:pPr>
      <w:widowControl w:val="false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2238"/>
    <w:pPr>
      <w:keepNext/>
      <w:keepLines/>
      <w:spacing w:before="240" w:after="0"/>
      <w:outlineLvl w:val="0"/>
    </w:pPr>
    <w:rPr>
      <w:rFonts w:ascii="Calibri" w:hAnsi="Calibri" w:eastAsiaTheme="majorEastAsia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23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7A2238"/>
    <w:rPr>
      <w:rFonts w:ascii="Calibri" w:hAnsi="Calibri" w:eastAsiaTheme="majorEastAsia" w:cstheme="majorBidi"/>
      <w:color w:val="4472C4" w:themeColor="accent1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7A223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UserDefinedHeading1" w:customStyle="true">
    <w:name w:val="UserDefinedHeading1"/>
    <w:basedOn w:val="Heading1"/>
    <w:qFormat/>
    <w:rsid w:val="00791CC4"/>
    <w:rPr>
      <w:b/>
      <w:i/>
      <w:color w:val="70AD47" w:themeColor="accent6"/>
      <w:u w:val="single"/>
    </w:rPr>
  </w:style>
  <w:style w:type="paragraph" w:styleId="UserDefined" w:customStyle="true">
    <w:name w:val="UserDefined"/>
    <w:basedOn w:val="Normal"/>
    <w:qFormat/>
    <w:rsid w:val="00791CC4"/>
    <w:rPr>
      <w:rFonts w:ascii="Arial" w:hAnsi="Arial"/>
      <w:b/>
      <w:i/>
      <w:color w:val="ED7D31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    <Relationship Target="numbering.xml" Type="http://schemas.openxmlformats.org/officeDocument/2006/relationships/numbering" Id="rId6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yFontTheme">
      <a:majorFont>
        <a:latin typeface="Calibri"/>
        <a:ea typeface="SimHei"/>
        <a:cs typeface=""/>
      </a:majorFont>
      <a:minorFont>
        <a:latin typeface="Calibri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9</properties:Words>
  <properties:Characters>52</properties:Characters>
  <properties:Lines>1</properties:Lines>
  <properties:Paragraphs>1</properties:Paragraphs>
  <properties:TotalTime>6</properties:TotalTime>
  <properties:ScaleCrop>false</properties:ScaleCrop>
  <properties:LinksUpToDate>false</properties:LinksUpToDate>
  <properties:CharactersWithSpaces>60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2023-03-23T11:26:00Z</dcterms:created>
  <dc:creator>Yonggang Long</dc:creator>
  <dc:description/>
  <cp:keywords/>
  <cp:lastModifiedBy>docx4j 11.4.9</cp:lastModifiedBy>
  <dcterms:modified xmlns:xsi="http://www.w3.org/2001/XMLSchema-instance" xsi:type="dcterms:W3CDTF">2023-03-24T05:49:00Z</dcterms:modified>
  <cp:revision>3</cp:revision>
  <dc:subject/>
  <dc:title/>
</cp:coreProperties>
</file>